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5DC60" w14:textId="0D69F21E" w:rsidR="007A5B92" w:rsidRDefault="007A5B92" w:rsidP="007A5B92">
      <w:pPr>
        <w:tabs>
          <w:tab w:val="left" w:pos="993"/>
        </w:tabs>
        <w:spacing w:line="360" w:lineRule="auto"/>
        <w:ind w:firstLine="709"/>
        <w:contextualSpacing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Вимоги до наукових робіт</w:t>
      </w:r>
      <w:r>
        <w:rPr>
          <w:sz w:val="28"/>
          <w:szCs w:val="28"/>
          <w:lang w:val="uk-UA"/>
        </w:rPr>
        <w:t>:</w:t>
      </w:r>
    </w:p>
    <w:p w14:paraId="42A45166" w14:textId="017D03C0" w:rsidR="007A5B92" w:rsidRDefault="007A5B92" w:rsidP="007A5B92">
      <w:pPr>
        <w:tabs>
          <w:tab w:val="left" w:pos="567"/>
        </w:tabs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 xml:space="preserve">На Конкурс подаються самостійно підготовлені наукові роботи студентів із </w:t>
      </w:r>
      <w:r w:rsidRPr="009032B3">
        <w:rPr>
          <w:sz w:val="28"/>
          <w:szCs w:val="28"/>
          <w:lang w:val="uk-UA"/>
        </w:rPr>
        <w:t>формування кібербезпечного та екологічно відповідального торговельного підп</w:t>
      </w:r>
      <w:r>
        <w:rPr>
          <w:sz w:val="28"/>
          <w:szCs w:val="28"/>
          <w:lang w:val="uk-UA"/>
        </w:rPr>
        <w:t>р</w:t>
      </w:r>
      <w:r w:rsidRPr="009032B3">
        <w:rPr>
          <w:sz w:val="28"/>
          <w:szCs w:val="28"/>
          <w:lang w:val="uk-UA"/>
        </w:rPr>
        <w:t>иємництва з урахуванням інформаційно-комунікаційних викликів в умовах воєнного і поствоєнного станів,</w:t>
      </w:r>
      <w:r>
        <w:rPr>
          <w:sz w:val="28"/>
          <w:szCs w:val="28"/>
          <w:lang w:val="uk-UA"/>
        </w:rPr>
        <w:t xml:space="preserve"> які є пошуковими за своїм характером, не мають нагород НАН України та органів державної влади, інших конкурсів.</w:t>
      </w:r>
    </w:p>
    <w:p w14:paraId="34D3A014" w14:textId="58433140" w:rsidR="007A5B92" w:rsidRDefault="007A5B92" w:rsidP="007A5B92">
      <w:pPr>
        <w:tabs>
          <w:tab w:val="left" w:pos="567"/>
        </w:tabs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 Одна наукова робота може мати не більше двох авторів (за наявності у них спільних за темою наукової роботи матеріалів) та одного наукового керівника. Якщо автори наукової роботи є студенти різних закладів вищої освіти, можуть бути два наукових керівника з різних закладів.</w:t>
      </w:r>
    </w:p>
    <w:p w14:paraId="35B0F9EE" w14:textId="58E180C2" w:rsidR="007A5B92" w:rsidRDefault="007A5B92" w:rsidP="007A5B92">
      <w:pPr>
        <w:tabs>
          <w:tab w:val="left" w:pos="567"/>
        </w:tabs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>
        <w:rPr>
          <w:sz w:val="28"/>
          <w:szCs w:val="28"/>
          <w:lang w:val="uk-UA"/>
        </w:rPr>
        <w:t xml:space="preserve"> Наукові роботи студентів, які є тематичним продовженням робіт, поданих на Конкурс у попередні роки, розглядаються за умови наявності в них не більше 25 % наукового матеріалу з попередньої роботи.</w:t>
      </w:r>
    </w:p>
    <w:p w14:paraId="6170F10E" w14:textId="4DA305C1" w:rsidR="007A5B92" w:rsidRDefault="007A5B92" w:rsidP="007A5B92">
      <w:pPr>
        <w:tabs>
          <w:tab w:val="left" w:pos="567"/>
        </w:tabs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>
        <w:rPr>
          <w:sz w:val="28"/>
          <w:szCs w:val="28"/>
          <w:lang w:val="uk-UA"/>
        </w:rPr>
        <w:t xml:space="preserve"> Наукові роботи виконуються українською мовою.</w:t>
      </w:r>
    </w:p>
    <w:p w14:paraId="44DC9EDF" w14:textId="2091E3C9" w:rsidR="007A5B92" w:rsidRDefault="007A5B92" w:rsidP="007A5B92">
      <w:pPr>
        <w:tabs>
          <w:tab w:val="left" w:pos="567"/>
        </w:tabs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>
        <w:rPr>
          <w:sz w:val="28"/>
          <w:szCs w:val="28"/>
          <w:lang w:val="uk-UA"/>
        </w:rPr>
        <w:t xml:space="preserve"> Наукові роботи оформлюють відповідно до вимог:</w:t>
      </w:r>
    </w:p>
    <w:p w14:paraId="5EC7A35B" w14:textId="420703FA" w:rsidR="007A5B92" w:rsidRPr="007A5B92" w:rsidRDefault="007A5B92" w:rsidP="007A5B92">
      <w:pPr>
        <w:pStyle w:val="a3"/>
        <w:numPr>
          <w:ilvl w:val="0"/>
          <w:numId w:val="1"/>
        </w:num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A5B92">
        <w:rPr>
          <w:sz w:val="28"/>
          <w:szCs w:val="28"/>
          <w:lang w:val="uk-UA"/>
        </w:rPr>
        <w:t xml:space="preserve">шрифт тексту </w:t>
      </w:r>
      <w:r w:rsidRPr="007A5B92">
        <w:rPr>
          <w:sz w:val="28"/>
          <w:szCs w:val="28"/>
          <w:lang w:val="en-US"/>
        </w:rPr>
        <w:t>Times</w:t>
      </w:r>
      <w:r w:rsidRPr="007A5B92">
        <w:rPr>
          <w:sz w:val="28"/>
          <w:szCs w:val="28"/>
          <w:lang w:val="uk-UA"/>
        </w:rPr>
        <w:t xml:space="preserve"> </w:t>
      </w:r>
      <w:r w:rsidRPr="007A5B92">
        <w:rPr>
          <w:sz w:val="28"/>
          <w:szCs w:val="28"/>
          <w:lang w:val="en-US"/>
        </w:rPr>
        <w:t>New</w:t>
      </w:r>
      <w:r w:rsidRPr="007A5B92">
        <w:rPr>
          <w:sz w:val="28"/>
          <w:szCs w:val="28"/>
          <w:lang w:val="uk-UA"/>
        </w:rPr>
        <w:t xml:space="preserve"> </w:t>
      </w:r>
      <w:r w:rsidRPr="007A5B92">
        <w:rPr>
          <w:sz w:val="28"/>
          <w:szCs w:val="28"/>
          <w:lang w:val="en-US"/>
        </w:rPr>
        <w:t>Roman</w:t>
      </w:r>
      <w:r w:rsidRPr="007A5B92">
        <w:rPr>
          <w:sz w:val="28"/>
          <w:szCs w:val="28"/>
          <w:lang w:val="uk-UA"/>
        </w:rPr>
        <w:t>, міжрядковий інтервал 1.5</w:t>
      </w:r>
      <w:r w:rsidR="00C72BCC">
        <w:rPr>
          <w:sz w:val="28"/>
          <w:szCs w:val="28"/>
          <w:lang w:val="uk-UA"/>
        </w:rPr>
        <w:t xml:space="preserve"> (вирівнювання по ширині)</w:t>
      </w:r>
      <w:r w:rsidRPr="007A5B92">
        <w:rPr>
          <w:sz w:val="28"/>
          <w:szCs w:val="28"/>
          <w:lang w:val="uk-UA"/>
        </w:rPr>
        <w:t>, кегель 14, аркуш формату А4;</w:t>
      </w:r>
      <w:r w:rsidR="00C72BCC" w:rsidRPr="00C72BCC">
        <w:rPr>
          <w:sz w:val="28"/>
          <w:szCs w:val="28"/>
          <w:lang w:val="uk-UA"/>
        </w:rPr>
        <w:t xml:space="preserve"> </w:t>
      </w:r>
      <w:r w:rsidR="00C72BCC" w:rsidRPr="00BD24EC">
        <w:rPr>
          <w:sz w:val="28"/>
          <w:szCs w:val="28"/>
          <w:lang w:val="uk-UA"/>
        </w:rPr>
        <w:t>відступи від краю: ліворуч – 3 см, праворуч – 1 см, зверху – 2 см, знизу – 2 см;</w:t>
      </w:r>
      <w:r w:rsidR="00C72BCC">
        <w:rPr>
          <w:sz w:val="28"/>
          <w:szCs w:val="28"/>
          <w:lang w:val="uk-UA"/>
        </w:rPr>
        <w:t xml:space="preserve"> абзацний відступ – 1,25 см, переноси слів – неприпустимі. </w:t>
      </w:r>
    </w:p>
    <w:p w14:paraId="2BD2CBCD" w14:textId="77777777" w:rsidR="007A5B92" w:rsidRPr="007A5B92" w:rsidRDefault="007A5B92" w:rsidP="007A5B92">
      <w:pPr>
        <w:pStyle w:val="a3"/>
        <w:numPr>
          <w:ilvl w:val="0"/>
          <w:numId w:val="1"/>
        </w:num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A5B92">
        <w:rPr>
          <w:sz w:val="28"/>
          <w:szCs w:val="28"/>
          <w:lang w:val="uk-UA"/>
        </w:rPr>
        <w:t>обсяг зброшурованої роботи не повинен перевищувати 30 сторінок без урахування додатків;</w:t>
      </w:r>
    </w:p>
    <w:p w14:paraId="50E146F9" w14:textId="77777777" w:rsidR="007A5B92" w:rsidRPr="007A5B92" w:rsidRDefault="007A5B92" w:rsidP="007A5B92">
      <w:pPr>
        <w:pStyle w:val="a3"/>
        <w:numPr>
          <w:ilvl w:val="0"/>
          <w:numId w:val="1"/>
        </w:num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A5B92">
        <w:rPr>
          <w:sz w:val="28"/>
          <w:szCs w:val="28"/>
          <w:lang w:val="uk-UA"/>
        </w:rPr>
        <w:t>робота повинна мати титульну сторінку (де зазначається лише назва роботи та шифр), зміст, вступ, розділи, висновки, список використаної літератури та анотацію, яка містить актуальність, мету, завдання, використану методику досліджень і загальну характеристику роботи;</w:t>
      </w:r>
    </w:p>
    <w:p w14:paraId="6D6C8D94" w14:textId="77777777" w:rsidR="007A5B92" w:rsidRPr="007A5B92" w:rsidRDefault="007A5B92" w:rsidP="007A5B92">
      <w:pPr>
        <w:pStyle w:val="a3"/>
        <w:numPr>
          <w:ilvl w:val="0"/>
          <w:numId w:val="1"/>
        </w:num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A5B92">
        <w:rPr>
          <w:sz w:val="28"/>
          <w:szCs w:val="28"/>
          <w:lang w:val="uk-UA"/>
        </w:rPr>
        <w:t>до наукової роботи додаються копії патентів, наукових статей автора тощо (за наявності);</w:t>
      </w:r>
    </w:p>
    <w:p w14:paraId="78805FC6" w14:textId="77777777" w:rsidR="007A5B92" w:rsidRPr="007A5B92" w:rsidRDefault="007A5B92" w:rsidP="007A5B92">
      <w:pPr>
        <w:pStyle w:val="a3"/>
        <w:numPr>
          <w:ilvl w:val="0"/>
          <w:numId w:val="1"/>
        </w:num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A5B92">
        <w:rPr>
          <w:sz w:val="28"/>
          <w:szCs w:val="28"/>
          <w:lang w:val="uk-UA"/>
        </w:rPr>
        <w:lastRenderedPageBreak/>
        <w:t>креслення та ілюстрації, що додаються до роботи, повинні бути скомпоновані на аркуші формату А3 або А4.</w:t>
      </w:r>
    </w:p>
    <w:p w14:paraId="6FE71641" w14:textId="63B79472" w:rsidR="007A5B92" w:rsidRDefault="007A5B92" w:rsidP="007A5B92">
      <w:pPr>
        <w:tabs>
          <w:tab w:val="left" w:pos="0"/>
        </w:tabs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>
        <w:rPr>
          <w:sz w:val="28"/>
          <w:szCs w:val="28"/>
          <w:lang w:val="uk-UA"/>
        </w:rPr>
        <w:t xml:space="preserve"> У наукових роботах прізвища, ініціали автора та наукового керівника, найменування закладу вищої освіти замінюється шифром (шифр – не більше двох слів). Окремо під тим самим шифром у запакованому конверті подаються відомості про автора(-</w:t>
      </w:r>
      <w:proofErr w:type="spellStart"/>
      <w:r>
        <w:rPr>
          <w:sz w:val="28"/>
          <w:szCs w:val="28"/>
          <w:lang w:val="uk-UA"/>
        </w:rPr>
        <w:t>ів</w:t>
      </w:r>
      <w:proofErr w:type="spellEnd"/>
      <w:r>
        <w:rPr>
          <w:sz w:val="28"/>
          <w:szCs w:val="28"/>
          <w:lang w:val="uk-UA"/>
        </w:rPr>
        <w:t xml:space="preserve">), довідка про перевірку на наявність академічного плагіату та рівень унікальності тексту (не менше 60 %), копії патентів, наукових статей автора тощо. </w:t>
      </w:r>
    </w:p>
    <w:p w14:paraId="0F4DA80A" w14:textId="1BBFAC0B" w:rsidR="007A5B92" w:rsidRDefault="007A5B92" w:rsidP="007A5B92">
      <w:pPr>
        <w:tabs>
          <w:tab w:val="left" w:pos="0"/>
        </w:tabs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r>
        <w:rPr>
          <w:sz w:val="28"/>
          <w:szCs w:val="28"/>
          <w:lang w:val="uk-UA"/>
        </w:rPr>
        <w:t xml:space="preserve"> Наукові роботи подаються у друкованому вигляді та на електронному носії.</w:t>
      </w:r>
    </w:p>
    <w:p w14:paraId="313434D1" w14:textId="300CDCE9" w:rsidR="007A5B92" w:rsidRDefault="007A5B92" w:rsidP="007A5B92">
      <w:pPr>
        <w:tabs>
          <w:tab w:val="left" w:pos="0"/>
        </w:tabs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 </w:t>
      </w:r>
      <w:r>
        <w:rPr>
          <w:sz w:val="28"/>
          <w:szCs w:val="28"/>
          <w:lang w:val="uk-UA"/>
        </w:rPr>
        <w:t xml:space="preserve"> Наукові роботи, подані із порушенням вимог, до участі у Конкурсі не допускаються.</w:t>
      </w:r>
    </w:p>
    <w:p w14:paraId="22EB5D39" w14:textId="77777777" w:rsidR="00A02730" w:rsidRDefault="00A02730"/>
    <w:sectPr w:rsidR="00A02730" w:rsidSect="00375C1C">
      <w:pgSz w:w="11906" w:h="16838" w:code="9"/>
      <w:pgMar w:top="1134" w:right="567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CB7C3F"/>
    <w:multiLevelType w:val="hybridMultilevel"/>
    <w:tmpl w:val="97AADB00"/>
    <w:lvl w:ilvl="0" w:tplc="3DE8621A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09"/>
    <w:rsid w:val="000216C3"/>
    <w:rsid w:val="00375C1C"/>
    <w:rsid w:val="00632E09"/>
    <w:rsid w:val="007A5B92"/>
    <w:rsid w:val="00A02730"/>
    <w:rsid w:val="00C7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AFDB5"/>
  <w15:chartTrackingRefBased/>
  <w15:docId w15:val="{B9CD16A7-E05D-407E-8A30-F7B84BA34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1482</Words>
  <Characters>846</Characters>
  <Application>Microsoft Office Word</Application>
  <DocSecurity>0</DocSecurity>
  <Lines>7</Lines>
  <Paragraphs>4</Paragraphs>
  <ScaleCrop>false</ScaleCrop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Стахурська Світлана Василівна</dc:creator>
  <cp:keywords/>
  <dc:description/>
  <cp:lastModifiedBy>Стахурська Світлана Василівна</cp:lastModifiedBy>
  <cp:revision>4</cp:revision>
  <dcterms:created xsi:type="dcterms:W3CDTF">2025-04-07T07:33:00Z</dcterms:created>
  <dcterms:modified xsi:type="dcterms:W3CDTF">2025-04-07T07:40:00Z</dcterms:modified>
</cp:coreProperties>
</file>