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D116"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7ECB9CD5"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6B9780D5"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62E3C055"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3F3CBF8A"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4423079A"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22164C47"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2CE63430"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4628C8CC"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4837F8A7"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23B6B5B6"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126ABC90" w14:textId="77777777" w:rsidR="005D7549" w:rsidRDefault="005D7549" w:rsidP="00836944">
      <w:pPr>
        <w:pBdr>
          <w:top w:val="nil"/>
          <w:left w:val="nil"/>
          <w:bottom w:val="nil"/>
          <w:right w:val="nil"/>
          <w:between w:val="nil"/>
        </w:pBdr>
        <w:spacing w:before="60" w:after="60" w:line="240" w:lineRule="auto"/>
        <w:ind w:firstLine="0"/>
        <w:jc w:val="center"/>
        <w:rPr>
          <w:rFonts w:ascii="Times New Roman" w:hAnsi="Times New Roman" w:cs="Times New Roman"/>
          <w:b/>
          <w:sz w:val="28"/>
          <w:szCs w:val="28"/>
        </w:rPr>
      </w:pPr>
    </w:p>
    <w:p w14:paraId="00000002" w14:textId="68A39DC9" w:rsidR="00F1355A" w:rsidRDefault="0043115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r w:rsidRPr="00874CD5">
        <w:rPr>
          <w:rFonts w:ascii="Times New Roman" w:hAnsi="Times New Roman" w:cs="Times New Roman"/>
          <w:b/>
          <w:sz w:val="32"/>
          <w:szCs w:val="28"/>
        </w:rPr>
        <w:t>Методичні рекомендації</w:t>
      </w:r>
      <w:r w:rsidRPr="00874CD5">
        <w:rPr>
          <w:rFonts w:ascii="Times New Roman" w:hAnsi="Times New Roman" w:cs="Times New Roman"/>
          <w:b/>
          <w:sz w:val="32"/>
          <w:szCs w:val="28"/>
        </w:rPr>
        <w:br/>
      </w:r>
      <w:r w:rsidR="00A5043A" w:rsidRPr="00874CD5">
        <w:rPr>
          <w:rFonts w:ascii="Times New Roman" w:hAnsi="Times New Roman" w:cs="Times New Roman"/>
          <w:b/>
          <w:sz w:val="32"/>
          <w:szCs w:val="28"/>
        </w:rPr>
        <w:t>щодо управління науковими даними для</w:t>
      </w:r>
      <w:r w:rsidR="00874CD5">
        <w:rPr>
          <w:rFonts w:ascii="Times New Roman" w:hAnsi="Times New Roman" w:cs="Times New Roman"/>
          <w:b/>
          <w:sz w:val="32"/>
          <w:szCs w:val="28"/>
        </w:rPr>
        <w:br/>
      </w:r>
      <w:r w:rsidR="00A5043A" w:rsidRPr="00874CD5">
        <w:rPr>
          <w:rFonts w:ascii="Times New Roman" w:hAnsi="Times New Roman" w:cs="Times New Roman"/>
          <w:b/>
          <w:sz w:val="32"/>
          <w:szCs w:val="28"/>
        </w:rPr>
        <w:t>закладів вищої освіти та наукових установ у частині визначення механізмів збереження та повторного використ</w:t>
      </w:r>
      <w:r w:rsidR="00372355" w:rsidRPr="00874CD5">
        <w:rPr>
          <w:rFonts w:ascii="Times New Roman" w:hAnsi="Times New Roman" w:cs="Times New Roman"/>
          <w:b/>
          <w:sz w:val="32"/>
          <w:szCs w:val="28"/>
        </w:rPr>
        <w:t>ання наукових даних</w:t>
      </w:r>
    </w:p>
    <w:p w14:paraId="67E919AF" w14:textId="748B3D77"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1CC1F7D7" w14:textId="584DC573"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3A9CBE85" w14:textId="2A45C3D1"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5175F80D" w14:textId="35B9DD5F"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366E4667" w14:textId="3F8F9C6F"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03711EF3" w14:textId="25BD14D7"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61D5374C" w14:textId="4BB74B7B"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51D7849A" w14:textId="5406D665"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255BC15A" w14:textId="4C15594F"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6A100DB4" w14:textId="04EAA2B6" w:rsidR="00874CD5" w:rsidRDefault="00874CD5" w:rsidP="00874CD5">
      <w:pPr>
        <w:pBdr>
          <w:top w:val="nil"/>
          <w:left w:val="nil"/>
          <w:bottom w:val="nil"/>
          <w:right w:val="nil"/>
          <w:between w:val="nil"/>
        </w:pBdr>
        <w:spacing w:before="60" w:after="60" w:line="360" w:lineRule="auto"/>
        <w:ind w:firstLine="0"/>
        <w:jc w:val="center"/>
        <w:rPr>
          <w:rFonts w:ascii="Times New Roman" w:hAnsi="Times New Roman" w:cs="Times New Roman"/>
          <w:b/>
          <w:sz w:val="32"/>
          <w:szCs w:val="28"/>
        </w:rPr>
      </w:pPr>
    </w:p>
    <w:p w14:paraId="180E9491" w14:textId="100B9081" w:rsidR="00874CD5" w:rsidRPr="00874CD5" w:rsidRDefault="00874CD5" w:rsidP="00874CD5">
      <w:pPr>
        <w:pBdr>
          <w:top w:val="nil"/>
          <w:left w:val="nil"/>
          <w:bottom w:val="nil"/>
          <w:right w:val="nil"/>
          <w:between w:val="nil"/>
        </w:pBdr>
        <w:spacing w:after="0" w:line="240" w:lineRule="auto"/>
        <w:ind w:firstLine="0"/>
        <w:jc w:val="center"/>
        <w:rPr>
          <w:rFonts w:ascii="Times New Roman" w:hAnsi="Times New Roman" w:cs="Times New Roman"/>
          <w:b/>
          <w:sz w:val="28"/>
          <w:szCs w:val="28"/>
        </w:rPr>
      </w:pPr>
      <w:r w:rsidRPr="00874CD5">
        <w:rPr>
          <w:rFonts w:ascii="Times New Roman" w:hAnsi="Times New Roman" w:cs="Times New Roman"/>
          <w:b/>
          <w:sz w:val="28"/>
          <w:szCs w:val="28"/>
        </w:rPr>
        <w:t>Київ - 2024</w:t>
      </w:r>
    </w:p>
    <w:p w14:paraId="56A6B364" w14:textId="7220D120" w:rsidR="00874CD5" w:rsidRDefault="00874CD5">
      <w:pPr>
        <w:pBdr>
          <w:top w:val="nil"/>
          <w:left w:val="nil"/>
          <w:bottom w:val="nil"/>
          <w:right w:val="nil"/>
          <w:between w:val="nil"/>
        </w:pBdr>
        <w:spacing w:before="60" w:after="60" w:line="360" w:lineRule="auto"/>
        <w:ind w:firstLine="0"/>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br w:type="page"/>
      </w:r>
    </w:p>
    <w:p w14:paraId="32198BB9" w14:textId="00E54A62" w:rsidR="00874CD5" w:rsidRDefault="00874CD5" w:rsidP="00874CD5">
      <w:pPr>
        <w:widowControl w:val="0"/>
        <w:tabs>
          <w:tab w:val="right" w:pos="12000"/>
        </w:tabs>
        <w:spacing w:after="120" w:line="24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14:paraId="77634E37" w14:textId="77777777" w:rsidR="00874CD5" w:rsidRDefault="00874CD5" w:rsidP="00874CD5">
      <w:pPr>
        <w:widowControl w:val="0"/>
        <w:tabs>
          <w:tab w:val="right" w:pos="12000"/>
        </w:tabs>
        <w:spacing w:after="120" w:line="240" w:lineRule="auto"/>
        <w:ind w:firstLine="0"/>
        <w:jc w:val="center"/>
        <w:rPr>
          <w:rFonts w:ascii="Times New Roman" w:hAnsi="Times New Roman" w:cs="Times New Roman"/>
          <w:sz w:val="28"/>
          <w:szCs w:val="28"/>
        </w:rPr>
      </w:pPr>
    </w:p>
    <w:sdt>
      <w:sdtPr>
        <w:rPr>
          <w:rFonts w:ascii="Times New Roman" w:hAnsi="Times New Roman" w:cs="Times New Roman"/>
          <w:sz w:val="28"/>
          <w:szCs w:val="28"/>
        </w:rPr>
        <w:id w:val="-1563713174"/>
        <w:docPartObj>
          <w:docPartGallery w:val="Table of Contents"/>
          <w:docPartUnique/>
        </w:docPartObj>
      </w:sdtPr>
      <w:sdtEndPr/>
      <w:sdtContent>
        <w:p w14:paraId="00000004" w14:textId="62DA3122" w:rsidR="00F1355A" w:rsidRPr="00973CC7" w:rsidRDefault="00A5043A" w:rsidP="00431155">
          <w:pPr>
            <w:widowControl w:val="0"/>
            <w:tabs>
              <w:tab w:val="right" w:pos="12000"/>
            </w:tabs>
            <w:spacing w:after="120" w:line="240" w:lineRule="auto"/>
            <w:ind w:firstLine="0"/>
            <w:jc w:val="left"/>
            <w:rPr>
              <w:rFonts w:ascii="Times New Roman" w:eastAsia="Arial" w:hAnsi="Times New Roman" w:cs="Times New Roman"/>
              <w:b/>
              <w:sz w:val="28"/>
              <w:szCs w:val="28"/>
            </w:rPr>
          </w:pPr>
          <w:r w:rsidRPr="00431155">
            <w:rPr>
              <w:rFonts w:ascii="Times New Roman" w:hAnsi="Times New Roman" w:cs="Times New Roman"/>
              <w:sz w:val="28"/>
              <w:szCs w:val="28"/>
            </w:rPr>
            <w:fldChar w:fldCharType="begin"/>
          </w:r>
          <w:r w:rsidRPr="00431155">
            <w:rPr>
              <w:rFonts w:ascii="Times New Roman" w:hAnsi="Times New Roman" w:cs="Times New Roman"/>
              <w:sz w:val="28"/>
              <w:szCs w:val="28"/>
            </w:rPr>
            <w:instrText xml:space="preserve"> TOC \h \u \z \t "Heading 1,1,Heading 2,2,Heading 3,3,Heading 4,4,Heading 5,5,Heading 6,6,"</w:instrText>
          </w:r>
          <w:r w:rsidRPr="00431155">
            <w:rPr>
              <w:rFonts w:ascii="Times New Roman" w:hAnsi="Times New Roman" w:cs="Times New Roman"/>
              <w:sz w:val="28"/>
              <w:szCs w:val="28"/>
            </w:rPr>
            <w:fldChar w:fldCharType="separate"/>
          </w:r>
          <w:hyperlink w:anchor="_heading=h.4wzglmmbjyr">
            <w:r w:rsidRPr="00973CC7">
              <w:rPr>
                <w:rFonts w:ascii="Times New Roman" w:hAnsi="Times New Roman" w:cs="Times New Roman"/>
                <w:sz w:val="28"/>
                <w:szCs w:val="28"/>
              </w:rPr>
              <w:t>Вступ</w:t>
            </w:r>
            <w:r w:rsidRPr="00973CC7">
              <w:rPr>
                <w:rFonts w:ascii="Times New Roman" w:hAnsi="Times New Roman" w:cs="Times New Roman"/>
                <w:sz w:val="28"/>
                <w:szCs w:val="28"/>
              </w:rPr>
              <w:tab/>
            </w:r>
            <w:r w:rsidR="00CD52BE" w:rsidRPr="00973CC7">
              <w:rPr>
                <w:rFonts w:ascii="Times New Roman" w:hAnsi="Times New Roman" w:cs="Times New Roman"/>
                <w:sz w:val="28"/>
                <w:szCs w:val="28"/>
              </w:rPr>
              <w:t>3</w:t>
            </w:r>
          </w:hyperlink>
        </w:p>
        <w:p w14:paraId="00000005" w14:textId="2144EDE4"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zahrkh6nh6pw">
            <w:r w:rsidR="00A5043A" w:rsidRPr="00973CC7">
              <w:rPr>
                <w:rFonts w:ascii="Times New Roman" w:hAnsi="Times New Roman" w:cs="Times New Roman"/>
                <w:sz w:val="28"/>
                <w:szCs w:val="28"/>
              </w:rPr>
              <w:t>Загальні положення</w:t>
            </w:r>
            <w:r w:rsidR="00A5043A" w:rsidRPr="00973CC7">
              <w:rPr>
                <w:rFonts w:ascii="Times New Roman" w:hAnsi="Times New Roman" w:cs="Times New Roman"/>
                <w:b/>
                <w:i/>
                <w:sz w:val="28"/>
                <w:szCs w:val="28"/>
              </w:rPr>
              <w:tab/>
            </w:r>
            <w:r w:rsidR="00CD52BE" w:rsidRPr="00973CC7">
              <w:rPr>
                <w:rFonts w:ascii="Times New Roman" w:hAnsi="Times New Roman" w:cs="Times New Roman"/>
                <w:sz w:val="28"/>
                <w:szCs w:val="28"/>
              </w:rPr>
              <w:t>6</w:t>
            </w:r>
          </w:hyperlink>
        </w:p>
        <w:p w14:paraId="00000006" w14:textId="5D2842CC"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or4nqpncjres">
            <w:r w:rsidR="00372355" w:rsidRPr="00973CC7">
              <w:rPr>
                <w:rFonts w:ascii="Times New Roman" w:hAnsi="Times New Roman" w:cs="Times New Roman"/>
                <w:sz w:val="28"/>
                <w:szCs w:val="28"/>
              </w:rPr>
              <w:t>1</w:t>
            </w:r>
            <w:r w:rsidR="00A5043A" w:rsidRPr="00973CC7">
              <w:rPr>
                <w:rFonts w:ascii="Times New Roman" w:hAnsi="Times New Roman" w:cs="Times New Roman"/>
                <w:sz w:val="28"/>
                <w:szCs w:val="28"/>
              </w:rPr>
              <w:t xml:space="preserve"> Загальні підходи до управління науковими (дослідницькими) даними</w:t>
            </w:r>
            <w:r w:rsidR="00A5043A" w:rsidRPr="00973CC7">
              <w:rPr>
                <w:rFonts w:ascii="Times New Roman" w:hAnsi="Times New Roman" w:cs="Times New Roman"/>
                <w:sz w:val="28"/>
                <w:szCs w:val="28"/>
              </w:rPr>
              <w:tab/>
              <w:t>1</w:t>
            </w:r>
          </w:hyperlink>
          <w:r w:rsidR="0038109C" w:rsidRPr="00973CC7">
            <w:rPr>
              <w:rFonts w:ascii="Times New Roman" w:hAnsi="Times New Roman" w:cs="Times New Roman"/>
              <w:sz w:val="28"/>
              <w:szCs w:val="28"/>
            </w:rPr>
            <w:t>1</w:t>
          </w:r>
        </w:p>
        <w:p w14:paraId="00000007" w14:textId="1BCD198D"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5a42xnvccqmk">
            <w:r w:rsidR="00372355" w:rsidRPr="00973CC7">
              <w:rPr>
                <w:rFonts w:ascii="Times New Roman" w:hAnsi="Times New Roman" w:cs="Times New Roman"/>
                <w:sz w:val="28"/>
                <w:szCs w:val="28"/>
              </w:rPr>
              <w:t>2</w:t>
            </w:r>
            <w:r w:rsidR="00A5043A" w:rsidRPr="00973CC7">
              <w:rPr>
                <w:rFonts w:ascii="Times New Roman" w:hAnsi="Times New Roman" w:cs="Times New Roman"/>
                <w:sz w:val="28"/>
                <w:szCs w:val="28"/>
              </w:rPr>
              <w:t xml:space="preserve"> Планування управління </w:t>
            </w:r>
            <w:r w:rsidR="009F2CE6" w:rsidRPr="00973CC7">
              <w:rPr>
                <w:rFonts w:ascii="Times New Roman" w:hAnsi="Times New Roman" w:cs="Times New Roman"/>
                <w:sz w:val="28"/>
                <w:szCs w:val="28"/>
              </w:rPr>
              <w:t xml:space="preserve">науковими (дослідницькими) </w:t>
            </w:r>
            <w:r w:rsidR="00A5043A" w:rsidRPr="00973CC7">
              <w:rPr>
                <w:rFonts w:ascii="Times New Roman" w:hAnsi="Times New Roman" w:cs="Times New Roman"/>
                <w:sz w:val="28"/>
                <w:szCs w:val="28"/>
              </w:rPr>
              <w:t>даними</w:t>
            </w:r>
            <w:r w:rsidR="00A5043A" w:rsidRPr="00973CC7">
              <w:rPr>
                <w:rFonts w:ascii="Times New Roman" w:hAnsi="Times New Roman" w:cs="Times New Roman"/>
                <w:sz w:val="28"/>
                <w:szCs w:val="28"/>
              </w:rPr>
              <w:tab/>
              <w:t>1</w:t>
            </w:r>
          </w:hyperlink>
          <w:r w:rsidR="0038109C" w:rsidRPr="00973CC7">
            <w:rPr>
              <w:rFonts w:ascii="Times New Roman" w:hAnsi="Times New Roman" w:cs="Times New Roman"/>
              <w:sz w:val="28"/>
              <w:szCs w:val="28"/>
            </w:rPr>
            <w:t>3</w:t>
          </w:r>
        </w:p>
        <w:p w14:paraId="00000008" w14:textId="78C72849" w:rsidR="00F1355A" w:rsidRPr="00973CC7" w:rsidRDefault="003855C2" w:rsidP="00431155">
          <w:pPr>
            <w:widowControl w:val="0"/>
            <w:tabs>
              <w:tab w:val="right" w:pos="12000"/>
            </w:tabs>
            <w:spacing w:after="120" w:line="240" w:lineRule="auto"/>
            <w:ind w:left="360" w:firstLine="0"/>
            <w:jc w:val="left"/>
            <w:rPr>
              <w:rFonts w:ascii="Times New Roman" w:eastAsia="Arial" w:hAnsi="Times New Roman" w:cs="Times New Roman"/>
              <w:sz w:val="28"/>
              <w:szCs w:val="28"/>
            </w:rPr>
          </w:pPr>
          <w:hyperlink w:anchor="_heading=h.9dea64nggmaf">
            <w:r w:rsidR="00372355" w:rsidRPr="00973CC7">
              <w:rPr>
                <w:rFonts w:ascii="Times New Roman" w:hAnsi="Times New Roman" w:cs="Times New Roman"/>
                <w:sz w:val="28"/>
                <w:szCs w:val="28"/>
              </w:rPr>
              <w:t>2.1</w:t>
            </w:r>
            <w:r w:rsidR="00A5043A" w:rsidRPr="00973CC7">
              <w:rPr>
                <w:rFonts w:ascii="Times New Roman" w:hAnsi="Times New Roman" w:cs="Times New Roman"/>
                <w:sz w:val="28"/>
                <w:szCs w:val="28"/>
              </w:rPr>
              <w:t xml:space="preserve"> Відповідальність</w:t>
            </w:r>
            <w:r w:rsidR="00A5043A" w:rsidRPr="00973CC7">
              <w:rPr>
                <w:rFonts w:ascii="Times New Roman" w:hAnsi="Times New Roman" w:cs="Times New Roman"/>
                <w:sz w:val="28"/>
                <w:szCs w:val="28"/>
              </w:rPr>
              <w:tab/>
              <w:t>1</w:t>
            </w:r>
          </w:hyperlink>
          <w:r w:rsidR="0038109C" w:rsidRPr="00973CC7">
            <w:rPr>
              <w:rFonts w:ascii="Times New Roman" w:hAnsi="Times New Roman" w:cs="Times New Roman"/>
              <w:sz w:val="28"/>
              <w:szCs w:val="28"/>
            </w:rPr>
            <w:t>4</w:t>
          </w:r>
        </w:p>
        <w:p w14:paraId="00000009" w14:textId="49FA83A5" w:rsidR="00F1355A" w:rsidRPr="00973CC7" w:rsidRDefault="003855C2" w:rsidP="00431155">
          <w:pPr>
            <w:widowControl w:val="0"/>
            <w:tabs>
              <w:tab w:val="right" w:pos="12000"/>
            </w:tabs>
            <w:spacing w:after="120" w:line="240" w:lineRule="auto"/>
            <w:ind w:left="360" w:firstLine="0"/>
            <w:jc w:val="left"/>
            <w:rPr>
              <w:rFonts w:ascii="Times New Roman" w:eastAsia="Arial" w:hAnsi="Times New Roman" w:cs="Times New Roman"/>
              <w:sz w:val="28"/>
              <w:szCs w:val="28"/>
            </w:rPr>
          </w:pPr>
          <w:hyperlink w:anchor="_heading=h.n9ldw3k2f6wp">
            <w:r w:rsidR="00A5043A" w:rsidRPr="00973CC7">
              <w:rPr>
                <w:rFonts w:ascii="Times New Roman" w:hAnsi="Times New Roman" w:cs="Times New Roman"/>
                <w:sz w:val="28"/>
                <w:szCs w:val="28"/>
              </w:rPr>
              <w:t>2.2 Загальні підходи до плану управління даними</w:t>
            </w:r>
            <w:r w:rsidR="00A5043A" w:rsidRPr="00973CC7">
              <w:rPr>
                <w:rFonts w:ascii="Times New Roman" w:hAnsi="Times New Roman" w:cs="Times New Roman"/>
                <w:sz w:val="28"/>
                <w:szCs w:val="28"/>
              </w:rPr>
              <w:tab/>
              <w:t>1</w:t>
            </w:r>
          </w:hyperlink>
          <w:r w:rsidR="0038109C" w:rsidRPr="00973CC7">
            <w:rPr>
              <w:rFonts w:ascii="Times New Roman" w:hAnsi="Times New Roman" w:cs="Times New Roman"/>
              <w:sz w:val="28"/>
              <w:szCs w:val="28"/>
            </w:rPr>
            <w:t>5</w:t>
          </w:r>
        </w:p>
        <w:p w14:paraId="0000000A" w14:textId="56E40E98" w:rsidR="00F1355A" w:rsidRPr="00973CC7" w:rsidRDefault="003855C2" w:rsidP="00431155">
          <w:pPr>
            <w:widowControl w:val="0"/>
            <w:tabs>
              <w:tab w:val="right" w:pos="12000"/>
            </w:tabs>
            <w:spacing w:after="120" w:line="240" w:lineRule="auto"/>
            <w:ind w:left="360" w:firstLine="0"/>
            <w:jc w:val="left"/>
            <w:rPr>
              <w:rFonts w:ascii="Times New Roman" w:eastAsia="Arial" w:hAnsi="Times New Roman" w:cs="Times New Roman"/>
              <w:sz w:val="28"/>
              <w:szCs w:val="28"/>
            </w:rPr>
          </w:pPr>
          <w:hyperlink w:anchor="_heading=h.4yx3sku081ym">
            <w:r w:rsidR="00A5043A" w:rsidRPr="00973CC7">
              <w:rPr>
                <w:rFonts w:ascii="Times New Roman" w:hAnsi="Times New Roman" w:cs="Times New Roman"/>
                <w:sz w:val="28"/>
                <w:szCs w:val="28"/>
              </w:rPr>
              <w:t>2.3 План управління даними</w:t>
            </w:r>
            <w:r w:rsidR="00A5043A" w:rsidRPr="00973CC7">
              <w:rPr>
                <w:rFonts w:ascii="Times New Roman" w:hAnsi="Times New Roman" w:cs="Times New Roman"/>
                <w:sz w:val="28"/>
                <w:szCs w:val="28"/>
              </w:rPr>
              <w:tab/>
              <w:t>1</w:t>
            </w:r>
          </w:hyperlink>
          <w:r w:rsidR="0038109C" w:rsidRPr="00973CC7">
            <w:rPr>
              <w:rFonts w:ascii="Times New Roman" w:hAnsi="Times New Roman" w:cs="Times New Roman"/>
              <w:sz w:val="28"/>
              <w:szCs w:val="28"/>
            </w:rPr>
            <w:t>6</w:t>
          </w:r>
        </w:p>
        <w:p w14:paraId="0000000B" w14:textId="51663487"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jw35k2yj9rts">
            <w:r w:rsidR="00372355" w:rsidRPr="00973CC7">
              <w:rPr>
                <w:rFonts w:ascii="Times New Roman" w:hAnsi="Times New Roman" w:cs="Times New Roman"/>
                <w:sz w:val="28"/>
                <w:szCs w:val="28"/>
              </w:rPr>
              <w:t>3</w:t>
            </w:r>
            <w:r w:rsidR="00A5043A" w:rsidRPr="00973CC7">
              <w:rPr>
                <w:rFonts w:ascii="Times New Roman" w:hAnsi="Times New Roman" w:cs="Times New Roman"/>
                <w:sz w:val="28"/>
                <w:szCs w:val="28"/>
              </w:rPr>
              <w:t xml:space="preserve"> Рекомендації щодо збереження та повторного використання наукових (дослідницьких) даних</w:t>
            </w:r>
            <w:r w:rsidR="00A5043A" w:rsidRPr="00973CC7">
              <w:rPr>
                <w:rFonts w:ascii="Times New Roman" w:hAnsi="Times New Roman" w:cs="Times New Roman"/>
                <w:sz w:val="28"/>
                <w:szCs w:val="28"/>
              </w:rPr>
              <w:tab/>
              <w:t>18</w:t>
            </w:r>
          </w:hyperlink>
        </w:p>
        <w:p w14:paraId="0000000C" w14:textId="086C0C2D" w:rsidR="00F1355A" w:rsidRPr="00973CC7" w:rsidRDefault="003855C2" w:rsidP="00431155">
          <w:pPr>
            <w:widowControl w:val="0"/>
            <w:tabs>
              <w:tab w:val="right" w:pos="12000"/>
            </w:tabs>
            <w:spacing w:after="120" w:line="240" w:lineRule="auto"/>
            <w:ind w:left="360" w:firstLine="0"/>
            <w:jc w:val="left"/>
            <w:rPr>
              <w:rFonts w:ascii="Times New Roman" w:eastAsia="Arial" w:hAnsi="Times New Roman" w:cs="Times New Roman"/>
              <w:sz w:val="28"/>
              <w:szCs w:val="28"/>
            </w:rPr>
          </w:pPr>
          <w:hyperlink w:anchor="_heading=h.4aiy1g14ajiy">
            <w:r w:rsidR="00A5043A" w:rsidRPr="00973CC7">
              <w:rPr>
                <w:rFonts w:ascii="Times New Roman" w:hAnsi="Times New Roman" w:cs="Times New Roman"/>
                <w:sz w:val="28"/>
                <w:szCs w:val="28"/>
              </w:rPr>
              <w:t>3.1 Організація наукових (дослідницьких) даних</w:t>
            </w:r>
            <w:r w:rsidR="00A5043A" w:rsidRPr="00973CC7">
              <w:rPr>
                <w:rFonts w:ascii="Times New Roman" w:hAnsi="Times New Roman" w:cs="Times New Roman"/>
                <w:sz w:val="28"/>
                <w:szCs w:val="28"/>
              </w:rPr>
              <w:tab/>
              <w:t>19</w:t>
            </w:r>
          </w:hyperlink>
        </w:p>
        <w:p w14:paraId="0000000D" w14:textId="77777777" w:rsidR="00F1355A" w:rsidRPr="00973CC7" w:rsidRDefault="003855C2" w:rsidP="00431155">
          <w:pPr>
            <w:widowControl w:val="0"/>
            <w:tabs>
              <w:tab w:val="right" w:pos="12000"/>
            </w:tabs>
            <w:spacing w:after="120" w:line="240" w:lineRule="auto"/>
            <w:ind w:left="720"/>
            <w:jc w:val="left"/>
            <w:rPr>
              <w:rFonts w:ascii="Times New Roman" w:eastAsia="Arial" w:hAnsi="Times New Roman" w:cs="Times New Roman"/>
              <w:sz w:val="28"/>
              <w:szCs w:val="28"/>
            </w:rPr>
          </w:pPr>
          <w:hyperlink w:anchor="_heading=h.icomc4du54uj">
            <w:r w:rsidR="00A5043A" w:rsidRPr="00973CC7">
              <w:rPr>
                <w:rFonts w:ascii="Times New Roman" w:hAnsi="Times New Roman" w:cs="Times New Roman"/>
                <w:sz w:val="28"/>
                <w:szCs w:val="28"/>
              </w:rPr>
              <w:t>3.1.1 Структура папок</w:t>
            </w:r>
            <w:r w:rsidR="00A5043A" w:rsidRPr="00973CC7">
              <w:rPr>
                <w:rFonts w:ascii="Times New Roman" w:hAnsi="Times New Roman" w:cs="Times New Roman"/>
                <w:sz w:val="28"/>
                <w:szCs w:val="28"/>
              </w:rPr>
              <w:tab/>
              <w:t>19</w:t>
            </w:r>
          </w:hyperlink>
        </w:p>
        <w:p w14:paraId="0000000E" w14:textId="77777777" w:rsidR="00F1355A" w:rsidRPr="00973CC7" w:rsidRDefault="003855C2" w:rsidP="00431155">
          <w:pPr>
            <w:widowControl w:val="0"/>
            <w:tabs>
              <w:tab w:val="right" w:pos="12000"/>
            </w:tabs>
            <w:spacing w:after="120" w:line="240" w:lineRule="auto"/>
            <w:ind w:left="720"/>
            <w:jc w:val="left"/>
            <w:rPr>
              <w:rFonts w:ascii="Times New Roman" w:eastAsia="Arial" w:hAnsi="Times New Roman" w:cs="Times New Roman"/>
              <w:sz w:val="28"/>
              <w:szCs w:val="28"/>
            </w:rPr>
          </w:pPr>
          <w:hyperlink w:anchor="_heading=h.r0kkjrcwy4ay">
            <w:r w:rsidR="00A5043A" w:rsidRPr="00973CC7">
              <w:rPr>
                <w:rFonts w:ascii="Times New Roman" w:hAnsi="Times New Roman" w:cs="Times New Roman"/>
                <w:sz w:val="28"/>
                <w:szCs w:val="28"/>
              </w:rPr>
              <w:t>3.1.2 Назви файлів</w:t>
            </w:r>
            <w:r w:rsidR="00A5043A" w:rsidRPr="00973CC7">
              <w:rPr>
                <w:rFonts w:ascii="Times New Roman" w:hAnsi="Times New Roman" w:cs="Times New Roman"/>
                <w:sz w:val="28"/>
                <w:szCs w:val="28"/>
              </w:rPr>
              <w:tab/>
              <w:t>20</w:t>
            </w:r>
          </w:hyperlink>
        </w:p>
        <w:p w14:paraId="0000000F" w14:textId="275F9C65" w:rsidR="00F1355A" w:rsidRPr="00973CC7" w:rsidRDefault="003855C2" w:rsidP="00431155">
          <w:pPr>
            <w:widowControl w:val="0"/>
            <w:tabs>
              <w:tab w:val="right" w:pos="12000"/>
            </w:tabs>
            <w:spacing w:after="120" w:line="240" w:lineRule="auto"/>
            <w:ind w:left="720"/>
            <w:jc w:val="left"/>
            <w:rPr>
              <w:rFonts w:ascii="Times New Roman" w:eastAsia="Arial" w:hAnsi="Times New Roman" w:cs="Times New Roman"/>
              <w:sz w:val="28"/>
              <w:szCs w:val="28"/>
            </w:rPr>
          </w:pPr>
          <w:hyperlink w:anchor="_heading=h.6eks6m3su50p">
            <w:r w:rsidR="00A5043A" w:rsidRPr="00973CC7">
              <w:rPr>
                <w:rFonts w:ascii="Times New Roman" w:hAnsi="Times New Roman" w:cs="Times New Roman"/>
                <w:sz w:val="28"/>
                <w:szCs w:val="28"/>
              </w:rPr>
              <w:t>3.1.3 Версії файлів</w:t>
            </w:r>
            <w:r w:rsidR="00A5043A" w:rsidRPr="00973CC7">
              <w:rPr>
                <w:rFonts w:ascii="Times New Roman" w:hAnsi="Times New Roman" w:cs="Times New Roman"/>
                <w:sz w:val="28"/>
                <w:szCs w:val="28"/>
              </w:rPr>
              <w:tab/>
              <w:t>2</w:t>
            </w:r>
          </w:hyperlink>
          <w:r w:rsidR="0038109C" w:rsidRPr="00973CC7">
            <w:rPr>
              <w:rFonts w:ascii="Times New Roman" w:hAnsi="Times New Roman" w:cs="Times New Roman"/>
              <w:sz w:val="28"/>
              <w:szCs w:val="28"/>
            </w:rPr>
            <w:t>1</w:t>
          </w:r>
        </w:p>
        <w:p w14:paraId="00000010" w14:textId="77777777" w:rsidR="00F1355A" w:rsidRPr="00973CC7" w:rsidRDefault="003855C2" w:rsidP="00431155">
          <w:pPr>
            <w:widowControl w:val="0"/>
            <w:tabs>
              <w:tab w:val="right" w:pos="12000"/>
            </w:tabs>
            <w:spacing w:after="120" w:line="240" w:lineRule="auto"/>
            <w:ind w:left="360" w:firstLine="0"/>
            <w:jc w:val="left"/>
            <w:rPr>
              <w:rFonts w:ascii="Times New Roman" w:eastAsia="Arial" w:hAnsi="Times New Roman" w:cs="Times New Roman"/>
              <w:sz w:val="28"/>
              <w:szCs w:val="28"/>
            </w:rPr>
          </w:pPr>
          <w:hyperlink w:anchor="_heading=h.yh9rniyd2u9m">
            <w:r w:rsidR="00A5043A" w:rsidRPr="00973CC7">
              <w:rPr>
                <w:rFonts w:ascii="Times New Roman" w:hAnsi="Times New Roman" w:cs="Times New Roman"/>
                <w:sz w:val="28"/>
                <w:szCs w:val="28"/>
              </w:rPr>
              <w:t>3.2 Документація наукових (дослідницьких) даних</w:t>
            </w:r>
            <w:r w:rsidR="00A5043A" w:rsidRPr="00973CC7">
              <w:rPr>
                <w:rFonts w:ascii="Times New Roman" w:hAnsi="Times New Roman" w:cs="Times New Roman"/>
                <w:sz w:val="28"/>
                <w:szCs w:val="28"/>
              </w:rPr>
              <w:tab/>
              <w:t>21</w:t>
            </w:r>
          </w:hyperlink>
        </w:p>
        <w:p w14:paraId="00000011" w14:textId="77777777" w:rsidR="00F1355A" w:rsidRPr="00973CC7" w:rsidRDefault="003855C2" w:rsidP="00431155">
          <w:pPr>
            <w:widowControl w:val="0"/>
            <w:tabs>
              <w:tab w:val="right" w:pos="12000"/>
            </w:tabs>
            <w:spacing w:after="120" w:line="240" w:lineRule="auto"/>
            <w:ind w:left="720"/>
            <w:jc w:val="left"/>
            <w:rPr>
              <w:rFonts w:ascii="Times New Roman" w:eastAsia="Arial" w:hAnsi="Times New Roman" w:cs="Times New Roman"/>
              <w:sz w:val="28"/>
              <w:szCs w:val="28"/>
            </w:rPr>
          </w:pPr>
          <w:hyperlink w:anchor="_heading=h.3vn1bgv8n355">
            <w:r w:rsidR="00A5043A" w:rsidRPr="00973CC7">
              <w:rPr>
                <w:rFonts w:ascii="Times New Roman" w:hAnsi="Times New Roman" w:cs="Times New Roman"/>
                <w:sz w:val="28"/>
                <w:szCs w:val="28"/>
              </w:rPr>
              <w:t>3.2.1 Метадані</w:t>
            </w:r>
            <w:r w:rsidR="00A5043A" w:rsidRPr="00973CC7">
              <w:rPr>
                <w:rFonts w:ascii="Times New Roman" w:hAnsi="Times New Roman" w:cs="Times New Roman"/>
                <w:sz w:val="28"/>
                <w:szCs w:val="28"/>
              </w:rPr>
              <w:tab/>
              <w:t>22</w:t>
            </w:r>
          </w:hyperlink>
        </w:p>
        <w:p w14:paraId="00000012" w14:textId="7BB113F7" w:rsidR="00F1355A" w:rsidRPr="00973CC7" w:rsidRDefault="003855C2" w:rsidP="00431155">
          <w:pPr>
            <w:widowControl w:val="0"/>
            <w:tabs>
              <w:tab w:val="right" w:pos="12000"/>
            </w:tabs>
            <w:spacing w:after="120" w:line="240" w:lineRule="auto"/>
            <w:ind w:left="720"/>
            <w:jc w:val="left"/>
            <w:rPr>
              <w:rFonts w:ascii="Times New Roman" w:eastAsia="Arial" w:hAnsi="Times New Roman" w:cs="Times New Roman"/>
              <w:sz w:val="28"/>
              <w:szCs w:val="28"/>
            </w:rPr>
          </w:pPr>
          <w:hyperlink w:anchor="_heading=h.us7xsppzbv9g">
            <w:r w:rsidR="00A5043A" w:rsidRPr="00973CC7">
              <w:rPr>
                <w:rFonts w:ascii="Times New Roman" w:hAnsi="Times New Roman" w:cs="Times New Roman"/>
                <w:sz w:val="28"/>
                <w:szCs w:val="28"/>
              </w:rPr>
              <w:t>3.2.2 Програмне забезпечення для документування</w:t>
            </w:r>
            <w:r w:rsidR="00A5043A" w:rsidRPr="00973CC7">
              <w:rPr>
                <w:rFonts w:ascii="Times New Roman" w:hAnsi="Times New Roman" w:cs="Times New Roman"/>
                <w:sz w:val="28"/>
                <w:szCs w:val="28"/>
              </w:rPr>
              <w:tab/>
              <w:t>2</w:t>
            </w:r>
          </w:hyperlink>
          <w:r w:rsidR="0038109C" w:rsidRPr="00973CC7">
            <w:rPr>
              <w:rFonts w:ascii="Times New Roman" w:hAnsi="Times New Roman" w:cs="Times New Roman"/>
              <w:sz w:val="28"/>
              <w:szCs w:val="28"/>
            </w:rPr>
            <w:t>4</w:t>
          </w:r>
        </w:p>
        <w:p w14:paraId="00000013" w14:textId="1A9ECDF4" w:rsidR="00F1355A" w:rsidRPr="00973CC7" w:rsidRDefault="003855C2" w:rsidP="00431155">
          <w:pPr>
            <w:widowControl w:val="0"/>
            <w:tabs>
              <w:tab w:val="right" w:pos="12000"/>
            </w:tabs>
            <w:spacing w:after="120" w:line="240" w:lineRule="auto"/>
            <w:ind w:left="720"/>
            <w:jc w:val="left"/>
            <w:rPr>
              <w:rFonts w:ascii="Times New Roman" w:eastAsia="Arial" w:hAnsi="Times New Roman" w:cs="Times New Roman"/>
              <w:sz w:val="28"/>
              <w:szCs w:val="28"/>
            </w:rPr>
          </w:pPr>
          <w:hyperlink w:anchor="_heading=h.3bvq3k22a1yr">
            <w:r w:rsidR="00A5043A" w:rsidRPr="00973CC7">
              <w:rPr>
                <w:rFonts w:ascii="Times New Roman" w:hAnsi="Times New Roman" w:cs="Times New Roman"/>
                <w:sz w:val="28"/>
                <w:szCs w:val="28"/>
              </w:rPr>
              <w:t>3.2.3 Файл README</w:t>
            </w:r>
            <w:r w:rsidR="00A5043A" w:rsidRPr="00973CC7">
              <w:rPr>
                <w:rFonts w:ascii="Times New Roman" w:hAnsi="Times New Roman" w:cs="Times New Roman"/>
                <w:sz w:val="28"/>
                <w:szCs w:val="28"/>
              </w:rPr>
              <w:tab/>
              <w:t>2</w:t>
            </w:r>
          </w:hyperlink>
          <w:r w:rsidR="0038109C" w:rsidRPr="00973CC7">
            <w:rPr>
              <w:rFonts w:ascii="Times New Roman" w:hAnsi="Times New Roman" w:cs="Times New Roman"/>
              <w:sz w:val="28"/>
              <w:szCs w:val="28"/>
            </w:rPr>
            <w:t>5</w:t>
          </w:r>
        </w:p>
        <w:p w14:paraId="00000014" w14:textId="307A602B"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2tweriqugefi">
            <w:r w:rsidR="00372355" w:rsidRPr="00973CC7">
              <w:rPr>
                <w:rFonts w:ascii="Times New Roman" w:hAnsi="Times New Roman" w:cs="Times New Roman"/>
                <w:sz w:val="28"/>
                <w:szCs w:val="28"/>
              </w:rPr>
              <w:t>4</w:t>
            </w:r>
            <w:r w:rsidR="00A5043A" w:rsidRPr="00973CC7">
              <w:rPr>
                <w:rFonts w:ascii="Times New Roman" w:hAnsi="Times New Roman" w:cs="Times New Roman"/>
                <w:sz w:val="28"/>
                <w:szCs w:val="28"/>
              </w:rPr>
              <w:t xml:space="preserve"> Доступ до наукових (дослідницьких) даних</w:t>
            </w:r>
            <w:r w:rsidR="00A5043A" w:rsidRPr="00973CC7">
              <w:rPr>
                <w:rFonts w:ascii="Times New Roman" w:hAnsi="Times New Roman" w:cs="Times New Roman"/>
                <w:sz w:val="28"/>
                <w:szCs w:val="28"/>
              </w:rPr>
              <w:tab/>
              <w:t>2</w:t>
            </w:r>
          </w:hyperlink>
          <w:r w:rsidR="0038109C" w:rsidRPr="00973CC7">
            <w:rPr>
              <w:rFonts w:ascii="Times New Roman" w:hAnsi="Times New Roman" w:cs="Times New Roman"/>
              <w:sz w:val="28"/>
              <w:szCs w:val="28"/>
            </w:rPr>
            <w:t>6</w:t>
          </w:r>
        </w:p>
        <w:p w14:paraId="00000015" w14:textId="0BD8C9D1" w:rsidR="00F1355A" w:rsidRPr="00973CC7" w:rsidRDefault="003855C2" w:rsidP="00431155">
          <w:pPr>
            <w:widowControl w:val="0"/>
            <w:tabs>
              <w:tab w:val="right" w:pos="12000"/>
            </w:tabs>
            <w:spacing w:after="120" w:line="240" w:lineRule="auto"/>
            <w:ind w:left="360" w:firstLine="0"/>
            <w:jc w:val="left"/>
            <w:rPr>
              <w:rFonts w:ascii="Times New Roman" w:eastAsia="Arial" w:hAnsi="Times New Roman" w:cs="Times New Roman"/>
              <w:sz w:val="28"/>
              <w:szCs w:val="28"/>
            </w:rPr>
          </w:pPr>
          <w:hyperlink w:anchor="_heading=h.5wjpcq8skzv9">
            <w:r w:rsidR="00372355" w:rsidRPr="00973CC7">
              <w:rPr>
                <w:rFonts w:ascii="Times New Roman" w:hAnsi="Times New Roman" w:cs="Times New Roman"/>
                <w:sz w:val="28"/>
                <w:szCs w:val="28"/>
              </w:rPr>
              <w:t>4.1</w:t>
            </w:r>
            <w:r w:rsidR="00A5043A" w:rsidRPr="00973CC7">
              <w:rPr>
                <w:rFonts w:ascii="Times New Roman" w:hAnsi="Times New Roman" w:cs="Times New Roman"/>
                <w:sz w:val="28"/>
                <w:szCs w:val="28"/>
              </w:rPr>
              <w:t xml:space="preserve"> Розміщення даних в репозитаріях закладів вищої освіти та наукових установ</w:t>
            </w:r>
            <w:r w:rsidR="00A5043A" w:rsidRPr="00973CC7">
              <w:rPr>
                <w:rFonts w:ascii="Times New Roman" w:hAnsi="Times New Roman" w:cs="Times New Roman"/>
                <w:sz w:val="28"/>
                <w:szCs w:val="28"/>
              </w:rPr>
              <w:tab/>
            </w:r>
          </w:hyperlink>
          <w:r w:rsidR="0038109C" w:rsidRPr="00973CC7">
            <w:rPr>
              <w:rFonts w:ascii="Times New Roman" w:hAnsi="Times New Roman" w:cs="Times New Roman"/>
              <w:sz w:val="28"/>
              <w:szCs w:val="28"/>
            </w:rPr>
            <w:t>27</w:t>
          </w:r>
        </w:p>
        <w:p w14:paraId="00000016" w14:textId="1A5E9935"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qj474ndczu6e">
            <w:r w:rsidR="00A5043A" w:rsidRPr="00973CC7">
              <w:rPr>
                <w:rFonts w:ascii="Times New Roman" w:hAnsi="Times New Roman" w:cs="Times New Roman"/>
                <w:sz w:val="28"/>
                <w:szCs w:val="28"/>
              </w:rPr>
              <w:t>Додаток 1. Поради до укладання плану управління даними</w:t>
            </w:r>
            <w:r w:rsidR="00A5043A" w:rsidRPr="00973CC7">
              <w:rPr>
                <w:rFonts w:ascii="Times New Roman" w:hAnsi="Times New Roman" w:cs="Times New Roman"/>
                <w:sz w:val="28"/>
                <w:szCs w:val="28"/>
              </w:rPr>
              <w:tab/>
            </w:r>
            <w:r w:rsidR="0038109C" w:rsidRPr="00973CC7">
              <w:rPr>
                <w:rFonts w:ascii="Times New Roman" w:hAnsi="Times New Roman" w:cs="Times New Roman"/>
                <w:sz w:val="28"/>
                <w:szCs w:val="28"/>
              </w:rPr>
              <w:t>3</w:t>
            </w:r>
          </w:hyperlink>
          <w:r w:rsidR="0038109C" w:rsidRPr="00973CC7">
            <w:rPr>
              <w:rFonts w:ascii="Times New Roman" w:hAnsi="Times New Roman" w:cs="Times New Roman"/>
              <w:sz w:val="28"/>
              <w:szCs w:val="28"/>
            </w:rPr>
            <w:t>1</w:t>
          </w:r>
        </w:p>
        <w:p w14:paraId="00000017" w14:textId="397E321A" w:rsidR="00F1355A" w:rsidRPr="00973CC7" w:rsidRDefault="003855C2" w:rsidP="00431155">
          <w:pPr>
            <w:widowControl w:val="0"/>
            <w:tabs>
              <w:tab w:val="right" w:pos="12000"/>
            </w:tabs>
            <w:spacing w:after="120" w:line="240" w:lineRule="auto"/>
            <w:ind w:firstLine="0"/>
            <w:jc w:val="left"/>
            <w:rPr>
              <w:rFonts w:ascii="Times New Roman" w:eastAsia="Arial" w:hAnsi="Times New Roman" w:cs="Times New Roman"/>
              <w:b/>
              <w:sz w:val="28"/>
              <w:szCs w:val="28"/>
            </w:rPr>
          </w:pPr>
          <w:hyperlink w:anchor="_heading=h.gqwbapnljka7">
            <w:r w:rsidR="00A5043A" w:rsidRPr="00973CC7">
              <w:rPr>
                <w:rFonts w:ascii="Times New Roman" w:hAnsi="Times New Roman" w:cs="Times New Roman"/>
                <w:sz w:val="28"/>
                <w:szCs w:val="28"/>
              </w:rPr>
              <w:t xml:space="preserve">Додаток 2. Захист персональних даних, якщо вони є частиною </w:t>
            </w:r>
            <w:r w:rsidR="00372355" w:rsidRPr="00973CC7">
              <w:rPr>
                <w:rFonts w:ascii="Times New Roman" w:hAnsi="Times New Roman" w:cs="Times New Roman"/>
                <w:sz w:val="28"/>
                <w:szCs w:val="28"/>
              </w:rPr>
              <w:t xml:space="preserve">наукового </w:t>
            </w:r>
            <w:r w:rsidR="00A5043A" w:rsidRPr="00973CC7">
              <w:rPr>
                <w:rFonts w:ascii="Times New Roman" w:hAnsi="Times New Roman" w:cs="Times New Roman"/>
                <w:sz w:val="28"/>
                <w:szCs w:val="28"/>
              </w:rPr>
              <w:t>дослідження</w:t>
            </w:r>
            <w:r w:rsidR="00A5043A" w:rsidRPr="00973CC7">
              <w:rPr>
                <w:rFonts w:ascii="Times New Roman" w:hAnsi="Times New Roman" w:cs="Times New Roman"/>
                <w:sz w:val="28"/>
                <w:szCs w:val="28"/>
              </w:rPr>
              <w:tab/>
              <w:t>4</w:t>
            </w:r>
          </w:hyperlink>
          <w:r w:rsidR="0038109C" w:rsidRPr="00973CC7">
            <w:rPr>
              <w:rFonts w:ascii="Times New Roman" w:hAnsi="Times New Roman" w:cs="Times New Roman"/>
              <w:sz w:val="28"/>
              <w:szCs w:val="28"/>
            </w:rPr>
            <w:t>5</w:t>
          </w:r>
        </w:p>
        <w:p w14:paraId="00000018" w14:textId="714A65E3" w:rsidR="00F1355A" w:rsidRPr="00431155" w:rsidRDefault="003855C2" w:rsidP="00431155">
          <w:pPr>
            <w:widowControl w:val="0"/>
            <w:tabs>
              <w:tab w:val="right" w:pos="12000"/>
            </w:tabs>
            <w:spacing w:after="120" w:line="240" w:lineRule="auto"/>
            <w:ind w:firstLine="0"/>
            <w:jc w:val="left"/>
            <w:rPr>
              <w:rFonts w:ascii="Times New Roman" w:eastAsia="Arial" w:hAnsi="Times New Roman" w:cs="Times New Roman"/>
              <w:b/>
              <w:color w:val="000000"/>
              <w:sz w:val="28"/>
              <w:szCs w:val="28"/>
            </w:rPr>
          </w:pPr>
          <w:hyperlink w:anchor="_heading=h.cbqq0s7n8j91">
            <w:r w:rsidR="00A5043A" w:rsidRPr="00973CC7">
              <w:rPr>
                <w:rFonts w:ascii="Times New Roman" w:hAnsi="Times New Roman" w:cs="Times New Roman"/>
                <w:sz w:val="28"/>
                <w:szCs w:val="28"/>
              </w:rPr>
              <w:t xml:space="preserve">Додаток 3. Застосунки для управління </w:t>
            </w:r>
            <w:r w:rsidR="00D83348" w:rsidRPr="00973CC7">
              <w:rPr>
                <w:rFonts w:ascii="Times New Roman" w:hAnsi="Times New Roman" w:cs="Times New Roman"/>
                <w:sz w:val="28"/>
                <w:szCs w:val="28"/>
              </w:rPr>
              <w:t xml:space="preserve">науковими (дослідницькими) </w:t>
            </w:r>
            <w:r w:rsidR="00A5043A" w:rsidRPr="00973CC7">
              <w:rPr>
                <w:rFonts w:ascii="Times New Roman" w:hAnsi="Times New Roman" w:cs="Times New Roman"/>
                <w:sz w:val="28"/>
                <w:szCs w:val="28"/>
              </w:rPr>
              <w:t>даними</w:t>
            </w:r>
            <w:r w:rsidR="00A5043A" w:rsidRPr="00973CC7">
              <w:rPr>
                <w:rFonts w:ascii="Times New Roman" w:hAnsi="Times New Roman" w:cs="Times New Roman"/>
                <w:sz w:val="28"/>
                <w:szCs w:val="28"/>
              </w:rPr>
              <w:tab/>
              <w:t>4</w:t>
            </w:r>
          </w:hyperlink>
          <w:r w:rsidR="0038109C">
            <w:rPr>
              <w:rFonts w:ascii="Times New Roman" w:hAnsi="Times New Roman" w:cs="Times New Roman"/>
              <w:color w:val="000000"/>
              <w:sz w:val="28"/>
              <w:szCs w:val="28"/>
            </w:rPr>
            <w:t>8</w:t>
          </w:r>
        </w:p>
        <w:p w14:paraId="00000019" w14:textId="1956A432" w:rsidR="00F1355A" w:rsidRPr="00431155" w:rsidRDefault="003855C2" w:rsidP="00431155">
          <w:pPr>
            <w:widowControl w:val="0"/>
            <w:tabs>
              <w:tab w:val="right" w:pos="12000"/>
            </w:tabs>
            <w:spacing w:after="120" w:line="240" w:lineRule="auto"/>
            <w:ind w:firstLine="0"/>
            <w:jc w:val="left"/>
            <w:rPr>
              <w:rFonts w:ascii="Times New Roman" w:eastAsia="Arial" w:hAnsi="Times New Roman" w:cs="Times New Roman"/>
              <w:b/>
              <w:color w:val="000000"/>
              <w:sz w:val="28"/>
              <w:szCs w:val="28"/>
            </w:rPr>
          </w:pPr>
          <w:hyperlink w:anchor="_heading=h.za5bo9nq8ma5">
            <w:r w:rsidR="00A5043A" w:rsidRPr="00431155">
              <w:rPr>
                <w:rFonts w:ascii="Times New Roman" w:hAnsi="Times New Roman" w:cs="Times New Roman"/>
                <w:color w:val="000000"/>
                <w:sz w:val="28"/>
                <w:szCs w:val="28"/>
              </w:rPr>
              <w:t>Посилання і корисні ресурси</w:t>
            </w:r>
            <w:r w:rsidR="00A5043A" w:rsidRPr="00431155">
              <w:rPr>
                <w:rFonts w:ascii="Times New Roman" w:hAnsi="Times New Roman" w:cs="Times New Roman"/>
                <w:color w:val="000000"/>
                <w:sz w:val="28"/>
                <w:szCs w:val="28"/>
              </w:rPr>
              <w:tab/>
              <w:t>4</w:t>
            </w:r>
          </w:hyperlink>
          <w:r w:rsidR="00A5043A" w:rsidRPr="00431155">
            <w:rPr>
              <w:rFonts w:ascii="Times New Roman" w:hAnsi="Times New Roman" w:cs="Times New Roman"/>
              <w:sz w:val="28"/>
              <w:szCs w:val="28"/>
            </w:rPr>
            <w:fldChar w:fldCharType="end"/>
          </w:r>
          <w:r w:rsidR="0038109C">
            <w:rPr>
              <w:rFonts w:ascii="Times New Roman" w:hAnsi="Times New Roman" w:cs="Times New Roman"/>
              <w:sz w:val="28"/>
              <w:szCs w:val="28"/>
            </w:rPr>
            <w:t>9</w:t>
          </w:r>
        </w:p>
      </w:sdtContent>
    </w:sdt>
    <w:p w14:paraId="0000001A" w14:textId="77777777" w:rsidR="00F1355A" w:rsidRPr="00431155" w:rsidRDefault="00F1355A">
      <w:pPr>
        <w:pBdr>
          <w:top w:val="nil"/>
          <w:left w:val="nil"/>
          <w:bottom w:val="nil"/>
          <w:right w:val="nil"/>
          <w:between w:val="nil"/>
        </w:pBdr>
        <w:spacing w:before="60" w:after="60" w:line="360" w:lineRule="auto"/>
        <w:ind w:firstLine="709"/>
        <w:rPr>
          <w:rFonts w:ascii="Times New Roman" w:eastAsia="Arial" w:hAnsi="Times New Roman" w:cs="Times New Roman"/>
          <w:b/>
          <w:color w:val="000000"/>
          <w:sz w:val="28"/>
          <w:szCs w:val="28"/>
        </w:rPr>
      </w:pPr>
      <w:bookmarkStart w:id="0" w:name="_heading=h.4rnt1pdnhuqh" w:colFirst="0" w:colLast="0"/>
      <w:bookmarkEnd w:id="0"/>
    </w:p>
    <w:p w14:paraId="6625D238" w14:textId="13EA43ED" w:rsidR="0045157D" w:rsidRDefault="0045157D" w:rsidP="000E1AA9">
      <w:pPr>
        <w:pBdr>
          <w:top w:val="nil"/>
          <w:left w:val="nil"/>
          <w:bottom w:val="nil"/>
          <w:right w:val="nil"/>
          <w:between w:val="nil"/>
        </w:pBdr>
        <w:spacing w:after="0" w:line="240" w:lineRule="auto"/>
        <w:ind w:firstLine="567"/>
        <w:rPr>
          <w:rFonts w:ascii="Times New Roman" w:hAnsi="Times New Roman" w:cs="Times New Roman"/>
          <w:sz w:val="28"/>
          <w:szCs w:val="28"/>
        </w:rPr>
      </w:pPr>
      <w:bookmarkStart w:id="1" w:name="_heading=h.6uje6a298n2v" w:colFirst="0" w:colLast="0"/>
      <w:bookmarkEnd w:id="1"/>
    </w:p>
    <w:p w14:paraId="1D3C982B" w14:textId="4C9594A9" w:rsidR="00874CD5" w:rsidRDefault="00874CD5" w:rsidP="000E1AA9">
      <w:pPr>
        <w:pBdr>
          <w:top w:val="nil"/>
          <w:left w:val="nil"/>
          <w:bottom w:val="nil"/>
          <w:right w:val="nil"/>
          <w:between w:val="nil"/>
        </w:pBdr>
        <w:spacing w:after="0" w:line="240" w:lineRule="auto"/>
        <w:ind w:firstLine="567"/>
        <w:rPr>
          <w:rFonts w:ascii="Times New Roman" w:hAnsi="Times New Roman" w:cs="Times New Roman"/>
          <w:sz w:val="28"/>
          <w:szCs w:val="28"/>
        </w:rPr>
      </w:pPr>
    </w:p>
    <w:p w14:paraId="2174E7A5" w14:textId="5C792ABC" w:rsidR="00874CD5" w:rsidRDefault="00874CD5" w:rsidP="000E1AA9">
      <w:pPr>
        <w:pBdr>
          <w:top w:val="nil"/>
          <w:left w:val="nil"/>
          <w:bottom w:val="nil"/>
          <w:right w:val="nil"/>
          <w:between w:val="nil"/>
        </w:pBdr>
        <w:spacing w:after="0" w:line="240" w:lineRule="auto"/>
        <w:ind w:firstLine="567"/>
        <w:rPr>
          <w:rFonts w:ascii="Times New Roman" w:hAnsi="Times New Roman" w:cs="Times New Roman"/>
          <w:sz w:val="28"/>
          <w:szCs w:val="28"/>
        </w:rPr>
      </w:pPr>
    </w:p>
    <w:p w14:paraId="2F695B52" w14:textId="77777777" w:rsidR="00874CD5" w:rsidRPr="00431155" w:rsidRDefault="00874CD5" w:rsidP="000E1AA9">
      <w:pPr>
        <w:pBdr>
          <w:top w:val="nil"/>
          <w:left w:val="nil"/>
          <w:bottom w:val="nil"/>
          <w:right w:val="nil"/>
          <w:between w:val="nil"/>
        </w:pBdr>
        <w:spacing w:after="0" w:line="240" w:lineRule="auto"/>
        <w:ind w:firstLine="567"/>
        <w:rPr>
          <w:rFonts w:ascii="Times New Roman" w:hAnsi="Times New Roman" w:cs="Times New Roman"/>
          <w:sz w:val="28"/>
          <w:szCs w:val="28"/>
        </w:rPr>
      </w:pPr>
    </w:p>
    <w:p w14:paraId="7FF076F3" w14:textId="50FBCF04" w:rsidR="00372355" w:rsidRPr="00431155" w:rsidRDefault="00372355" w:rsidP="000E1AA9">
      <w:pPr>
        <w:pBdr>
          <w:top w:val="nil"/>
          <w:left w:val="nil"/>
          <w:bottom w:val="nil"/>
          <w:right w:val="nil"/>
          <w:between w:val="nil"/>
        </w:pBdr>
        <w:spacing w:after="0" w:line="240" w:lineRule="auto"/>
        <w:ind w:firstLine="567"/>
        <w:rPr>
          <w:rFonts w:ascii="Times New Roman" w:hAnsi="Times New Roman" w:cs="Times New Roman"/>
          <w:sz w:val="28"/>
          <w:szCs w:val="28"/>
        </w:rPr>
      </w:pPr>
    </w:p>
    <w:p w14:paraId="0000001C" w14:textId="77777777" w:rsidR="00F1355A" w:rsidRPr="00431155" w:rsidRDefault="00A5043A" w:rsidP="000C6502">
      <w:pPr>
        <w:pBdr>
          <w:top w:val="nil"/>
          <w:left w:val="nil"/>
          <w:bottom w:val="nil"/>
          <w:right w:val="nil"/>
          <w:between w:val="nil"/>
        </w:pBdr>
        <w:spacing w:after="0" w:line="360" w:lineRule="auto"/>
        <w:ind w:firstLine="709"/>
        <w:rPr>
          <w:rFonts w:ascii="Times New Roman" w:hAnsi="Times New Roman" w:cs="Times New Roman"/>
          <w:b/>
          <w:color w:val="000000"/>
          <w:sz w:val="28"/>
          <w:szCs w:val="28"/>
        </w:rPr>
      </w:pPr>
      <w:bookmarkStart w:id="2" w:name="_heading=h.4wzglmmbjyr" w:colFirst="0" w:colLast="0"/>
      <w:bookmarkEnd w:id="2"/>
      <w:r w:rsidRPr="00431155">
        <w:rPr>
          <w:rFonts w:ascii="Times New Roman" w:hAnsi="Times New Roman" w:cs="Times New Roman"/>
          <w:b/>
          <w:color w:val="000000"/>
          <w:sz w:val="28"/>
          <w:szCs w:val="28"/>
        </w:rPr>
        <w:lastRenderedPageBreak/>
        <w:t>Вступ</w:t>
      </w:r>
    </w:p>
    <w:p w14:paraId="0000001D" w14:textId="55300733" w:rsidR="00F1355A" w:rsidRPr="00973CC7" w:rsidRDefault="00A5043A" w:rsidP="000C6502">
      <w:pPr>
        <w:spacing w:after="0"/>
        <w:rPr>
          <w:rFonts w:ascii="Times New Roman" w:hAnsi="Times New Roman" w:cs="Times New Roman"/>
          <w:sz w:val="28"/>
          <w:szCs w:val="28"/>
        </w:rPr>
      </w:pPr>
      <w:r w:rsidRPr="00431155">
        <w:rPr>
          <w:rFonts w:ascii="Times New Roman" w:hAnsi="Times New Roman" w:cs="Times New Roman"/>
          <w:sz w:val="28"/>
          <w:szCs w:val="28"/>
        </w:rPr>
        <w:t xml:space="preserve">Управління науковими (дослідницькими) даними у широкому розумінні означає підтримку та управління на всіх етапах життєвого циклу: від створення даних до відбору, збереження, зберігання, забезпечення довготривалого та надійного доступу і використання зараз і </w:t>
      </w:r>
      <w:r w:rsidR="00FA32C5" w:rsidRPr="00431155">
        <w:rPr>
          <w:rFonts w:ascii="Times New Roman" w:hAnsi="Times New Roman" w:cs="Times New Roman"/>
          <w:sz w:val="28"/>
          <w:szCs w:val="28"/>
        </w:rPr>
        <w:t xml:space="preserve">в </w:t>
      </w:r>
      <w:r w:rsidRPr="00431155">
        <w:rPr>
          <w:rFonts w:ascii="Times New Roman" w:hAnsi="Times New Roman" w:cs="Times New Roman"/>
          <w:sz w:val="28"/>
          <w:szCs w:val="28"/>
        </w:rPr>
        <w:t xml:space="preserve">майбутньому. </w:t>
      </w:r>
      <w:r w:rsidR="00F651D8" w:rsidRPr="00431155">
        <w:rPr>
          <w:rFonts w:ascii="Times New Roman" w:hAnsi="Times New Roman" w:cs="Times New Roman"/>
          <w:sz w:val="28"/>
          <w:szCs w:val="28"/>
        </w:rPr>
        <w:t>Належне</w:t>
      </w:r>
      <w:r w:rsidRPr="00431155">
        <w:rPr>
          <w:rFonts w:ascii="Times New Roman" w:hAnsi="Times New Roman" w:cs="Times New Roman"/>
          <w:sz w:val="28"/>
          <w:szCs w:val="28"/>
        </w:rPr>
        <w:t xml:space="preserve"> управління даними, або цифрове кураторство, захищає автентичність і цілісність даних, убезпечує їх від </w:t>
      </w:r>
      <w:r w:rsidR="00F651D8" w:rsidRPr="00431155">
        <w:rPr>
          <w:rFonts w:ascii="Times New Roman" w:hAnsi="Times New Roman" w:cs="Times New Roman"/>
          <w:sz w:val="28"/>
          <w:szCs w:val="28"/>
        </w:rPr>
        <w:t>«</w:t>
      </w:r>
      <w:r w:rsidRPr="00431155">
        <w:rPr>
          <w:rFonts w:ascii="Times New Roman" w:hAnsi="Times New Roman" w:cs="Times New Roman"/>
          <w:sz w:val="28"/>
          <w:szCs w:val="28"/>
        </w:rPr>
        <w:t>цифрового старіння</w:t>
      </w:r>
      <w:r w:rsidR="00F651D8" w:rsidRPr="00431155">
        <w:rPr>
          <w:rFonts w:ascii="Times New Roman" w:hAnsi="Times New Roman" w:cs="Times New Roman"/>
          <w:sz w:val="28"/>
          <w:szCs w:val="28"/>
        </w:rPr>
        <w:t>»</w:t>
      </w:r>
      <w:r w:rsidRPr="00431155">
        <w:rPr>
          <w:rFonts w:ascii="Times New Roman" w:hAnsi="Times New Roman" w:cs="Times New Roman"/>
          <w:sz w:val="28"/>
          <w:szCs w:val="28"/>
        </w:rPr>
        <w:t xml:space="preserve">, зберігаючи файли та інформацію </w:t>
      </w:r>
      <w:r w:rsidRPr="00973CC7">
        <w:rPr>
          <w:rFonts w:ascii="Times New Roman" w:hAnsi="Times New Roman" w:cs="Times New Roman"/>
          <w:sz w:val="28"/>
          <w:szCs w:val="28"/>
        </w:rPr>
        <w:t xml:space="preserve">доступними для користувачів необмежений час. </w:t>
      </w:r>
    </w:p>
    <w:p w14:paraId="0000001E" w14:textId="3CA0F578"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Належне</w:t>
      </w:r>
      <w:r w:rsidR="00D60684" w:rsidRPr="00973CC7">
        <w:rPr>
          <w:rFonts w:ascii="Times New Roman" w:hAnsi="Times New Roman" w:cs="Times New Roman"/>
          <w:sz w:val="28"/>
          <w:szCs w:val="28"/>
        </w:rPr>
        <w:t xml:space="preserve"> </w:t>
      </w:r>
      <w:r w:rsidRPr="00973CC7">
        <w:rPr>
          <w:rFonts w:ascii="Times New Roman" w:hAnsi="Times New Roman" w:cs="Times New Roman"/>
          <w:sz w:val="28"/>
          <w:szCs w:val="28"/>
        </w:rPr>
        <w:t>управління науковими (дослідницькими) даними підвищує достовірність, надійність і відтворюваність результатів</w:t>
      </w:r>
      <w:r w:rsidR="00F651D8" w:rsidRPr="00973CC7">
        <w:rPr>
          <w:rFonts w:ascii="Times New Roman" w:hAnsi="Times New Roman" w:cs="Times New Roman"/>
          <w:sz w:val="28"/>
          <w:szCs w:val="28"/>
        </w:rPr>
        <w:t xml:space="preserve"> наукових</w:t>
      </w:r>
      <w:r w:rsidRPr="00973CC7">
        <w:rPr>
          <w:rFonts w:ascii="Times New Roman" w:hAnsi="Times New Roman" w:cs="Times New Roman"/>
          <w:sz w:val="28"/>
          <w:szCs w:val="28"/>
        </w:rPr>
        <w:t xml:space="preserve"> досліджень; полегшує їх інтерпретацію і повторне використання; забезпечує можливості підтвердження, розвитку і вдосконалення результатів</w:t>
      </w:r>
      <w:r w:rsidR="00F651D8" w:rsidRPr="00973CC7">
        <w:rPr>
          <w:rFonts w:ascii="Times New Roman" w:hAnsi="Times New Roman" w:cs="Times New Roman"/>
          <w:sz w:val="28"/>
          <w:szCs w:val="28"/>
        </w:rPr>
        <w:t xml:space="preserve"> наукових</w:t>
      </w:r>
      <w:r w:rsidRPr="00973CC7">
        <w:rPr>
          <w:rFonts w:ascii="Times New Roman" w:hAnsi="Times New Roman" w:cs="Times New Roman"/>
          <w:sz w:val="28"/>
          <w:szCs w:val="28"/>
        </w:rPr>
        <w:t xml:space="preserve"> дослідження; і відповідає поточним вимогам наукових фондів і наукових журналів. </w:t>
      </w:r>
      <w:r w:rsidR="00F651D8" w:rsidRPr="00973CC7">
        <w:rPr>
          <w:rFonts w:ascii="Times New Roman" w:hAnsi="Times New Roman" w:cs="Times New Roman"/>
          <w:sz w:val="28"/>
          <w:szCs w:val="28"/>
        </w:rPr>
        <w:t>Належне</w:t>
      </w:r>
      <w:r w:rsidRPr="00973CC7">
        <w:rPr>
          <w:rFonts w:ascii="Times New Roman" w:hAnsi="Times New Roman" w:cs="Times New Roman"/>
          <w:sz w:val="28"/>
          <w:szCs w:val="28"/>
        </w:rPr>
        <w:t xml:space="preserve"> управління науковими (дослідницькими) даними включає надійне і безпечне збереження персональних даних і захист інтелектуального доробку науковців. Поширеним принципом належного управління науковими (дослідницькими) даними є відкритість даних у межах можливого і закритість у межах доцільного. Такий підхід підвищує мотивацію для обміну ресурсами між науковими працівниками і прозорість наукової роботи, уможливлює відкриту експертну оцінку і сприяє відкритому поширенню не лише наукових публікацій але </w:t>
      </w:r>
      <w:r w:rsidR="00836944" w:rsidRPr="00973CC7">
        <w:rPr>
          <w:rFonts w:ascii="Times New Roman" w:hAnsi="Times New Roman" w:cs="Times New Roman"/>
          <w:sz w:val="28"/>
          <w:szCs w:val="28"/>
        </w:rPr>
        <w:t>й</w:t>
      </w:r>
      <w:r w:rsidRPr="00973CC7">
        <w:rPr>
          <w:rFonts w:ascii="Times New Roman" w:hAnsi="Times New Roman" w:cs="Times New Roman"/>
          <w:sz w:val="28"/>
          <w:szCs w:val="28"/>
        </w:rPr>
        <w:t xml:space="preserve"> </w:t>
      </w:r>
      <w:r w:rsidR="00CD1C4C" w:rsidRPr="00973CC7">
        <w:rPr>
          <w:rFonts w:ascii="Times New Roman" w:hAnsi="Times New Roman" w:cs="Times New Roman"/>
          <w:sz w:val="28"/>
          <w:szCs w:val="28"/>
        </w:rPr>
        <w:t>наукових (дослідницьких) даних.</w:t>
      </w:r>
    </w:p>
    <w:p w14:paraId="2F25796E" w14:textId="693B61FB" w:rsidR="00A86685" w:rsidRPr="00973CC7" w:rsidRDefault="00A86685" w:rsidP="000C6502">
      <w:pPr>
        <w:spacing w:after="0"/>
        <w:rPr>
          <w:rFonts w:ascii="Times New Roman" w:hAnsi="Times New Roman" w:cs="Times New Roman"/>
          <w:sz w:val="28"/>
          <w:szCs w:val="28"/>
        </w:rPr>
      </w:pPr>
      <w:r w:rsidRPr="00973CC7">
        <w:rPr>
          <w:rFonts w:ascii="Times New Roman" w:hAnsi="Times New Roman" w:cs="Times New Roman"/>
          <w:sz w:val="28"/>
          <w:szCs w:val="28"/>
        </w:rPr>
        <w:t>Сьогодні управління науковими (дослідницькими) даними є обов’язковою складовою будь-якого сучасного наукового дослідження.</w:t>
      </w:r>
    </w:p>
    <w:p w14:paraId="0000001F" w14:textId="0776B95B"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Наукові (дослідницькі) дані, як правило, охоплюють набори даних, текстові, аудіо</w:t>
      </w:r>
      <w:r w:rsidR="004527B3" w:rsidRPr="00973CC7">
        <w:rPr>
          <w:rFonts w:ascii="Times New Roman" w:hAnsi="Times New Roman" w:cs="Times New Roman"/>
          <w:sz w:val="28"/>
          <w:szCs w:val="28"/>
        </w:rPr>
        <w:t>файли,</w:t>
      </w:r>
      <w:r w:rsidRPr="00973CC7">
        <w:rPr>
          <w:rFonts w:ascii="Times New Roman" w:hAnsi="Times New Roman" w:cs="Times New Roman"/>
          <w:sz w:val="28"/>
          <w:szCs w:val="28"/>
        </w:rPr>
        <w:t xml:space="preserve"> відеофайли, електронні таблиці, а також візуалізації, мапи, геноми, хімічні сполуки, математичні формули, моделі та алгоритми, медичні дані, літературні твори,</w:t>
      </w:r>
      <w:r w:rsidR="00CD1C4C" w:rsidRPr="00973CC7">
        <w:rPr>
          <w:rFonts w:ascii="Times New Roman" w:hAnsi="Times New Roman" w:cs="Times New Roman"/>
          <w:sz w:val="28"/>
          <w:szCs w:val="28"/>
        </w:rPr>
        <w:t xml:space="preserve"> комп'ютерні програми тощо.</w:t>
      </w:r>
    </w:p>
    <w:p w14:paraId="2E2CFB60" w14:textId="0CFB915D" w:rsidR="00436684"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 xml:space="preserve">Відкриті наукові (дослідницькі) дані є важливою частиною забезпечення відтворюваних </w:t>
      </w:r>
      <w:r w:rsidR="00454C38" w:rsidRPr="00973CC7">
        <w:rPr>
          <w:rFonts w:ascii="Times New Roman" w:hAnsi="Times New Roman" w:cs="Times New Roman"/>
          <w:sz w:val="28"/>
          <w:szCs w:val="28"/>
        </w:rPr>
        <w:t xml:space="preserve">наукових </w:t>
      </w:r>
      <w:r w:rsidRPr="00973CC7">
        <w:rPr>
          <w:rFonts w:ascii="Times New Roman" w:hAnsi="Times New Roman" w:cs="Times New Roman"/>
          <w:sz w:val="28"/>
          <w:szCs w:val="28"/>
        </w:rPr>
        <w:t>досліджень. Процес оприлюднення необроблених і оброблених експериментальних даних (лабораторних щоденників, записів інтерв’ю тощо), навіть тих, які було відкинуто в процесі</w:t>
      </w:r>
      <w:r w:rsidR="00454C38" w:rsidRPr="00973CC7">
        <w:rPr>
          <w:rFonts w:ascii="Times New Roman" w:hAnsi="Times New Roman" w:cs="Times New Roman"/>
          <w:sz w:val="28"/>
          <w:szCs w:val="28"/>
        </w:rPr>
        <w:t xml:space="preserve"> наукового</w:t>
      </w:r>
      <w:r w:rsidRPr="00973CC7">
        <w:rPr>
          <w:rFonts w:ascii="Times New Roman" w:hAnsi="Times New Roman" w:cs="Times New Roman"/>
          <w:sz w:val="28"/>
          <w:szCs w:val="28"/>
        </w:rPr>
        <w:t xml:space="preserve"> дослідження, допомагає іншим </w:t>
      </w:r>
      <w:r w:rsidR="00436684" w:rsidRPr="00973CC7">
        <w:rPr>
          <w:rFonts w:ascii="Times New Roman" w:hAnsi="Times New Roman" w:cs="Times New Roman"/>
          <w:sz w:val="28"/>
          <w:szCs w:val="28"/>
        </w:rPr>
        <w:t xml:space="preserve">вченим </w:t>
      </w:r>
      <w:r w:rsidRPr="00973CC7">
        <w:rPr>
          <w:rFonts w:ascii="Times New Roman" w:hAnsi="Times New Roman" w:cs="Times New Roman"/>
          <w:sz w:val="28"/>
          <w:szCs w:val="28"/>
        </w:rPr>
        <w:t>аналізувати</w:t>
      </w:r>
      <w:r w:rsidR="00436684" w:rsidRPr="00973CC7">
        <w:rPr>
          <w:rFonts w:ascii="Times New Roman" w:hAnsi="Times New Roman" w:cs="Times New Roman"/>
          <w:sz w:val="28"/>
          <w:szCs w:val="28"/>
        </w:rPr>
        <w:t xml:space="preserve"> їх і повторно використовувати.</w:t>
      </w:r>
    </w:p>
    <w:p w14:paraId="00000020" w14:textId="6EA88FD8"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 xml:space="preserve">Відкриття даних підвищує прозорість, відтворюваність і перевірку результатів </w:t>
      </w:r>
      <w:r w:rsidR="00454C38" w:rsidRPr="00973CC7">
        <w:rPr>
          <w:rFonts w:ascii="Times New Roman" w:hAnsi="Times New Roman" w:cs="Times New Roman"/>
          <w:sz w:val="28"/>
          <w:szCs w:val="28"/>
        </w:rPr>
        <w:t xml:space="preserve">наукового </w:t>
      </w:r>
      <w:r w:rsidRPr="00973CC7">
        <w:rPr>
          <w:rFonts w:ascii="Times New Roman" w:hAnsi="Times New Roman" w:cs="Times New Roman"/>
          <w:sz w:val="28"/>
          <w:szCs w:val="28"/>
        </w:rPr>
        <w:t>дослідження, сприяє ефективній експертній оцінці. Завдяки вільному доступу до даних можна перевірити достовірність інформації, перевірити результати і уникнути будь-яких проявів фабрикації або фальсифікації</w:t>
      </w:r>
      <w:r w:rsidR="007923BC" w:rsidRPr="00973CC7">
        <w:rPr>
          <w:rFonts w:ascii="Times New Roman" w:hAnsi="Times New Roman" w:cs="Times New Roman"/>
          <w:sz w:val="28"/>
          <w:szCs w:val="28"/>
        </w:rPr>
        <w:t>, а також</w:t>
      </w:r>
      <w:r w:rsidRPr="00973CC7">
        <w:rPr>
          <w:rFonts w:ascii="Times New Roman" w:hAnsi="Times New Roman" w:cs="Times New Roman"/>
          <w:sz w:val="28"/>
          <w:szCs w:val="28"/>
        </w:rPr>
        <w:t xml:space="preserve"> дублювання дослідницьких зусиль. Не менш важливими, ніж дані та способи їх перевірки (отриманн</w:t>
      </w:r>
      <w:r w:rsidR="002F2DC3" w:rsidRPr="00973CC7">
        <w:rPr>
          <w:rFonts w:ascii="Times New Roman" w:hAnsi="Times New Roman" w:cs="Times New Roman"/>
          <w:sz w:val="28"/>
          <w:szCs w:val="28"/>
        </w:rPr>
        <w:t>я), є метадані (дані про дані).</w:t>
      </w:r>
    </w:p>
    <w:p w14:paraId="00000021" w14:textId="5A3041A9"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lastRenderedPageBreak/>
        <w:t>У 2014 році було розроблено базовий набір принципів для оптимізації повторного використання наукових (дослідницьких) даних — FAIR (Findability, Accessibility, Interoperability, Reu</w:t>
      </w:r>
      <w:r w:rsidR="00454C38" w:rsidRPr="00973CC7">
        <w:rPr>
          <w:rFonts w:ascii="Times New Roman" w:hAnsi="Times New Roman" w:cs="Times New Roman"/>
          <w:sz w:val="28"/>
          <w:szCs w:val="28"/>
        </w:rPr>
        <w:t xml:space="preserve">sability). Це набір інструкцій та </w:t>
      </w:r>
      <w:r w:rsidRPr="00973CC7">
        <w:rPr>
          <w:rFonts w:ascii="Times New Roman" w:hAnsi="Times New Roman" w:cs="Times New Roman"/>
          <w:sz w:val="28"/>
          <w:szCs w:val="28"/>
        </w:rPr>
        <w:t>найкращих практик, які мають гарантувати, що дані й будь-які цифрові об’єкти є доступними для пошуку, сумісними і такими, що їх можна повторно використовувати:</w:t>
      </w:r>
    </w:p>
    <w:p w14:paraId="00000022" w14:textId="4E40A3D2"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highlight w:val="white"/>
        </w:rPr>
        <w:t>відшукуваність</w:t>
      </w:r>
      <w:r w:rsidR="009A7F22">
        <w:rPr>
          <w:rFonts w:ascii="Times New Roman" w:eastAsia="Arial" w:hAnsi="Times New Roman" w:cs="Times New Roman"/>
          <w:sz w:val="28"/>
          <w:szCs w:val="28"/>
          <w:highlight w:val="white"/>
        </w:rPr>
        <w:t xml:space="preserve"> </w:t>
      </w:r>
      <w:r w:rsidRPr="00973CC7">
        <w:rPr>
          <w:rFonts w:ascii="Times New Roman" w:hAnsi="Times New Roman" w:cs="Times New Roman"/>
          <w:sz w:val="28"/>
          <w:szCs w:val="28"/>
        </w:rPr>
        <w:t xml:space="preserve">(Findability) — дані й метадані легко знайти; автоматичне й надійне виявлення наборів даних залежить від машинозчитуваних постійних ідентифікаторів (PID) і метаданих; </w:t>
      </w:r>
    </w:p>
    <w:p w14:paraId="00000023" w14:textId="5576FCC3"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доступність (Accessibility) — дані й метадані є доступними</w:t>
      </w:r>
      <w:r w:rsidR="009A7F22">
        <w:rPr>
          <w:rFonts w:ascii="Times New Roman" w:hAnsi="Times New Roman" w:cs="Times New Roman"/>
          <w:sz w:val="28"/>
          <w:szCs w:val="28"/>
        </w:rPr>
        <w:t xml:space="preserve"> </w:t>
      </w:r>
      <w:r w:rsidRPr="00973CC7">
        <w:rPr>
          <w:rFonts w:ascii="Times New Roman" w:hAnsi="Times New Roman" w:cs="Times New Roman"/>
          <w:sz w:val="28"/>
          <w:szCs w:val="28"/>
        </w:rPr>
        <w:t xml:space="preserve">за допомогою стандартизованого та відкритого протоколу зв’язку, що передбачає, зокрема, автентифікацію та авторизацію. Крім того, метадані мають бути доступними, навіть якщо самі дані недоступні; </w:t>
      </w:r>
    </w:p>
    <w:p w14:paraId="00000024" w14:textId="2F2E83E7"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сумісність</w:t>
      </w:r>
      <w:r w:rsidR="009A7F22">
        <w:rPr>
          <w:rFonts w:ascii="Times New Roman" w:hAnsi="Times New Roman" w:cs="Times New Roman"/>
          <w:sz w:val="28"/>
          <w:szCs w:val="28"/>
        </w:rPr>
        <w:t xml:space="preserve"> </w:t>
      </w:r>
      <w:r w:rsidRPr="00973CC7">
        <w:rPr>
          <w:rFonts w:ascii="Times New Roman" w:hAnsi="Times New Roman" w:cs="Times New Roman"/>
          <w:sz w:val="28"/>
          <w:szCs w:val="28"/>
        </w:rPr>
        <w:t xml:space="preserve">(Interoperability) — здатність до взаємодії, можливість поєднувати та використовувати дані й метадані з іншими даними або інструментами, тому формат даних має бути відкритим і придатним для інтерпретації різними інструментами; </w:t>
      </w:r>
    </w:p>
    <w:p w14:paraId="00000025" w14:textId="17C5C119"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багаторазовість (Reusability) — дані й метадані мають бути добре описані, щоб їх можна було тиражувати та/або комбінувати в різних налаштуваннях. Крім того, повторне використання даних і метаданих має бути обумовлено зрозумілою та доступною ліцензією (-ями).</w:t>
      </w:r>
    </w:p>
    <w:p w14:paraId="00000026" w14:textId="77777777"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Існує кілька способів зробити доступними наукові (дослідницькі) дані:</w:t>
      </w:r>
    </w:p>
    <w:p w14:paraId="00000027" w14:textId="24FBA9EE" w:rsidR="00F1355A" w:rsidRPr="00973CC7"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публікація даних як додаткового матеріалу, пов</w:t>
      </w:r>
      <w:r w:rsidR="002F2DC3" w:rsidRPr="00973CC7">
        <w:rPr>
          <w:rFonts w:ascii="Times New Roman" w:hAnsi="Times New Roman" w:cs="Times New Roman"/>
          <w:sz w:val="28"/>
          <w:szCs w:val="28"/>
        </w:rPr>
        <w:t>’</w:t>
      </w:r>
      <w:r w:rsidRPr="00973CC7">
        <w:rPr>
          <w:rFonts w:ascii="Times New Roman" w:hAnsi="Times New Roman" w:cs="Times New Roman"/>
          <w:sz w:val="28"/>
          <w:szCs w:val="28"/>
        </w:rPr>
        <w:t xml:space="preserve">язаного з дослідницькою статтею («збагачена публікація»); </w:t>
      </w:r>
    </w:p>
    <w:p w14:paraId="00000028" w14:textId="06725EAD" w:rsidR="00F1355A" w:rsidRPr="00431155" w:rsidRDefault="00A5043A" w:rsidP="000C6502">
      <w:pPr>
        <w:spacing w:after="0"/>
        <w:rPr>
          <w:rFonts w:ascii="Times New Roman" w:hAnsi="Times New Roman" w:cs="Times New Roman"/>
          <w:sz w:val="28"/>
          <w:szCs w:val="28"/>
        </w:rPr>
      </w:pPr>
      <w:r w:rsidRPr="00973CC7">
        <w:rPr>
          <w:rFonts w:ascii="Times New Roman" w:hAnsi="Times New Roman" w:cs="Times New Roman"/>
          <w:sz w:val="28"/>
          <w:szCs w:val="28"/>
        </w:rPr>
        <w:t xml:space="preserve">розміщення даних у репозитарії даних. Глобальний реєстр репозитаріїв наукових (дослідницьких) даних для різних наукових </w:t>
      </w:r>
      <w:r w:rsidRPr="00431155">
        <w:rPr>
          <w:rFonts w:ascii="Times New Roman" w:hAnsi="Times New Roman" w:cs="Times New Roman"/>
          <w:sz w:val="28"/>
          <w:szCs w:val="28"/>
        </w:rPr>
        <w:t xml:space="preserve">дисциплін можна знайти у </w:t>
      </w:r>
      <w:hyperlink r:id="rId9">
        <w:r w:rsidRPr="00431155">
          <w:rPr>
            <w:rFonts w:ascii="Times New Roman" w:hAnsi="Times New Roman" w:cs="Times New Roman"/>
            <w:color w:val="1155CC"/>
            <w:sz w:val="28"/>
            <w:szCs w:val="28"/>
            <w:u w:val="single"/>
          </w:rPr>
          <w:t>Реєстрі репозитаріїв наукових (дослідницьких) даних</w:t>
        </w:r>
      </w:hyperlink>
      <w:r w:rsidRPr="00431155">
        <w:rPr>
          <w:rFonts w:ascii="Times New Roman" w:hAnsi="Times New Roman" w:cs="Times New Roman"/>
          <w:sz w:val="28"/>
          <w:szCs w:val="28"/>
        </w:rPr>
        <w:t xml:space="preserve">. Заклади вищої освіти і наукові установи можуть створювати власні репозитарії даних або співпрацювати з </w:t>
      </w:r>
      <w:hyperlink r:id="rId10">
        <w:r w:rsidRPr="00431155">
          <w:rPr>
            <w:rFonts w:ascii="Times New Roman" w:hAnsi="Times New Roman" w:cs="Times New Roman"/>
            <w:color w:val="1155CC"/>
            <w:sz w:val="28"/>
            <w:szCs w:val="28"/>
            <w:u w:val="single"/>
          </w:rPr>
          <w:t>Р</w:t>
        </w:r>
      </w:hyperlink>
      <w:hyperlink r:id="rId11">
        <w:r w:rsidRPr="00431155">
          <w:rPr>
            <w:rFonts w:ascii="Times New Roman" w:hAnsi="Times New Roman" w:cs="Times New Roman"/>
            <w:color w:val="1155CC"/>
            <w:sz w:val="28"/>
            <w:szCs w:val="28"/>
            <w:u w:val="single"/>
          </w:rPr>
          <w:t>епозитарієм відкритих даних досліджень НАН України</w:t>
        </w:r>
      </w:hyperlink>
      <w:r w:rsidRPr="00431155">
        <w:rPr>
          <w:rFonts w:ascii="Times New Roman" w:hAnsi="Times New Roman" w:cs="Times New Roman"/>
          <w:sz w:val="28"/>
          <w:szCs w:val="28"/>
        </w:rPr>
        <w:t xml:space="preserve">. Дані також можна розміщувати у мультидисциплінарних репозитаріях </w:t>
      </w:r>
      <w:hyperlink r:id="rId12">
        <w:r w:rsidRPr="00431155">
          <w:rPr>
            <w:rFonts w:ascii="Times New Roman" w:hAnsi="Times New Roman" w:cs="Times New Roman"/>
            <w:color w:val="1155CC"/>
            <w:sz w:val="28"/>
            <w:szCs w:val="28"/>
            <w:u w:val="single"/>
          </w:rPr>
          <w:t>Harvard Dataverse</w:t>
        </w:r>
      </w:hyperlink>
      <w:r w:rsidRPr="00431155">
        <w:rPr>
          <w:rFonts w:ascii="Times New Roman" w:hAnsi="Times New Roman" w:cs="Times New Roman"/>
          <w:sz w:val="28"/>
          <w:szCs w:val="28"/>
        </w:rPr>
        <w:t xml:space="preserve">, </w:t>
      </w:r>
      <w:hyperlink r:id="rId13">
        <w:r w:rsidRPr="00431155">
          <w:rPr>
            <w:rFonts w:ascii="Times New Roman" w:hAnsi="Times New Roman" w:cs="Times New Roman"/>
            <w:color w:val="1155CC"/>
            <w:sz w:val="28"/>
            <w:szCs w:val="28"/>
            <w:u w:val="single"/>
          </w:rPr>
          <w:t>figshare</w:t>
        </w:r>
      </w:hyperlink>
      <w:r w:rsidRPr="00431155">
        <w:rPr>
          <w:rFonts w:ascii="Times New Roman" w:hAnsi="Times New Roman" w:cs="Times New Roman"/>
          <w:sz w:val="28"/>
          <w:szCs w:val="28"/>
        </w:rPr>
        <w:t xml:space="preserve">, </w:t>
      </w:r>
      <w:hyperlink r:id="rId14">
        <w:r w:rsidRPr="00431155">
          <w:rPr>
            <w:rFonts w:ascii="Times New Roman" w:hAnsi="Times New Roman" w:cs="Times New Roman"/>
            <w:color w:val="1155CC"/>
            <w:sz w:val="28"/>
            <w:szCs w:val="28"/>
            <w:u w:val="single"/>
          </w:rPr>
          <w:t>Zenodo</w:t>
        </w:r>
      </w:hyperlink>
      <w:r w:rsidRPr="00431155">
        <w:rPr>
          <w:rFonts w:ascii="Times New Roman" w:hAnsi="Times New Roman" w:cs="Times New Roman"/>
          <w:sz w:val="28"/>
          <w:szCs w:val="28"/>
        </w:rPr>
        <w:t xml:space="preserve">, </w:t>
      </w:r>
      <w:hyperlink r:id="rId15">
        <w:r w:rsidRPr="00431155">
          <w:rPr>
            <w:rFonts w:ascii="Times New Roman" w:hAnsi="Times New Roman" w:cs="Times New Roman"/>
            <w:color w:val="1155CC"/>
            <w:sz w:val="28"/>
            <w:szCs w:val="28"/>
            <w:u w:val="single"/>
          </w:rPr>
          <w:t>Dryad</w:t>
        </w:r>
      </w:hyperlink>
      <w:r w:rsidRPr="00431155">
        <w:rPr>
          <w:rFonts w:ascii="Times New Roman" w:hAnsi="Times New Roman" w:cs="Times New Roman"/>
          <w:sz w:val="28"/>
          <w:szCs w:val="28"/>
        </w:rPr>
        <w:t xml:space="preserve">, </w:t>
      </w:r>
      <w:hyperlink r:id="rId16">
        <w:r w:rsidRPr="00431155">
          <w:rPr>
            <w:rFonts w:ascii="Times New Roman" w:hAnsi="Times New Roman" w:cs="Times New Roman"/>
            <w:color w:val="1155CC"/>
            <w:sz w:val="28"/>
            <w:szCs w:val="28"/>
            <w:u w:val="single"/>
          </w:rPr>
          <w:t>Open Science Framework</w:t>
        </w:r>
      </w:hyperlink>
      <w:r w:rsidR="002F2DC3" w:rsidRPr="00431155">
        <w:rPr>
          <w:rFonts w:ascii="Times New Roman" w:hAnsi="Times New Roman" w:cs="Times New Roman"/>
          <w:sz w:val="28"/>
          <w:szCs w:val="28"/>
        </w:rPr>
        <w:t>;</w:t>
      </w:r>
    </w:p>
    <w:p w14:paraId="6111DD79" w14:textId="77777777" w:rsidR="0052110F" w:rsidRPr="00431155" w:rsidRDefault="00A5043A" w:rsidP="000C6502">
      <w:pPr>
        <w:spacing w:after="0"/>
        <w:rPr>
          <w:rFonts w:ascii="Times New Roman" w:hAnsi="Times New Roman" w:cs="Times New Roman"/>
          <w:sz w:val="28"/>
          <w:szCs w:val="28"/>
        </w:rPr>
      </w:pPr>
      <w:r w:rsidRPr="00431155">
        <w:rPr>
          <w:rFonts w:ascii="Times New Roman" w:hAnsi="Times New Roman" w:cs="Times New Roman"/>
          <w:sz w:val="28"/>
          <w:szCs w:val="28"/>
        </w:rPr>
        <w:t xml:space="preserve">публікувати дані у наукових журналах даних, наприклад, </w:t>
      </w:r>
      <w:hyperlink r:id="rId17">
        <w:r w:rsidRPr="00431155">
          <w:rPr>
            <w:rFonts w:ascii="Times New Roman" w:hAnsi="Times New Roman" w:cs="Times New Roman"/>
            <w:color w:val="1155CC"/>
            <w:sz w:val="28"/>
            <w:szCs w:val="28"/>
            <w:u w:val="single"/>
          </w:rPr>
          <w:t>Scientific Data</w:t>
        </w:r>
      </w:hyperlink>
      <w:r w:rsidRPr="00431155">
        <w:rPr>
          <w:rFonts w:ascii="Times New Roman" w:hAnsi="Times New Roman" w:cs="Times New Roman"/>
          <w:sz w:val="28"/>
          <w:szCs w:val="28"/>
        </w:rPr>
        <w:t xml:space="preserve"> (від Springer Nature), чи </w:t>
      </w:r>
      <w:hyperlink r:id="rId18">
        <w:r w:rsidRPr="00431155">
          <w:rPr>
            <w:rFonts w:ascii="Times New Roman" w:hAnsi="Times New Roman" w:cs="Times New Roman"/>
            <w:color w:val="1155CC"/>
            <w:sz w:val="28"/>
            <w:szCs w:val="28"/>
            <w:u w:val="single"/>
          </w:rPr>
          <w:t>CODATA Data Science Journal</w:t>
        </w:r>
      </w:hyperlink>
      <w:r w:rsidRPr="00431155">
        <w:rPr>
          <w:rFonts w:ascii="Times New Roman" w:hAnsi="Times New Roman" w:cs="Times New Roman"/>
          <w:sz w:val="28"/>
          <w:szCs w:val="28"/>
        </w:rPr>
        <w:t xml:space="preserve">. </w:t>
      </w:r>
    </w:p>
    <w:p w14:paraId="6E950FDD" w14:textId="15F62751" w:rsidR="002F2DC3" w:rsidRPr="00973CC7" w:rsidRDefault="002F2DC3" w:rsidP="000C6502">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Відповідно до статті 375</w:t>
      </w:r>
      <w:r w:rsidR="0052110F" w:rsidRPr="00431155">
        <w:rPr>
          <w:rFonts w:ascii="Times New Roman" w:hAnsi="Times New Roman" w:cs="Times New Roman"/>
          <w:sz w:val="28"/>
          <w:szCs w:val="28"/>
          <w:lang w:val="ru-RU"/>
        </w:rPr>
        <w:t xml:space="preserve"> </w:t>
      </w:r>
      <w:hyperlink r:id="rId19" w:anchor="Text">
        <w:r w:rsidR="0052110F" w:rsidRPr="00431155">
          <w:rPr>
            <w:rFonts w:ascii="Times New Roman" w:hAnsi="Times New Roman" w:cs="Times New Roman"/>
            <w:sz w:val="28"/>
            <w:szCs w:val="28"/>
            <w:u w:val="single"/>
          </w:rPr>
          <w:t>Угода про асоціацію</w:t>
        </w:r>
      </w:hyperlink>
      <w:r w:rsidR="0052110F" w:rsidRPr="00431155">
        <w:rPr>
          <w:rFonts w:ascii="Times New Roman" w:hAnsi="Times New Roman" w:cs="Times New Roman"/>
          <w:sz w:val="28"/>
          <w:szCs w:val="28"/>
          <w:lang w:val="ru-RU"/>
        </w:rPr>
        <w:t xml:space="preserve"> </w:t>
      </w:r>
      <w:r w:rsidRPr="00431155">
        <w:rPr>
          <w:rFonts w:ascii="Times New Roman" w:hAnsi="Times New Roman" w:cs="Times New Roman"/>
          <w:sz w:val="28"/>
          <w:szCs w:val="28"/>
        </w:rPr>
        <w:t xml:space="preserve">між Україною, з однієї сторони, та Європейським Союзом, Європейським співтовариством з атомної енергії і їхніми державами-членами, з іншої сторони, співробітництво між Сторонами спрямовується на сприяння залученню України до Європейського дослідницького простору, розбудова якого спрямована на розширений доступ до відкритої, безоплатної, </w:t>
      </w:r>
      <w:r w:rsidRPr="00973CC7">
        <w:rPr>
          <w:rFonts w:ascii="Times New Roman" w:hAnsi="Times New Roman" w:cs="Times New Roman"/>
          <w:sz w:val="28"/>
          <w:szCs w:val="28"/>
        </w:rPr>
        <w:t>повторно використовуваної наукової інформації та відтворюваність результатів наукових досліджень через ініціативу «Відкрита наука».</w:t>
      </w:r>
    </w:p>
    <w:p w14:paraId="678E7204" w14:textId="77777777" w:rsidR="002F2DC3" w:rsidRPr="00431155" w:rsidRDefault="002F2DC3" w:rsidP="000C6502">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lastRenderedPageBreak/>
        <w:t>Відповідно до статті 6 Угоди між Україною, з однієї сторони, і Європейським Союзом та Європейським співтовариством з атомної енергії, з іншої сторони, про участь України у Рамковій програмі з досліджень та інновацій «Горизонт Європа» та Програмі з досліджень та навчання Європейського співтовариства з атомної енергії (2021–2025), комплементарній до Рамкової програми з досліджень та інновацій «Горизонт Європа» сторони взаємно заохочують та підтримують практику відкритої науки у своїх програмах, проєктах, заходах, відповідно до правил Програми «Горизонт Європа», Програми «Євратом» та законодавства України.</w:t>
      </w:r>
    </w:p>
    <w:p w14:paraId="32F56874" w14:textId="4F497D05" w:rsidR="0052110F" w:rsidRPr="00431155" w:rsidRDefault="0052110F" w:rsidP="000C6502">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У зв’язку з цим в Україні розроблений та затверджений Кабінетом Міністрів України </w:t>
      </w:r>
      <w:r w:rsidRPr="00431155">
        <w:rPr>
          <w:rFonts w:ascii="Times New Roman" w:hAnsi="Times New Roman" w:cs="Times New Roman"/>
          <w:color w:val="1155CC"/>
          <w:sz w:val="28"/>
          <w:szCs w:val="28"/>
          <w:u w:val="single"/>
        </w:rPr>
        <w:t>Національний п</w:t>
      </w:r>
      <w:hyperlink r:id="rId20">
        <w:r w:rsidRPr="00431155">
          <w:rPr>
            <w:rFonts w:ascii="Times New Roman" w:hAnsi="Times New Roman" w:cs="Times New Roman"/>
            <w:color w:val="1155CC"/>
            <w:sz w:val="28"/>
            <w:szCs w:val="28"/>
            <w:u w:val="single"/>
          </w:rPr>
          <w:t>лан щодо відкритої науки</w:t>
        </w:r>
      </w:hyperlink>
      <w:r w:rsidRPr="00431155">
        <w:rPr>
          <w:rFonts w:ascii="Times New Roman" w:hAnsi="Times New Roman" w:cs="Times New Roman"/>
          <w:sz w:val="28"/>
          <w:szCs w:val="28"/>
        </w:rPr>
        <w:t>.</w:t>
      </w:r>
    </w:p>
    <w:p w14:paraId="77EE36CF" w14:textId="22E4B601" w:rsidR="002F2DC3" w:rsidRPr="00431155" w:rsidRDefault="002F2DC3" w:rsidP="000C6502">
      <w:pPr>
        <w:spacing w:after="0" w:line="240" w:lineRule="auto"/>
        <w:ind w:firstLine="567"/>
        <w:rPr>
          <w:rFonts w:ascii="Times New Roman" w:hAnsi="Times New Roman" w:cs="Times New Roman"/>
          <w:sz w:val="28"/>
          <w:szCs w:val="28"/>
        </w:rPr>
      </w:pPr>
      <w:r w:rsidRPr="00431155">
        <w:rPr>
          <w:rFonts w:ascii="Times New Roman" w:hAnsi="Times New Roman" w:cs="Times New Roman"/>
          <w:sz w:val="28"/>
          <w:szCs w:val="28"/>
        </w:rPr>
        <w:t xml:space="preserve">Визнаючи важливість забезпечення прозорості та доступності інформації </w:t>
      </w:r>
      <w:r w:rsidRPr="00973CC7">
        <w:rPr>
          <w:rFonts w:ascii="Times New Roman" w:hAnsi="Times New Roman" w:cs="Times New Roman"/>
          <w:sz w:val="28"/>
          <w:szCs w:val="28"/>
        </w:rPr>
        <w:t xml:space="preserve">щодо </w:t>
      </w:r>
      <w:r w:rsidR="00454C38" w:rsidRPr="00973CC7">
        <w:rPr>
          <w:rFonts w:ascii="Times New Roman" w:hAnsi="Times New Roman" w:cs="Times New Roman"/>
          <w:sz w:val="28"/>
          <w:szCs w:val="28"/>
        </w:rPr>
        <w:t xml:space="preserve">наукових </w:t>
      </w:r>
      <w:r w:rsidRPr="00973CC7">
        <w:rPr>
          <w:rFonts w:ascii="Times New Roman" w:hAnsi="Times New Roman" w:cs="Times New Roman"/>
          <w:sz w:val="28"/>
          <w:szCs w:val="28"/>
        </w:rPr>
        <w:t xml:space="preserve">досліджень, особливо </w:t>
      </w:r>
      <w:r w:rsidRPr="00431155">
        <w:rPr>
          <w:rFonts w:ascii="Times New Roman" w:hAnsi="Times New Roman" w:cs="Times New Roman"/>
          <w:sz w:val="28"/>
          <w:szCs w:val="28"/>
        </w:rPr>
        <w:t xml:space="preserve">тих, що виконані повністю або частково за кошти </w:t>
      </w:r>
      <w:r w:rsidR="0052110F" w:rsidRPr="00431155">
        <w:rPr>
          <w:rFonts w:ascii="Times New Roman" w:hAnsi="Times New Roman" w:cs="Times New Roman"/>
          <w:sz w:val="28"/>
          <w:szCs w:val="28"/>
        </w:rPr>
        <w:t xml:space="preserve">державного бюджету, </w:t>
      </w:r>
      <w:hyperlink r:id="rId21">
        <w:r w:rsidR="0052110F" w:rsidRPr="00431155">
          <w:rPr>
            <w:rFonts w:ascii="Times New Roman" w:hAnsi="Times New Roman" w:cs="Times New Roman"/>
            <w:color w:val="1155CC"/>
            <w:sz w:val="28"/>
            <w:szCs w:val="28"/>
            <w:u w:val="single"/>
          </w:rPr>
          <w:t>Планом дій із впровадження Ініціативи “Партнерство «Відкритий Уряд» у 2023-2025 роках</w:t>
        </w:r>
        <w:r w:rsidR="0052110F" w:rsidRPr="00431155">
          <w:rPr>
            <w:rFonts w:ascii="Times New Roman" w:hAnsi="Times New Roman" w:cs="Times New Roman"/>
            <w:color w:val="1155CC"/>
            <w:sz w:val="28"/>
            <w:szCs w:val="28"/>
          </w:rPr>
          <w:t xml:space="preserve"> </w:t>
        </w:r>
      </w:hyperlink>
      <w:r w:rsidRPr="00431155">
        <w:rPr>
          <w:rFonts w:ascii="Times New Roman" w:hAnsi="Times New Roman" w:cs="Times New Roman"/>
          <w:sz w:val="28"/>
          <w:szCs w:val="28"/>
        </w:rPr>
        <w:t>передбачено ряд кроків, спрямованих на виконання цього завдання.</w:t>
      </w:r>
    </w:p>
    <w:p w14:paraId="1FD07DF9" w14:textId="1E9593A0" w:rsidR="002F2DC3" w:rsidRPr="00431155" w:rsidRDefault="0052110F" w:rsidP="000C6502">
      <w:pPr>
        <w:spacing w:after="0"/>
        <w:rPr>
          <w:rFonts w:ascii="Times New Roman" w:hAnsi="Times New Roman" w:cs="Times New Roman"/>
          <w:sz w:val="28"/>
          <w:szCs w:val="28"/>
        </w:rPr>
      </w:pPr>
      <w:r w:rsidRPr="00431155">
        <w:rPr>
          <w:rFonts w:ascii="Times New Roman" w:hAnsi="Times New Roman" w:cs="Times New Roman"/>
          <w:sz w:val="28"/>
          <w:szCs w:val="28"/>
        </w:rPr>
        <w:t>Інтеграція України у Європейський дослідницький простір, а також реалізація принципів відкритої науки вимагає створення в закладах вищої освіти та наукових установах відповідної сприятливої екосистеми відкритих наукових (дослідницьких) практик, як важливого механізму забезпечення якості наукової і науково-технічної діяльності.</w:t>
      </w:r>
      <w:r w:rsidR="00A5043A" w:rsidRPr="00431155">
        <w:rPr>
          <w:rFonts w:ascii="Times New Roman" w:hAnsi="Times New Roman" w:cs="Times New Roman"/>
          <w:sz w:val="28"/>
          <w:szCs w:val="28"/>
        </w:rPr>
        <w:br w:type="page"/>
      </w:r>
    </w:p>
    <w:p w14:paraId="0000002C" w14:textId="77777777" w:rsidR="00F1355A" w:rsidRPr="00431155" w:rsidRDefault="00A5043A" w:rsidP="001476EE">
      <w:pPr>
        <w:pBdr>
          <w:top w:val="nil"/>
          <w:left w:val="nil"/>
          <w:bottom w:val="nil"/>
          <w:right w:val="nil"/>
          <w:between w:val="nil"/>
        </w:pBdr>
        <w:spacing w:after="240" w:line="240" w:lineRule="auto"/>
        <w:ind w:firstLine="709"/>
        <w:rPr>
          <w:rFonts w:ascii="Times New Roman" w:hAnsi="Times New Roman" w:cs="Times New Roman"/>
          <w:b/>
          <w:color w:val="000000"/>
          <w:sz w:val="28"/>
          <w:szCs w:val="28"/>
        </w:rPr>
      </w:pPr>
      <w:bookmarkStart w:id="3" w:name="_heading=h.zahrkh6nh6pw" w:colFirst="0" w:colLast="0"/>
      <w:bookmarkEnd w:id="3"/>
      <w:r w:rsidRPr="00431155">
        <w:rPr>
          <w:rFonts w:ascii="Times New Roman" w:hAnsi="Times New Roman" w:cs="Times New Roman"/>
          <w:b/>
          <w:color w:val="000000"/>
          <w:sz w:val="28"/>
          <w:szCs w:val="28"/>
        </w:rPr>
        <w:lastRenderedPageBreak/>
        <w:t>Загальні положення</w:t>
      </w:r>
    </w:p>
    <w:p w14:paraId="0000002D" w14:textId="77777777" w:rsidR="00F1355A" w:rsidRPr="00431155" w:rsidRDefault="00A5043A" w:rsidP="001476EE">
      <w:pPr>
        <w:spacing w:after="120" w:line="240" w:lineRule="auto"/>
        <w:ind w:firstLine="708"/>
        <w:rPr>
          <w:rFonts w:ascii="Times New Roman" w:hAnsi="Times New Roman" w:cs="Times New Roman"/>
          <w:sz w:val="28"/>
          <w:szCs w:val="28"/>
        </w:rPr>
      </w:pPr>
      <w:r w:rsidRPr="00431155">
        <w:rPr>
          <w:rFonts w:ascii="Times New Roman" w:hAnsi="Times New Roman" w:cs="Times New Roman"/>
          <w:sz w:val="28"/>
          <w:szCs w:val="28"/>
        </w:rPr>
        <w:t>1. Ці Методичні рекомендації є документом рекомендаційного характеру, що містить практичні вказівки стосовно організації процесу управління науковими (дослідницькими) даними з метою забезпечення їх зберігання, пошуку, доступу до них та їх повторного використання.</w:t>
      </w:r>
    </w:p>
    <w:p w14:paraId="0000002F" w14:textId="4D68A2B5" w:rsidR="00F1355A" w:rsidRPr="00973CC7" w:rsidRDefault="00A5043A" w:rsidP="001476EE">
      <w:pPr>
        <w:spacing w:after="120" w:line="240" w:lineRule="auto"/>
        <w:ind w:firstLine="708"/>
        <w:rPr>
          <w:rFonts w:ascii="Times New Roman" w:hAnsi="Times New Roman" w:cs="Times New Roman"/>
          <w:sz w:val="28"/>
          <w:szCs w:val="28"/>
        </w:rPr>
      </w:pPr>
      <w:r w:rsidRPr="00431155">
        <w:rPr>
          <w:rFonts w:ascii="Times New Roman" w:hAnsi="Times New Roman" w:cs="Times New Roman"/>
          <w:sz w:val="28"/>
          <w:szCs w:val="28"/>
        </w:rPr>
        <w:t xml:space="preserve">2. Ці Методичні рекомендації призначені для використання науковими установами, закладами вищої освіти, науковими підрозділами установ, організацій, підприємств, </w:t>
      </w:r>
      <w:r w:rsidR="00A43823" w:rsidRPr="00431155">
        <w:rPr>
          <w:rFonts w:ascii="Times New Roman" w:hAnsi="Times New Roman" w:cs="Times New Roman"/>
          <w:sz w:val="28"/>
          <w:szCs w:val="28"/>
        </w:rPr>
        <w:t>науковими та науково-</w:t>
      </w:r>
      <w:r w:rsidR="00A43823" w:rsidRPr="00973CC7">
        <w:rPr>
          <w:rFonts w:ascii="Times New Roman" w:hAnsi="Times New Roman" w:cs="Times New Roman"/>
          <w:sz w:val="28"/>
          <w:szCs w:val="28"/>
        </w:rPr>
        <w:t xml:space="preserve">педагогічними працівниками, </w:t>
      </w:r>
      <w:r w:rsidRPr="00973CC7">
        <w:rPr>
          <w:rFonts w:ascii="Times New Roman" w:hAnsi="Times New Roman" w:cs="Times New Roman"/>
          <w:sz w:val="28"/>
          <w:szCs w:val="28"/>
        </w:rPr>
        <w:t xml:space="preserve">аспірантами, докторантами, студентами, які </w:t>
      </w:r>
      <w:r w:rsidR="00F651D8" w:rsidRPr="00973CC7">
        <w:rPr>
          <w:rFonts w:ascii="Times New Roman" w:hAnsi="Times New Roman" w:cs="Times New Roman"/>
          <w:sz w:val="28"/>
          <w:szCs w:val="28"/>
        </w:rPr>
        <w:t>проводять</w:t>
      </w:r>
      <w:r w:rsidRPr="00973CC7">
        <w:rPr>
          <w:rFonts w:ascii="Times New Roman" w:hAnsi="Times New Roman" w:cs="Times New Roman"/>
          <w:sz w:val="28"/>
          <w:szCs w:val="28"/>
        </w:rPr>
        <w:t xml:space="preserve"> наукові дослідження.</w:t>
      </w:r>
    </w:p>
    <w:p w14:paraId="00000031" w14:textId="77777777" w:rsidR="00F1355A" w:rsidRPr="00973CC7" w:rsidRDefault="00A5043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 xml:space="preserve">3. У цих Методичних рекомендаціях терміни вживаються в такому значенні: </w:t>
      </w:r>
    </w:p>
    <w:p w14:paraId="58A4D4BB" w14:textId="1CB3DE2E" w:rsidR="00A43823" w:rsidRPr="00973CC7" w:rsidRDefault="00A43823"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б</w:t>
      </w:r>
      <w:r w:rsidR="00A5043A" w:rsidRPr="00973CC7">
        <w:rPr>
          <w:rFonts w:ascii="Times New Roman" w:hAnsi="Times New Roman" w:cs="Times New Roman"/>
          <w:sz w:val="28"/>
          <w:szCs w:val="28"/>
        </w:rPr>
        <w:t>аза даних (компіляція даних) — сукупність творів, даних або будь-якої іншої інформації у довільній формі, що розташовані у систематизованому або упорядкованому вигляді, що можуть бути доступні за допомогою спеціальної пошукової системи та/або на основі електронних засобі</w:t>
      </w:r>
      <w:r w:rsidRPr="00973CC7">
        <w:rPr>
          <w:rFonts w:ascii="Times New Roman" w:hAnsi="Times New Roman" w:cs="Times New Roman"/>
          <w:sz w:val="28"/>
          <w:szCs w:val="28"/>
        </w:rPr>
        <w:t>в (комп’ютера) чи інших засобів;</w:t>
      </w:r>
    </w:p>
    <w:p w14:paraId="63BE9CBE" w14:textId="5799109C" w:rsidR="00A43823" w:rsidRPr="00973CC7" w:rsidRDefault="00A43823"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ві</w:t>
      </w:r>
      <w:r w:rsidR="00A5043A" w:rsidRPr="00973CC7">
        <w:rPr>
          <w:rFonts w:ascii="Times New Roman" w:hAnsi="Times New Roman" w:cs="Times New Roman"/>
          <w:sz w:val="28"/>
          <w:szCs w:val="28"/>
        </w:rPr>
        <w:t xml:space="preserve">дкрита наука — спосіб організації та реалізації наукової </w:t>
      </w:r>
      <w:r w:rsidR="00454C38" w:rsidRPr="00973CC7">
        <w:rPr>
          <w:rFonts w:ascii="Times New Roman" w:hAnsi="Times New Roman" w:cs="Times New Roman"/>
          <w:sz w:val="28"/>
          <w:szCs w:val="28"/>
        </w:rPr>
        <w:t>і</w:t>
      </w:r>
      <w:r w:rsidR="00A5043A" w:rsidRPr="00973CC7">
        <w:rPr>
          <w:rFonts w:ascii="Times New Roman" w:hAnsi="Times New Roman" w:cs="Times New Roman"/>
          <w:sz w:val="28"/>
          <w:szCs w:val="28"/>
        </w:rPr>
        <w:t xml:space="preserve"> науково-технічної діяльності, який передбачає забезпечення доступу до об’єктів дослідницької інфраструктури, наукових результатів та науково-технічної інформації з можливістю їх багаторазового використання, обміну та розповсюдження за допомогою інформаційно-комунікаційних технологій з метою прискорення науково-технічного та суспільного розвитку, поглиблення співпраці між вченими, з дотриман</w:t>
      </w:r>
      <w:r w:rsidRPr="00973CC7">
        <w:rPr>
          <w:rFonts w:ascii="Times New Roman" w:hAnsi="Times New Roman" w:cs="Times New Roman"/>
          <w:sz w:val="28"/>
          <w:szCs w:val="28"/>
        </w:rPr>
        <w:t>ням авторських та суміжних прав;</w:t>
      </w:r>
    </w:p>
    <w:p w14:paraId="04B4B50D" w14:textId="7261F6F8" w:rsidR="000440BB" w:rsidRPr="00973CC7" w:rsidRDefault="00F93A8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в</w:t>
      </w:r>
      <w:r w:rsidR="00A5043A" w:rsidRPr="00973CC7">
        <w:rPr>
          <w:rFonts w:ascii="Times New Roman" w:hAnsi="Times New Roman" w:cs="Times New Roman"/>
          <w:sz w:val="28"/>
          <w:szCs w:val="28"/>
        </w:rPr>
        <w:t>ідкриті дані — інформація, що не має обмежень для оприлюднення (тобто не містить інформації з обмеженим доступом) і подана у форматі, що уможливлює її автоматизоване оброблення електронними засобами, відкритий доступ до неї, а також її подальше використання</w:t>
      </w:r>
      <w:r w:rsidR="000440BB" w:rsidRPr="00973CC7">
        <w:rPr>
          <w:rFonts w:ascii="Times New Roman" w:hAnsi="Times New Roman" w:cs="Times New Roman"/>
          <w:sz w:val="28"/>
          <w:szCs w:val="28"/>
        </w:rPr>
        <w:t>;</w:t>
      </w:r>
    </w:p>
    <w:p w14:paraId="4C354E0A" w14:textId="325E13E6" w:rsidR="00F93A86" w:rsidRPr="00973CC7" w:rsidRDefault="00F93A8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в</w:t>
      </w:r>
      <w:r w:rsidR="00A5043A" w:rsidRPr="00973CC7">
        <w:rPr>
          <w:rFonts w:ascii="Times New Roman" w:hAnsi="Times New Roman" w:cs="Times New Roman"/>
          <w:sz w:val="28"/>
          <w:szCs w:val="28"/>
        </w:rPr>
        <w:t>ідкриті наукові (дослідницькі) дані</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оприлюднені у цифровому вигляді дані, отримані в ході</w:t>
      </w:r>
      <w:r w:rsidR="008A0517" w:rsidRPr="00973CC7">
        <w:rPr>
          <w:rFonts w:ascii="Times New Roman" w:hAnsi="Times New Roman" w:cs="Times New Roman"/>
          <w:sz w:val="28"/>
          <w:szCs w:val="28"/>
        </w:rPr>
        <w:t xml:space="preserve"> наукового</w:t>
      </w:r>
      <w:r w:rsidR="00A5043A" w:rsidRPr="00973CC7">
        <w:rPr>
          <w:rFonts w:ascii="Times New Roman" w:hAnsi="Times New Roman" w:cs="Times New Roman"/>
          <w:sz w:val="28"/>
          <w:szCs w:val="28"/>
        </w:rPr>
        <w:t xml:space="preserve"> дослідження, з такими технічними і нормативними характеристиками, щоб їх могли вільно і повторно використовувати та поширювати будь</w:t>
      </w:r>
      <w:r w:rsidRPr="00973CC7">
        <w:rPr>
          <w:rFonts w:ascii="Times New Roman" w:hAnsi="Times New Roman" w:cs="Times New Roman"/>
          <w:sz w:val="28"/>
          <w:szCs w:val="28"/>
        </w:rPr>
        <w:t>-хто, будь-де і у будь-який час;</w:t>
      </w:r>
    </w:p>
    <w:p w14:paraId="365B4660" w14:textId="6E1F2E77" w:rsidR="007E5439" w:rsidRPr="00973CC7" w:rsidRDefault="007E5439"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в</w:t>
      </w:r>
      <w:r w:rsidR="00A5043A" w:rsidRPr="00973CC7">
        <w:rPr>
          <w:rFonts w:ascii="Times New Roman" w:hAnsi="Times New Roman" w:cs="Times New Roman"/>
          <w:sz w:val="28"/>
          <w:szCs w:val="28"/>
        </w:rPr>
        <w:t>ідкритий доступ — сукупність практик, що застосовуються для організації безперешкодного та оперативного доступу до наукових результатів та науково-технічної інформації за допомогою інформац</w:t>
      </w:r>
      <w:r w:rsidRPr="00973CC7">
        <w:rPr>
          <w:rFonts w:ascii="Times New Roman" w:hAnsi="Times New Roman" w:cs="Times New Roman"/>
          <w:sz w:val="28"/>
          <w:szCs w:val="28"/>
        </w:rPr>
        <w:t>ійно-комунікаційних технологій;</w:t>
      </w:r>
    </w:p>
    <w:p w14:paraId="00000037" w14:textId="22ABAD32" w:rsidR="00F1355A" w:rsidRPr="00973CC7" w:rsidRDefault="00721D31"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в</w:t>
      </w:r>
      <w:r w:rsidR="00A5043A" w:rsidRPr="00973CC7">
        <w:rPr>
          <w:rFonts w:ascii="Times New Roman" w:hAnsi="Times New Roman" w:cs="Times New Roman"/>
          <w:sz w:val="28"/>
          <w:szCs w:val="28"/>
        </w:rPr>
        <w:t xml:space="preserve">торинні дані — це </w:t>
      </w:r>
      <w:r w:rsidRPr="00973CC7">
        <w:rPr>
          <w:rFonts w:ascii="Times New Roman" w:hAnsi="Times New Roman" w:cs="Times New Roman"/>
          <w:sz w:val="28"/>
          <w:szCs w:val="28"/>
        </w:rPr>
        <w:t>дані</w:t>
      </w:r>
      <w:r w:rsidR="00A5043A" w:rsidRPr="00973CC7">
        <w:rPr>
          <w:rFonts w:ascii="Times New Roman" w:hAnsi="Times New Roman" w:cs="Times New Roman"/>
          <w:sz w:val="28"/>
          <w:szCs w:val="28"/>
        </w:rPr>
        <w:t>, як</w:t>
      </w:r>
      <w:r w:rsidRPr="00973CC7">
        <w:rPr>
          <w:rFonts w:ascii="Times New Roman" w:hAnsi="Times New Roman" w:cs="Times New Roman"/>
          <w:sz w:val="28"/>
          <w:szCs w:val="28"/>
        </w:rPr>
        <w:t>і</w:t>
      </w:r>
      <w:r w:rsidR="00A5043A" w:rsidRPr="00973CC7">
        <w:rPr>
          <w:rFonts w:ascii="Times New Roman" w:hAnsi="Times New Roman" w:cs="Times New Roman"/>
          <w:sz w:val="28"/>
          <w:szCs w:val="28"/>
        </w:rPr>
        <w:t xml:space="preserve"> </w:t>
      </w:r>
      <w:r w:rsidRPr="00973CC7">
        <w:rPr>
          <w:rFonts w:ascii="Times New Roman" w:hAnsi="Times New Roman" w:cs="Times New Roman"/>
          <w:sz w:val="28"/>
          <w:szCs w:val="28"/>
        </w:rPr>
        <w:t>в</w:t>
      </w:r>
      <w:r w:rsidR="00A5043A" w:rsidRPr="00973CC7">
        <w:rPr>
          <w:rFonts w:ascii="Times New Roman" w:hAnsi="Times New Roman" w:cs="Times New Roman"/>
          <w:sz w:val="28"/>
          <w:szCs w:val="28"/>
        </w:rPr>
        <w:t>же бул</w:t>
      </w:r>
      <w:r w:rsidRPr="00973CC7">
        <w:rPr>
          <w:rFonts w:ascii="Times New Roman" w:hAnsi="Times New Roman" w:cs="Times New Roman"/>
          <w:sz w:val="28"/>
          <w:szCs w:val="28"/>
        </w:rPr>
        <w:t>и</w:t>
      </w:r>
      <w:r w:rsidR="00A5043A" w:rsidRPr="00973CC7">
        <w:rPr>
          <w:rFonts w:ascii="Times New Roman" w:hAnsi="Times New Roman" w:cs="Times New Roman"/>
          <w:sz w:val="28"/>
          <w:szCs w:val="28"/>
        </w:rPr>
        <w:t xml:space="preserve"> раніше зібран</w:t>
      </w:r>
      <w:r w:rsidRPr="00973CC7">
        <w:rPr>
          <w:rFonts w:ascii="Times New Roman" w:hAnsi="Times New Roman" w:cs="Times New Roman"/>
          <w:sz w:val="28"/>
          <w:szCs w:val="28"/>
        </w:rPr>
        <w:t>і</w:t>
      </w:r>
      <w:r w:rsidR="00A5043A" w:rsidRPr="00973CC7">
        <w:rPr>
          <w:rFonts w:ascii="Times New Roman" w:hAnsi="Times New Roman" w:cs="Times New Roman"/>
          <w:sz w:val="28"/>
          <w:szCs w:val="28"/>
        </w:rPr>
        <w:t xml:space="preserve"> / отриман</w:t>
      </w:r>
      <w:r w:rsidRPr="00973CC7">
        <w:rPr>
          <w:rFonts w:ascii="Times New Roman" w:hAnsi="Times New Roman" w:cs="Times New Roman"/>
          <w:sz w:val="28"/>
          <w:szCs w:val="28"/>
        </w:rPr>
        <w:t>і</w:t>
      </w:r>
      <w:r w:rsidR="00A5043A" w:rsidRPr="00973CC7">
        <w:rPr>
          <w:rFonts w:ascii="Times New Roman" w:hAnsi="Times New Roman" w:cs="Times New Roman"/>
          <w:sz w:val="28"/>
          <w:szCs w:val="28"/>
        </w:rPr>
        <w:t xml:space="preserve"> та оброблен</w:t>
      </w:r>
      <w:r w:rsidRPr="00973CC7">
        <w:rPr>
          <w:rFonts w:ascii="Times New Roman" w:hAnsi="Times New Roman" w:cs="Times New Roman"/>
          <w:sz w:val="28"/>
          <w:szCs w:val="28"/>
        </w:rPr>
        <w:t>і</w:t>
      </w:r>
      <w:r w:rsidR="00D77F44" w:rsidRPr="00973CC7">
        <w:rPr>
          <w:rFonts w:ascii="Times New Roman" w:hAnsi="Times New Roman" w:cs="Times New Roman"/>
          <w:sz w:val="28"/>
          <w:szCs w:val="28"/>
        </w:rPr>
        <w:t>;</w:t>
      </w:r>
    </w:p>
    <w:p w14:paraId="59D7CA5B" w14:textId="75B989A5" w:rsidR="00EF2766" w:rsidRPr="00973CC7" w:rsidRDefault="00EF276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lastRenderedPageBreak/>
        <w:t>д</w:t>
      </w:r>
      <w:r w:rsidR="00A5043A" w:rsidRPr="00973CC7">
        <w:rPr>
          <w:rFonts w:ascii="Times New Roman" w:hAnsi="Times New Roman" w:cs="Times New Roman"/>
          <w:sz w:val="28"/>
          <w:szCs w:val="28"/>
        </w:rPr>
        <w:t>орадчий (консультативно-дорадчий) орган — будь-який орган закладу вищої освіти або наукової установи відповідного спрямування, створений відповідно до статуту закладу ви</w:t>
      </w:r>
      <w:r w:rsidR="00CA56C9" w:rsidRPr="00973CC7">
        <w:rPr>
          <w:rFonts w:ascii="Times New Roman" w:hAnsi="Times New Roman" w:cs="Times New Roman"/>
          <w:sz w:val="28"/>
          <w:szCs w:val="28"/>
        </w:rPr>
        <w:t>щої освіти або наукової установи</w:t>
      </w:r>
      <w:r w:rsidRPr="00973CC7">
        <w:rPr>
          <w:rFonts w:ascii="Times New Roman" w:hAnsi="Times New Roman" w:cs="Times New Roman"/>
          <w:sz w:val="28"/>
          <w:szCs w:val="28"/>
        </w:rPr>
        <w:t>;</w:t>
      </w:r>
    </w:p>
    <w:p w14:paraId="0000003A" w14:textId="24820A1E" w:rsidR="00F1355A" w:rsidRPr="00973CC7" w:rsidRDefault="00EF276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е</w:t>
      </w:r>
      <w:r w:rsidR="00A5043A" w:rsidRPr="00973CC7">
        <w:rPr>
          <w:rFonts w:ascii="Times New Roman" w:hAnsi="Times New Roman" w:cs="Times New Roman"/>
          <w:sz w:val="28"/>
          <w:szCs w:val="28"/>
        </w:rPr>
        <w:t xml:space="preserve">мбарго — період, </w:t>
      </w:r>
      <w:r w:rsidR="00CA56C9" w:rsidRPr="00973CC7">
        <w:rPr>
          <w:rFonts w:ascii="Times New Roman" w:hAnsi="Times New Roman" w:cs="Times New Roman"/>
          <w:sz w:val="28"/>
          <w:szCs w:val="28"/>
        </w:rPr>
        <w:t xml:space="preserve">протягом </w:t>
      </w:r>
      <w:r w:rsidR="00A5043A" w:rsidRPr="00973CC7">
        <w:rPr>
          <w:rFonts w:ascii="Times New Roman" w:hAnsi="Times New Roman" w:cs="Times New Roman"/>
          <w:sz w:val="28"/>
          <w:szCs w:val="28"/>
        </w:rPr>
        <w:t xml:space="preserve">якого наукові (дослідницькі) дані перебувають у закритому доступі </w:t>
      </w:r>
      <w:r w:rsidRPr="00973CC7">
        <w:rPr>
          <w:rFonts w:ascii="Times New Roman" w:hAnsi="Times New Roman" w:cs="Times New Roman"/>
          <w:sz w:val="28"/>
          <w:szCs w:val="28"/>
        </w:rPr>
        <w:t>в</w:t>
      </w:r>
      <w:r w:rsidR="00D77F44" w:rsidRPr="00973CC7">
        <w:rPr>
          <w:rFonts w:ascii="Times New Roman" w:hAnsi="Times New Roman" w:cs="Times New Roman"/>
          <w:sz w:val="28"/>
          <w:szCs w:val="28"/>
        </w:rPr>
        <w:t xml:space="preserve"> репозитарії;</w:t>
      </w:r>
    </w:p>
    <w:p w14:paraId="0000003B" w14:textId="21A22FF3" w:rsidR="00F1355A" w:rsidRPr="00973CC7" w:rsidRDefault="00EF276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з</w:t>
      </w:r>
      <w:r w:rsidR="00A5043A" w:rsidRPr="00973CC7">
        <w:rPr>
          <w:rFonts w:ascii="Times New Roman" w:hAnsi="Times New Roman" w:cs="Times New Roman"/>
          <w:sz w:val="28"/>
          <w:szCs w:val="28"/>
        </w:rPr>
        <w:t xml:space="preserve">берігання </w:t>
      </w:r>
      <w:r w:rsidR="00CA56C9" w:rsidRPr="00973CC7">
        <w:rPr>
          <w:rFonts w:ascii="Times New Roman" w:hAnsi="Times New Roman" w:cs="Times New Roman"/>
          <w:sz w:val="28"/>
          <w:szCs w:val="28"/>
        </w:rPr>
        <w:t xml:space="preserve">наукових (дослідницьких) </w:t>
      </w:r>
      <w:r w:rsidR="00A5043A" w:rsidRPr="00973CC7">
        <w:rPr>
          <w:rFonts w:ascii="Times New Roman" w:hAnsi="Times New Roman" w:cs="Times New Roman"/>
          <w:sz w:val="28"/>
          <w:szCs w:val="28"/>
        </w:rPr>
        <w:t>даних</w:t>
      </w:r>
      <w:r w:rsidR="009A7F22">
        <w:rPr>
          <w:rFonts w:ascii="Times New Roman" w:hAnsi="Times New Roman" w:cs="Times New Roman"/>
          <w:sz w:val="28"/>
          <w:szCs w:val="28"/>
        </w:rPr>
        <w:t xml:space="preserve"> </w:t>
      </w:r>
      <w:r w:rsidR="00A5043A" w:rsidRPr="00973CC7">
        <w:rPr>
          <w:rFonts w:ascii="Times New Roman" w:hAnsi="Times New Roman" w:cs="Times New Roman"/>
          <w:sz w:val="28"/>
          <w:szCs w:val="28"/>
        </w:rPr>
        <w:t xml:space="preserve">— процес накопичення на комп’ютерах, електронних носіях, у хмарних сервісах </w:t>
      </w:r>
      <w:r w:rsidR="00BA677D" w:rsidRPr="00973CC7">
        <w:rPr>
          <w:rFonts w:ascii="Times New Roman" w:hAnsi="Times New Roman" w:cs="Times New Roman"/>
          <w:sz w:val="28"/>
          <w:szCs w:val="28"/>
        </w:rPr>
        <w:t>та</w:t>
      </w:r>
      <w:r w:rsidR="00A5043A" w:rsidRPr="00973CC7">
        <w:rPr>
          <w:rFonts w:ascii="Times New Roman" w:hAnsi="Times New Roman" w:cs="Times New Roman"/>
          <w:sz w:val="28"/>
          <w:szCs w:val="28"/>
        </w:rPr>
        <w:t xml:space="preserve"> убезпечення від втрати </w:t>
      </w:r>
      <w:r w:rsidR="00CA56C9" w:rsidRPr="00973CC7">
        <w:rPr>
          <w:rFonts w:ascii="Times New Roman" w:hAnsi="Times New Roman" w:cs="Times New Roman"/>
          <w:sz w:val="28"/>
          <w:szCs w:val="28"/>
        </w:rPr>
        <w:t>наукових (дослідницьких)</w:t>
      </w:r>
      <w:r w:rsidR="00CA56C9"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даних, пр</w:t>
      </w:r>
      <w:r w:rsidR="00B034E9" w:rsidRPr="00973CC7">
        <w:rPr>
          <w:rFonts w:ascii="Times New Roman" w:hAnsi="Times New Roman" w:cs="Times New Roman"/>
          <w:sz w:val="28"/>
          <w:szCs w:val="28"/>
        </w:rPr>
        <w:t>едставлених у цифровому форматі;</w:t>
      </w:r>
    </w:p>
    <w:p w14:paraId="21823842" w14:textId="60A209DD" w:rsidR="00EF2766" w:rsidRPr="00973CC7" w:rsidRDefault="00EF276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з</w:t>
      </w:r>
      <w:r w:rsidR="00A5043A" w:rsidRPr="00973CC7">
        <w:rPr>
          <w:rFonts w:ascii="Times New Roman" w:hAnsi="Times New Roman" w:cs="Times New Roman"/>
          <w:sz w:val="28"/>
          <w:szCs w:val="28"/>
        </w:rPr>
        <w:t>года суб’єкта персональних даних (</w:t>
      </w:r>
      <w:r w:rsidR="00B034E9" w:rsidRPr="00973CC7">
        <w:rPr>
          <w:rFonts w:ascii="Times New Roman" w:hAnsi="Times New Roman" w:cs="Times New Roman"/>
          <w:sz w:val="28"/>
          <w:szCs w:val="28"/>
        </w:rPr>
        <w:t>і</w:t>
      </w:r>
      <w:r w:rsidR="00A5043A" w:rsidRPr="00973CC7">
        <w:rPr>
          <w:rFonts w:ascii="Times New Roman" w:hAnsi="Times New Roman" w:cs="Times New Roman"/>
          <w:sz w:val="28"/>
          <w:szCs w:val="28"/>
        </w:rPr>
        <w:t>нформована згода)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 У сфері електронної комерції згода суб’єкта персональних даних може бути надана під час реєстрації в інформаційно-комунікаційній системі суб’єкта електронної комерції шляхом проставлення відмітки про надання дозволу на обробку своїх персональних даних відповідно до сформульованої мети їх обробки, за умови, що така система не створює можливостей для обробки персональних даних до моменту проставлення відмітки</w:t>
      </w:r>
      <w:r w:rsidRPr="00973CC7">
        <w:rPr>
          <w:rFonts w:ascii="Times New Roman" w:hAnsi="Times New Roman" w:cs="Times New Roman"/>
          <w:sz w:val="28"/>
          <w:szCs w:val="28"/>
        </w:rPr>
        <w:t>;</w:t>
      </w:r>
    </w:p>
    <w:p w14:paraId="342395E4" w14:textId="76105D94" w:rsidR="0027317E" w:rsidRPr="00973CC7" w:rsidRDefault="00EF2766"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з</w:t>
      </w:r>
      <w:r w:rsidR="00A5043A" w:rsidRPr="00973CC7">
        <w:rPr>
          <w:rFonts w:ascii="Times New Roman" w:hAnsi="Times New Roman" w:cs="Times New Roman"/>
          <w:sz w:val="28"/>
          <w:szCs w:val="28"/>
        </w:rPr>
        <w:t>неособлення персональних даних — вилучення відомостей, які дають змогу прямо чи опос</w:t>
      </w:r>
      <w:r w:rsidR="0027317E" w:rsidRPr="00973CC7">
        <w:rPr>
          <w:rFonts w:ascii="Times New Roman" w:hAnsi="Times New Roman" w:cs="Times New Roman"/>
          <w:sz w:val="28"/>
          <w:szCs w:val="28"/>
        </w:rPr>
        <w:t>ередковано ідентифікувати особу;</w:t>
      </w:r>
    </w:p>
    <w:p w14:paraId="0B3EBE6D" w14:textId="554A260F" w:rsidR="0027317E" w:rsidRPr="00973CC7" w:rsidRDefault="0027317E"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і</w:t>
      </w:r>
      <w:r w:rsidR="00A5043A" w:rsidRPr="00973CC7">
        <w:rPr>
          <w:rFonts w:ascii="Times New Roman" w:hAnsi="Times New Roman" w:cs="Times New Roman"/>
          <w:sz w:val="28"/>
          <w:szCs w:val="28"/>
        </w:rPr>
        <w:t xml:space="preserve">дентифікаційні дані особи — сукупність </w:t>
      </w:r>
      <w:r w:rsidR="009F2CE6" w:rsidRPr="00973CC7">
        <w:rPr>
          <w:rFonts w:ascii="Times New Roman" w:hAnsi="Times New Roman" w:cs="Times New Roman"/>
          <w:sz w:val="28"/>
          <w:szCs w:val="28"/>
        </w:rPr>
        <w:t>відомостей</w:t>
      </w:r>
      <w:r w:rsidR="00A5043A" w:rsidRPr="00973CC7">
        <w:rPr>
          <w:rFonts w:ascii="Times New Roman" w:hAnsi="Times New Roman" w:cs="Times New Roman"/>
          <w:sz w:val="28"/>
          <w:szCs w:val="28"/>
        </w:rPr>
        <w:t>, що дає змогу встановити тотожність фізичної особи, або юридичної особи, або фізичної особи</w:t>
      </w:r>
      <w:r w:rsidRPr="00973CC7">
        <w:rPr>
          <w:rFonts w:ascii="Times New Roman" w:hAnsi="Times New Roman" w:cs="Times New Roman"/>
          <w:sz w:val="28"/>
          <w:szCs w:val="28"/>
        </w:rPr>
        <w:t>, що представляє юридичну особу;</w:t>
      </w:r>
    </w:p>
    <w:p w14:paraId="0000003F" w14:textId="2D29E6C1" w:rsidR="00F1355A" w:rsidRPr="00973CC7" w:rsidRDefault="00C25D48"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і</w:t>
      </w:r>
      <w:r w:rsidR="00A5043A" w:rsidRPr="00973CC7">
        <w:rPr>
          <w:rFonts w:ascii="Times New Roman" w:hAnsi="Times New Roman" w:cs="Times New Roman"/>
          <w:sz w:val="28"/>
          <w:szCs w:val="28"/>
        </w:rPr>
        <w:t xml:space="preserve">нтерактивне надання доступу — поширення твору, наукових (дослідницьких) даних в мережі Інтернет або інших інтерактивних мережах, зокрема розміщення гіперпосилань та розміщення на одному вебсайті таких об'єктів з іншого вебсайту без їх відтворення (фреймінг) таким чином, щоб користувачі мали змогу отримати доступ до зазначених обʼєктів з місця та у </w:t>
      </w:r>
      <w:r w:rsidRPr="00973CC7">
        <w:rPr>
          <w:rFonts w:ascii="Times New Roman" w:hAnsi="Times New Roman" w:cs="Times New Roman"/>
          <w:sz w:val="28"/>
          <w:szCs w:val="28"/>
        </w:rPr>
        <w:t>час, обрані ними індивідуально;</w:t>
      </w:r>
    </w:p>
    <w:p w14:paraId="6A2B2974" w14:textId="78CDA156" w:rsidR="00CC250D" w:rsidRPr="00973CC7" w:rsidRDefault="00C25D48"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к</w:t>
      </w:r>
      <w:r w:rsidR="00A5043A" w:rsidRPr="00973CC7">
        <w:rPr>
          <w:rFonts w:ascii="Times New Roman" w:hAnsi="Times New Roman" w:cs="Times New Roman"/>
          <w:sz w:val="28"/>
          <w:szCs w:val="28"/>
        </w:rPr>
        <w:t>онтрольований словник</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xml:space="preserve">— набір попередньо визначених термінів, які використовуються для індексування вмісту інформаційної системи з метою полегшення пошуку інформації. Контрольовані словники поєднують варіанти термінів і синонімів, пов’язують поняття у логічному порядку, організовують їх у категорії, щоб забезпечити </w:t>
      </w:r>
      <w:r w:rsidR="001F79F4" w:rsidRPr="00973CC7">
        <w:rPr>
          <w:rFonts w:ascii="Times New Roman" w:hAnsi="Times New Roman" w:cs="Times New Roman"/>
          <w:sz w:val="28"/>
          <w:szCs w:val="28"/>
        </w:rPr>
        <w:t>послідовний спосіб опису даних;</w:t>
      </w:r>
    </w:p>
    <w:p w14:paraId="0055DD5D" w14:textId="10805997" w:rsidR="00CC250D" w:rsidRPr="00973CC7" w:rsidRDefault="001F79F4" w:rsidP="001476EE">
      <w:pPr>
        <w:spacing w:after="120" w:line="240" w:lineRule="auto"/>
        <w:rPr>
          <w:rFonts w:ascii="Times New Roman" w:hAnsi="Times New Roman" w:cs="Times New Roman"/>
          <w:b/>
          <w:i/>
          <w:sz w:val="28"/>
          <w:szCs w:val="28"/>
        </w:rPr>
      </w:pPr>
      <w:r w:rsidRPr="00973CC7">
        <w:rPr>
          <w:rFonts w:ascii="Times New Roman" w:hAnsi="Times New Roman" w:cs="Times New Roman"/>
          <w:sz w:val="28"/>
          <w:szCs w:val="28"/>
        </w:rPr>
        <w:t>к</w:t>
      </w:r>
      <w:r w:rsidR="00A5043A" w:rsidRPr="00973CC7">
        <w:rPr>
          <w:rFonts w:ascii="Times New Roman" w:hAnsi="Times New Roman" w:cs="Times New Roman"/>
          <w:sz w:val="28"/>
          <w:szCs w:val="28"/>
        </w:rPr>
        <w:t xml:space="preserve">онфіденційні дані — дані, які дають змогу прямо чи опосередковано ідентифікувати </w:t>
      </w:r>
      <w:r w:rsidR="001666BB" w:rsidRPr="00973CC7">
        <w:rPr>
          <w:rFonts w:ascii="Times New Roman" w:hAnsi="Times New Roman" w:cs="Times New Roman"/>
          <w:sz w:val="28"/>
          <w:szCs w:val="28"/>
        </w:rPr>
        <w:t>особу</w:t>
      </w:r>
      <w:r w:rsidR="00A5043A" w:rsidRPr="00973CC7">
        <w:rPr>
          <w:rFonts w:ascii="Times New Roman" w:hAnsi="Times New Roman" w:cs="Times New Roman"/>
          <w:sz w:val="28"/>
          <w:szCs w:val="28"/>
        </w:rPr>
        <w:t xml:space="preserve">, таким чином розкриваючи індивідуальну інформацію. Щоб визначити, чи можна ідентифікувати </w:t>
      </w:r>
      <w:r w:rsidR="001666BB" w:rsidRPr="00973CC7">
        <w:rPr>
          <w:rFonts w:ascii="Times New Roman" w:hAnsi="Times New Roman" w:cs="Times New Roman"/>
          <w:sz w:val="28"/>
          <w:szCs w:val="28"/>
        </w:rPr>
        <w:t>особу</w:t>
      </w:r>
      <w:r w:rsidR="00A5043A" w:rsidRPr="00973CC7">
        <w:rPr>
          <w:rFonts w:ascii="Times New Roman" w:hAnsi="Times New Roman" w:cs="Times New Roman"/>
          <w:sz w:val="28"/>
          <w:szCs w:val="28"/>
        </w:rPr>
        <w:t>, повинні бути враховані всі відповідні засоби, які об'єктивно можуть бути використані третьою стороною для іде</w:t>
      </w:r>
      <w:r w:rsidR="00CC250D" w:rsidRPr="00973CC7">
        <w:rPr>
          <w:rFonts w:ascii="Times New Roman" w:hAnsi="Times New Roman" w:cs="Times New Roman"/>
          <w:sz w:val="28"/>
          <w:szCs w:val="28"/>
        </w:rPr>
        <w:t xml:space="preserve">нтифікації </w:t>
      </w:r>
      <w:r w:rsidR="001666BB" w:rsidRPr="00973CC7">
        <w:rPr>
          <w:rFonts w:ascii="Times New Roman" w:hAnsi="Times New Roman" w:cs="Times New Roman"/>
          <w:sz w:val="28"/>
          <w:szCs w:val="28"/>
        </w:rPr>
        <w:t>особи</w:t>
      </w:r>
      <w:r w:rsidR="00CC250D" w:rsidRPr="00973CC7">
        <w:rPr>
          <w:rFonts w:ascii="Times New Roman" w:hAnsi="Times New Roman" w:cs="Times New Roman"/>
          <w:sz w:val="28"/>
          <w:szCs w:val="28"/>
        </w:rPr>
        <w:t>;</w:t>
      </w:r>
    </w:p>
    <w:p w14:paraId="00000043" w14:textId="5F13969D" w:rsidR="00F1355A" w:rsidRPr="00973CC7" w:rsidRDefault="00CC250D" w:rsidP="001476EE">
      <w:pPr>
        <w:spacing w:after="120" w:line="240" w:lineRule="auto"/>
        <w:rPr>
          <w:rFonts w:ascii="Times New Roman" w:hAnsi="Times New Roman" w:cs="Times New Roman"/>
          <w:b/>
          <w:i/>
          <w:sz w:val="28"/>
          <w:szCs w:val="28"/>
        </w:rPr>
      </w:pPr>
      <w:r w:rsidRPr="00973CC7">
        <w:rPr>
          <w:rFonts w:ascii="Times New Roman" w:hAnsi="Times New Roman" w:cs="Times New Roman"/>
          <w:sz w:val="28"/>
          <w:szCs w:val="28"/>
        </w:rPr>
        <w:lastRenderedPageBreak/>
        <w:t>л</w:t>
      </w:r>
      <w:r w:rsidR="00A5043A" w:rsidRPr="00973CC7">
        <w:rPr>
          <w:rFonts w:ascii="Times New Roman" w:hAnsi="Times New Roman" w:cs="Times New Roman"/>
          <w:sz w:val="28"/>
          <w:szCs w:val="28"/>
        </w:rPr>
        <w:t xml:space="preserve">іцензії Creative Commons — група </w:t>
      </w:r>
      <w:r w:rsidR="00A5043A" w:rsidRPr="00973CC7">
        <w:rPr>
          <w:rFonts w:ascii="Times New Roman" w:hAnsi="Times New Roman" w:cs="Times New Roman"/>
          <w:sz w:val="28"/>
          <w:szCs w:val="28"/>
          <w:u w:val="single"/>
        </w:rPr>
        <w:t>публічних ліцензій</w:t>
      </w:r>
      <w:r w:rsidR="00A5043A" w:rsidRPr="00973CC7">
        <w:rPr>
          <w:rFonts w:ascii="Times New Roman" w:hAnsi="Times New Roman" w:cs="Times New Roman"/>
          <w:sz w:val="28"/>
          <w:szCs w:val="28"/>
        </w:rPr>
        <w:t>, розроблені міжнародною некомерційною організацією Creative Commons, що застосовуються у міжнародній практиці при наданні доступу до наукових публікацій, препринтів, наукових (д</w:t>
      </w:r>
      <w:r w:rsidRPr="00973CC7">
        <w:rPr>
          <w:rFonts w:ascii="Times New Roman" w:hAnsi="Times New Roman" w:cs="Times New Roman"/>
          <w:sz w:val="28"/>
          <w:szCs w:val="28"/>
        </w:rPr>
        <w:t>ослідницьких) даних, метаданих;</w:t>
      </w:r>
    </w:p>
    <w:p w14:paraId="64A83DB0" w14:textId="5BFA75A6" w:rsidR="00CC250D" w:rsidRPr="00973CC7" w:rsidRDefault="00CC250D"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м</w:t>
      </w:r>
      <w:r w:rsidR="00A5043A" w:rsidRPr="00973CC7">
        <w:rPr>
          <w:rFonts w:ascii="Times New Roman" w:hAnsi="Times New Roman" w:cs="Times New Roman"/>
          <w:sz w:val="28"/>
          <w:szCs w:val="28"/>
        </w:rPr>
        <w:t>етадані — структуровані дані, що описують, роз’яснюють, дають змогу ідентифікувати, спрощують використання та управл</w:t>
      </w:r>
      <w:r w:rsidRPr="00973CC7">
        <w:rPr>
          <w:rFonts w:ascii="Times New Roman" w:hAnsi="Times New Roman" w:cs="Times New Roman"/>
          <w:sz w:val="28"/>
          <w:szCs w:val="28"/>
        </w:rPr>
        <w:t>іння набором даних;</w:t>
      </w:r>
    </w:p>
    <w:p w14:paraId="350241DB" w14:textId="374873D3" w:rsidR="00CC250D" w:rsidRPr="00973CC7" w:rsidRDefault="00CC250D"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н</w:t>
      </w:r>
      <w:r w:rsidR="00A5043A" w:rsidRPr="00973CC7">
        <w:rPr>
          <w:rFonts w:ascii="Times New Roman" w:hAnsi="Times New Roman" w:cs="Times New Roman"/>
          <w:sz w:val="28"/>
          <w:szCs w:val="28"/>
        </w:rPr>
        <w:t>аукове програмне забезпечення — науковий продукт, одержаний в процесі прикладного наукового дослідження, який призначений для підвищення ефективності науково-дослідних робіт та дає змогу автоматизувати обробку рез</w:t>
      </w:r>
      <w:r w:rsidRPr="00973CC7">
        <w:rPr>
          <w:rFonts w:ascii="Times New Roman" w:hAnsi="Times New Roman" w:cs="Times New Roman"/>
          <w:sz w:val="28"/>
          <w:szCs w:val="28"/>
        </w:rPr>
        <w:t>ультатів наукового дослідження;</w:t>
      </w:r>
      <w:r w:rsidR="00307DE3" w:rsidRPr="00973CC7">
        <w:rPr>
          <w:rFonts w:ascii="Times New Roman" w:hAnsi="Times New Roman" w:cs="Times New Roman"/>
          <w:sz w:val="28"/>
          <w:szCs w:val="28"/>
        </w:rPr>
        <w:t xml:space="preserve"> </w:t>
      </w:r>
    </w:p>
    <w:p w14:paraId="00000047" w14:textId="0F469D9E" w:rsidR="00F1355A" w:rsidRPr="00973CC7" w:rsidRDefault="00CC250D" w:rsidP="001476EE">
      <w:pPr>
        <w:spacing w:after="120" w:line="240" w:lineRule="auto"/>
        <w:rPr>
          <w:rFonts w:ascii="Times New Roman" w:hAnsi="Times New Roman" w:cs="Times New Roman"/>
          <w:strike/>
          <w:sz w:val="28"/>
          <w:szCs w:val="28"/>
        </w:rPr>
      </w:pPr>
      <w:r w:rsidRPr="00973CC7">
        <w:rPr>
          <w:rFonts w:ascii="Times New Roman" w:hAnsi="Times New Roman" w:cs="Times New Roman"/>
          <w:sz w:val="28"/>
          <w:szCs w:val="28"/>
        </w:rPr>
        <w:t>н</w:t>
      </w:r>
      <w:r w:rsidR="00A5043A" w:rsidRPr="00973CC7">
        <w:rPr>
          <w:rFonts w:ascii="Times New Roman" w:hAnsi="Times New Roman" w:cs="Times New Roman"/>
          <w:sz w:val="28"/>
          <w:szCs w:val="28"/>
        </w:rPr>
        <w:t xml:space="preserve">аукові (дослідницькі) дані — дані або дані та метадані, зібрані та (або) одержані в процесі фундаментальних або прикладних наукових досліджень, які, зокрема, використовуються для підтвердження таких досліджень та </w:t>
      </w:r>
      <w:r w:rsidRPr="00973CC7">
        <w:rPr>
          <w:rFonts w:ascii="Times New Roman" w:hAnsi="Times New Roman" w:cs="Times New Roman"/>
          <w:sz w:val="28"/>
          <w:szCs w:val="28"/>
        </w:rPr>
        <w:t>отриманих наукових результатів;</w:t>
      </w:r>
      <w:r w:rsidR="008E0E84" w:rsidRPr="00973CC7">
        <w:rPr>
          <w:rFonts w:ascii="Times New Roman" w:hAnsi="Times New Roman" w:cs="Times New Roman"/>
          <w:sz w:val="28"/>
          <w:szCs w:val="28"/>
        </w:rPr>
        <w:t xml:space="preserve"> </w:t>
      </w:r>
    </w:p>
    <w:p w14:paraId="00000048" w14:textId="16B48282" w:rsidR="00F1355A" w:rsidRPr="00973CC7" w:rsidRDefault="00CC250D"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о</w:t>
      </w:r>
      <w:r w:rsidR="00A5043A" w:rsidRPr="00973CC7">
        <w:rPr>
          <w:rFonts w:ascii="Times New Roman" w:hAnsi="Times New Roman" w:cs="Times New Roman"/>
          <w:sz w:val="28"/>
          <w:szCs w:val="28"/>
        </w:rPr>
        <w:t>бробка наукових (дослідницьких)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наукових (дослідницьких) даних, зокрема з використанням інформа</w:t>
      </w:r>
      <w:r w:rsidRPr="00973CC7">
        <w:rPr>
          <w:rFonts w:ascii="Times New Roman" w:hAnsi="Times New Roman" w:cs="Times New Roman"/>
          <w:sz w:val="28"/>
          <w:szCs w:val="28"/>
        </w:rPr>
        <w:t>ційних (автоматизованих) систем;</w:t>
      </w:r>
    </w:p>
    <w:p w14:paraId="0359D298" w14:textId="5FE678E0" w:rsidR="00CC250D" w:rsidRPr="00973CC7" w:rsidRDefault="00CC250D"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о</w:t>
      </w:r>
      <w:r w:rsidR="00A5043A" w:rsidRPr="00973CC7">
        <w:rPr>
          <w:rFonts w:ascii="Times New Roman" w:hAnsi="Times New Roman" w:cs="Times New Roman"/>
          <w:sz w:val="28"/>
          <w:szCs w:val="28"/>
        </w:rPr>
        <w:t>птимізовані наукові (дослідницькі) дані (FAIR-дані) — дані, які зберігаються в електронній формі та відповідають принципам належного управління науковими (дослідни</w:t>
      </w:r>
      <w:r w:rsidRPr="00973CC7">
        <w:rPr>
          <w:rFonts w:ascii="Times New Roman" w:hAnsi="Times New Roman" w:cs="Times New Roman"/>
          <w:sz w:val="28"/>
          <w:szCs w:val="28"/>
        </w:rPr>
        <w:t>цькими) даними (принципам FAIR);</w:t>
      </w:r>
    </w:p>
    <w:p w14:paraId="0D815520" w14:textId="2A4D0BF5" w:rsidR="00CC250D" w:rsidRPr="00973CC7" w:rsidRDefault="00CC250D"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ервинні дані — це інформація, що збирається / отримується вперше під конкретну дослідницьку потребу у необробленому вигляді. Також інформація щодо кількісної та якісної характеристики явищ і процесів, надана респондентами під час статистичних спостережень</w:t>
      </w:r>
      <w:r w:rsidRPr="00973CC7">
        <w:rPr>
          <w:rFonts w:ascii="Times New Roman" w:hAnsi="Times New Roman" w:cs="Times New Roman"/>
          <w:sz w:val="28"/>
          <w:szCs w:val="28"/>
        </w:rPr>
        <w:t>;</w:t>
      </w:r>
    </w:p>
    <w:p w14:paraId="256E2EFC" w14:textId="5E008E44" w:rsidR="00B36CD7" w:rsidRPr="00973CC7" w:rsidRDefault="00CC250D"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ерсональні дані</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xml:space="preserve">будь-яка інформація, що стосується фізичної особи, </w:t>
      </w:r>
      <w:r w:rsidR="00D77F44" w:rsidRPr="00973CC7">
        <w:rPr>
          <w:rFonts w:ascii="Times New Roman" w:hAnsi="Times New Roman" w:cs="Times New Roman"/>
          <w:sz w:val="28"/>
          <w:szCs w:val="28"/>
        </w:rPr>
        <w:t xml:space="preserve">яка ідентифікована або може бути конкретно ідентифікована </w:t>
      </w:r>
      <w:r w:rsidR="00A5043A" w:rsidRPr="00973CC7">
        <w:rPr>
          <w:rFonts w:ascii="Times New Roman" w:hAnsi="Times New Roman" w:cs="Times New Roman"/>
          <w:sz w:val="28"/>
          <w:szCs w:val="28"/>
        </w:rPr>
        <w:t>прямо чи опосередковано, зокрема, за такими ідентифікаторами, як ім’я, ідентифікаційний номер, дані про місцеперебування</w:t>
      </w:r>
      <w:r w:rsidR="00F1313E" w:rsidRPr="00973CC7">
        <w:rPr>
          <w:rFonts w:ascii="Times New Roman" w:hAnsi="Times New Roman" w:cs="Times New Roman"/>
          <w:sz w:val="28"/>
          <w:szCs w:val="28"/>
        </w:rPr>
        <w:t xml:space="preserve"> та/або місце проживання</w:t>
      </w:r>
      <w:r w:rsidR="00A5043A" w:rsidRPr="00973CC7">
        <w:rPr>
          <w:rFonts w:ascii="Times New Roman" w:hAnsi="Times New Roman" w:cs="Times New Roman"/>
          <w:sz w:val="28"/>
          <w:szCs w:val="28"/>
        </w:rPr>
        <w:t>, онлайн-ідентифікатор або за одним чи декількома факторами, що є специфічними для фізичної, фізіологічної, генетичної, психологічної, економічної, культурної або соціальної ідентичності такої фізичної особи</w:t>
      </w:r>
      <w:r w:rsidR="00B36CD7" w:rsidRPr="00973CC7">
        <w:rPr>
          <w:rFonts w:ascii="Times New Roman" w:hAnsi="Times New Roman" w:cs="Times New Roman"/>
          <w:sz w:val="28"/>
          <w:szCs w:val="28"/>
        </w:rPr>
        <w:t>;</w:t>
      </w:r>
    </w:p>
    <w:p w14:paraId="0000004C" w14:textId="003BC10B" w:rsidR="00F1355A" w:rsidRPr="00973CC7" w:rsidRDefault="00D77F44"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лан управління даними — документ, що містить</w:t>
      </w:r>
      <w:r w:rsidR="009A7F22">
        <w:rPr>
          <w:rFonts w:ascii="Times New Roman" w:hAnsi="Times New Roman" w:cs="Times New Roman"/>
          <w:sz w:val="28"/>
          <w:szCs w:val="28"/>
        </w:rPr>
        <w:t xml:space="preserve"> </w:t>
      </w:r>
      <w:r w:rsidR="00A5043A" w:rsidRPr="00973CC7">
        <w:rPr>
          <w:rFonts w:ascii="Times New Roman" w:hAnsi="Times New Roman" w:cs="Times New Roman"/>
          <w:sz w:val="28"/>
          <w:szCs w:val="28"/>
        </w:rPr>
        <w:t xml:space="preserve">опис того, як обробляються </w:t>
      </w:r>
      <w:r w:rsidRPr="00973CC7">
        <w:rPr>
          <w:rFonts w:ascii="Times New Roman" w:hAnsi="Times New Roman" w:cs="Times New Roman"/>
          <w:sz w:val="28"/>
          <w:szCs w:val="28"/>
        </w:rPr>
        <w:t xml:space="preserve">наукові (дослідницькі) </w:t>
      </w:r>
      <w:r w:rsidR="00A5043A" w:rsidRPr="00973CC7">
        <w:rPr>
          <w:rFonts w:ascii="Times New Roman" w:hAnsi="Times New Roman" w:cs="Times New Roman"/>
          <w:sz w:val="28"/>
          <w:szCs w:val="28"/>
        </w:rPr>
        <w:t xml:space="preserve">дані впродовж повного свого життєвого циклу, — від планування </w:t>
      </w:r>
      <w:r w:rsidRPr="00973CC7">
        <w:rPr>
          <w:rFonts w:ascii="Times New Roman" w:hAnsi="Times New Roman" w:cs="Times New Roman"/>
          <w:sz w:val="28"/>
          <w:szCs w:val="28"/>
        </w:rPr>
        <w:t xml:space="preserve">наукового </w:t>
      </w:r>
      <w:r w:rsidR="00A5043A" w:rsidRPr="00973CC7">
        <w:rPr>
          <w:rFonts w:ascii="Times New Roman" w:hAnsi="Times New Roman" w:cs="Times New Roman"/>
          <w:sz w:val="28"/>
          <w:szCs w:val="28"/>
        </w:rPr>
        <w:t>дослідження до збирання, аналізу, збереження, опублікув</w:t>
      </w:r>
      <w:r w:rsidRPr="00973CC7">
        <w:rPr>
          <w:rFonts w:ascii="Times New Roman" w:hAnsi="Times New Roman" w:cs="Times New Roman"/>
          <w:sz w:val="28"/>
          <w:szCs w:val="28"/>
        </w:rPr>
        <w:t>ання та повторного використання;</w:t>
      </w:r>
    </w:p>
    <w:p w14:paraId="0000004D" w14:textId="60F225FF" w:rsidR="00F1355A" w:rsidRPr="00973CC7" w:rsidRDefault="00D77F44"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овторне використання</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xml:space="preserve">— процес, який, зазвичай, відбувається або в контексті відтворюваності, коли </w:t>
      </w:r>
      <w:r w:rsidRPr="00973CC7">
        <w:rPr>
          <w:rFonts w:ascii="Times New Roman" w:hAnsi="Times New Roman" w:cs="Times New Roman"/>
          <w:sz w:val="28"/>
          <w:szCs w:val="28"/>
        </w:rPr>
        <w:t xml:space="preserve">наукові (дослідницькі) </w:t>
      </w:r>
      <w:r w:rsidR="00A5043A" w:rsidRPr="00973CC7">
        <w:rPr>
          <w:rFonts w:ascii="Times New Roman" w:hAnsi="Times New Roman" w:cs="Times New Roman"/>
          <w:sz w:val="28"/>
          <w:szCs w:val="28"/>
        </w:rPr>
        <w:t xml:space="preserve">дані з попереднього </w:t>
      </w:r>
      <w:r w:rsidRPr="00973CC7">
        <w:rPr>
          <w:rFonts w:ascii="Times New Roman" w:hAnsi="Times New Roman" w:cs="Times New Roman"/>
          <w:sz w:val="28"/>
          <w:szCs w:val="28"/>
        </w:rPr>
        <w:t xml:space="preserve">наукового </w:t>
      </w:r>
      <w:r w:rsidR="00A5043A" w:rsidRPr="00973CC7">
        <w:rPr>
          <w:rFonts w:ascii="Times New Roman" w:hAnsi="Times New Roman" w:cs="Times New Roman"/>
          <w:sz w:val="28"/>
          <w:szCs w:val="28"/>
        </w:rPr>
        <w:t xml:space="preserve">дослідження повторно аналізують для перевірки, верифікації або </w:t>
      </w:r>
      <w:r w:rsidR="00A5043A" w:rsidRPr="00973CC7">
        <w:rPr>
          <w:rFonts w:ascii="Times New Roman" w:hAnsi="Times New Roman" w:cs="Times New Roman"/>
          <w:sz w:val="28"/>
          <w:szCs w:val="28"/>
        </w:rPr>
        <w:lastRenderedPageBreak/>
        <w:t xml:space="preserve">підтвердження попереднього </w:t>
      </w:r>
      <w:r w:rsidRPr="00973CC7">
        <w:rPr>
          <w:rFonts w:ascii="Times New Roman" w:hAnsi="Times New Roman" w:cs="Times New Roman"/>
          <w:sz w:val="28"/>
          <w:szCs w:val="28"/>
        </w:rPr>
        <w:t xml:space="preserve">наукового </w:t>
      </w:r>
      <w:r w:rsidR="00A5043A" w:rsidRPr="00973CC7">
        <w:rPr>
          <w:rFonts w:ascii="Times New Roman" w:hAnsi="Times New Roman" w:cs="Times New Roman"/>
          <w:sz w:val="28"/>
          <w:szCs w:val="28"/>
        </w:rPr>
        <w:t>дослідження, або для інтеграції, коли набори даних повторно використовують разом з іншими даними для порівняння,</w:t>
      </w:r>
      <w:r w:rsidRPr="00973CC7">
        <w:rPr>
          <w:rFonts w:ascii="Times New Roman" w:hAnsi="Times New Roman" w:cs="Times New Roman"/>
          <w:sz w:val="28"/>
          <w:szCs w:val="28"/>
        </w:rPr>
        <w:t xml:space="preserve"> створення нових моделей, тощо;</w:t>
      </w:r>
    </w:p>
    <w:p w14:paraId="0000004E" w14:textId="156CADD0"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остійний ідентифікатор</w:t>
      </w:r>
      <w:r w:rsidR="009A7F22">
        <w:rPr>
          <w:rFonts w:ascii="Times New Roman" w:hAnsi="Times New Roman" w:cs="Times New Roman"/>
          <w:sz w:val="28"/>
          <w:szCs w:val="28"/>
        </w:rPr>
        <w:t xml:space="preserve"> </w:t>
      </w:r>
      <w:r w:rsidR="00A5043A" w:rsidRPr="00973CC7">
        <w:rPr>
          <w:rFonts w:ascii="Times New Roman" w:hAnsi="Times New Roman" w:cs="Times New Roman"/>
          <w:sz w:val="28"/>
          <w:szCs w:val="28"/>
        </w:rPr>
        <w:t>—</w:t>
      </w:r>
      <w:r w:rsidR="009A7F22">
        <w:rPr>
          <w:rFonts w:ascii="Times New Roman" w:hAnsi="Times New Roman" w:cs="Times New Roman"/>
          <w:sz w:val="28"/>
          <w:szCs w:val="28"/>
        </w:rPr>
        <w:t xml:space="preserve"> </w:t>
      </w:r>
      <w:r w:rsidR="008A4AFC" w:rsidRPr="00973CC7">
        <w:rPr>
          <w:rFonts w:ascii="Times New Roman" w:hAnsi="Times New Roman" w:cs="Times New Roman"/>
          <w:sz w:val="28"/>
          <w:szCs w:val="28"/>
        </w:rPr>
        <w:t xml:space="preserve">незмінне </w:t>
      </w:r>
      <w:r w:rsidR="00A5043A" w:rsidRPr="00973CC7">
        <w:rPr>
          <w:rFonts w:ascii="Times New Roman" w:hAnsi="Times New Roman" w:cs="Times New Roman"/>
          <w:sz w:val="28"/>
          <w:szCs w:val="28"/>
        </w:rPr>
        <w:t>посилання на</w:t>
      </w:r>
      <w:r w:rsidR="009A7F22">
        <w:rPr>
          <w:rFonts w:ascii="Times New Roman" w:hAnsi="Times New Roman" w:cs="Times New Roman"/>
          <w:sz w:val="28"/>
          <w:szCs w:val="28"/>
        </w:rPr>
        <w:t xml:space="preserve"> </w:t>
      </w:r>
      <w:r w:rsidR="00A5043A" w:rsidRPr="00973CC7">
        <w:rPr>
          <w:rFonts w:ascii="Times New Roman" w:hAnsi="Times New Roman" w:cs="Times New Roman"/>
          <w:sz w:val="28"/>
          <w:szCs w:val="28"/>
        </w:rPr>
        <w:t>цифровий об’єкт з метою його ідентифікації</w:t>
      </w:r>
      <w:r w:rsidR="00D77F44" w:rsidRPr="00973CC7">
        <w:rPr>
          <w:rFonts w:ascii="Times New Roman" w:hAnsi="Times New Roman" w:cs="Times New Roman"/>
          <w:sz w:val="28"/>
          <w:szCs w:val="28"/>
        </w:rPr>
        <w:t>;</w:t>
      </w:r>
      <w:r w:rsidR="00A5043A" w:rsidRPr="00973CC7">
        <w:rPr>
          <w:rFonts w:ascii="Times New Roman" w:hAnsi="Times New Roman" w:cs="Times New Roman"/>
          <w:sz w:val="28"/>
          <w:szCs w:val="28"/>
        </w:rPr>
        <w:t xml:space="preserve"> </w:t>
      </w:r>
    </w:p>
    <w:p w14:paraId="651435D7" w14:textId="5AA48C6C" w:rsidR="00F1313E"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ринципи належного управління науковими (дослідницькими) даними (принципи FAIR) — принципи, що передбачають забезпечення багаторазового використання наукових (дослідницьких) даних, їх доступність, здатність до взаємодії з різними типами даних (інтероперабельність) та здійснення оперативно</w:t>
      </w:r>
      <w:r w:rsidRPr="00973CC7">
        <w:rPr>
          <w:rFonts w:ascii="Times New Roman" w:hAnsi="Times New Roman" w:cs="Times New Roman"/>
          <w:sz w:val="28"/>
          <w:szCs w:val="28"/>
        </w:rPr>
        <w:t>го пошуку необхідної інформації;</w:t>
      </w:r>
    </w:p>
    <w:p w14:paraId="00000050" w14:textId="7C26671F"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охідний твір — результат творчої переробки іншого твору без завдання шкоди його охороні чи його</w:t>
      </w:r>
      <w:r w:rsidRPr="00973CC7">
        <w:rPr>
          <w:rFonts w:ascii="Times New Roman" w:hAnsi="Times New Roman" w:cs="Times New Roman"/>
          <w:sz w:val="28"/>
          <w:szCs w:val="28"/>
        </w:rPr>
        <w:t xml:space="preserve"> творчий переклад на іншу мову;</w:t>
      </w:r>
    </w:p>
    <w:p w14:paraId="00000051" w14:textId="57D50E67"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п</w:t>
      </w:r>
      <w:r w:rsidR="00A5043A" w:rsidRPr="00973CC7">
        <w:rPr>
          <w:rFonts w:ascii="Times New Roman" w:hAnsi="Times New Roman" w:cs="Times New Roman"/>
          <w:sz w:val="28"/>
          <w:szCs w:val="28"/>
        </w:rPr>
        <w:t>ублічна ліцензія — односторонній правочин, за допомогою якого суб'єкт авторського права надає дозвіл на використання контенту</w:t>
      </w:r>
      <w:r w:rsidRPr="00973CC7">
        <w:rPr>
          <w:rFonts w:ascii="Times New Roman" w:hAnsi="Times New Roman" w:cs="Times New Roman"/>
          <w:sz w:val="28"/>
          <w:szCs w:val="28"/>
        </w:rPr>
        <w:t xml:space="preserve"> будь-якою особою на визначених ним умовах</w:t>
      </w:r>
      <w:r w:rsidR="00A5043A" w:rsidRPr="00973CC7">
        <w:rPr>
          <w:rFonts w:ascii="Times New Roman" w:hAnsi="Times New Roman" w:cs="Times New Roman"/>
          <w:sz w:val="28"/>
          <w:szCs w:val="28"/>
        </w:rPr>
        <w:t>. Рекомендується використовувати попередньо уніфіковані публічні ліцензії, та</w:t>
      </w:r>
      <w:r w:rsidRPr="00973CC7">
        <w:rPr>
          <w:rFonts w:ascii="Times New Roman" w:hAnsi="Times New Roman" w:cs="Times New Roman"/>
          <w:sz w:val="28"/>
          <w:szCs w:val="28"/>
        </w:rPr>
        <w:t>кі як ліцензії Creative Commons;</w:t>
      </w:r>
      <w:r w:rsidR="00A5043A" w:rsidRPr="00973CC7">
        <w:rPr>
          <w:rFonts w:ascii="Times New Roman" w:hAnsi="Times New Roman" w:cs="Times New Roman"/>
          <w:sz w:val="28"/>
          <w:szCs w:val="28"/>
        </w:rPr>
        <w:t xml:space="preserve"> </w:t>
      </w:r>
    </w:p>
    <w:p w14:paraId="00000052" w14:textId="1313C2F9"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р</w:t>
      </w:r>
      <w:r w:rsidR="00A5043A" w:rsidRPr="00973CC7">
        <w:rPr>
          <w:rFonts w:ascii="Times New Roman" w:hAnsi="Times New Roman" w:cs="Times New Roman"/>
          <w:sz w:val="28"/>
          <w:szCs w:val="28"/>
        </w:rPr>
        <w:t>езервне копіювання даних</w:t>
      </w:r>
      <w:r w:rsidR="009A7F22">
        <w:rPr>
          <w:rFonts w:ascii="Times New Roman" w:hAnsi="Times New Roman" w:cs="Times New Roman"/>
          <w:sz w:val="28"/>
          <w:szCs w:val="28"/>
        </w:rPr>
        <w:t xml:space="preserve"> </w:t>
      </w:r>
      <w:r w:rsidR="00A5043A" w:rsidRPr="00973CC7">
        <w:rPr>
          <w:rFonts w:ascii="Times New Roman" w:hAnsi="Times New Roman" w:cs="Times New Roman"/>
          <w:sz w:val="28"/>
          <w:szCs w:val="28"/>
        </w:rPr>
        <w:t>—</w:t>
      </w:r>
      <w:r w:rsidR="009A7F22">
        <w:rPr>
          <w:rFonts w:ascii="Times New Roman" w:hAnsi="Times New Roman" w:cs="Times New Roman"/>
          <w:sz w:val="28"/>
          <w:szCs w:val="28"/>
        </w:rPr>
        <w:t xml:space="preserve"> </w:t>
      </w:r>
      <w:r w:rsidR="00A5043A" w:rsidRPr="00973CC7">
        <w:rPr>
          <w:rFonts w:ascii="Times New Roman" w:hAnsi="Times New Roman" w:cs="Times New Roman"/>
          <w:sz w:val="28"/>
          <w:szCs w:val="28"/>
        </w:rPr>
        <w:t>процес створення копії даних у цифровому форматі та її зберігання на іншому пристрої для забезпечення надійного збереження і запобігання втраті даних</w:t>
      </w:r>
      <w:r w:rsidRPr="00973CC7">
        <w:rPr>
          <w:rFonts w:ascii="Times New Roman" w:hAnsi="Times New Roman" w:cs="Times New Roman"/>
          <w:sz w:val="28"/>
          <w:szCs w:val="28"/>
        </w:rPr>
        <w:t>;</w:t>
      </w:r>
    </w:p>
    <w:p w14:paraId="00000053" w14:textId="14D21EFD"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р</w:t>
      </w:r>
      <w:r w:rsidR="00A5043A" w:rsidRPr="00973CC7">
        <w:rPr>
          <w:rFonts w:ascii="Times New Roman" w:hAnsi="Times New Roman" w:cs="Times New Roman"/>
          <w:sz w:val="28"/>
          <w:szCs w:val="28"/>
        </w:rPr>
        <w:t xml:space="preserve">епозитарій — організована колекція копій цифрових документів і набір відповідних сервісів, які репрезентують результати наукових досліджень (окремих наукових працівників, інституції або галузі загалом) у вільному чи закритому доступі, а також забезпечує довготривале, надійне їх зберігання </w:t>
      </w:r>
      <w:r w:rsidR="008A4AFC" w:rsidRPr="00973CC7">
        <w:rPr>
          <w:rFonts w:ascii="Times New Roman" w:hAnsi="Times New Roman" w:cs="Times New Roman"/>
          <w:sz w:val="28"/>
          <w:szCs w:val="28"/>
        </w:rPr>
        <w:t>та</w:t>
      </w:r>
      <w:r w:rsidRPr="00973CC7">
        <w:rPr>
          <w:rFonts w:ascii="Times New Roman" w:hAnsi="Times New Roman" w:cs="Times New Roman"/>
          <w:sz w:val="28"/>
          <w:szCs w:val="28"/>
        </w:rPr>
        <w:t xml:space="preserve"> збереження;</w:t>
      </w:r>
    </w:p>
    <w:p w14:paraId="00000054" w14:textId="683A6E7C"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р</w:t>
      </w:r>
      <w:r w:rsidR="00A5043A" w:rsidRPr="00973CC7">
        <w:rPr>
          <w:rFonts w:ascii="Times New Roman" w:hAnsi="Times New Roman" w:cs="Times New Roman"/>
          <w:sz w:val="28"/>
          <w:szCs w:val="28"/>
        </w:rPr>
        <w:t>епозитарій даних</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репозитарій для систематизації, збереження, забезпечення доступу, повторного використання та цитування</w:t>
      </w:r>
      <w:r w:rsidR="008A4AFC" w:rsidRPr="00973CC7">
        <w:rPr>
          <w:rFonts w:ascii="Times New Roman" w:hAnsi="Times New Roman" w:cs="Times New Roman"/>
          <w:b/>
          <w:i/>
          <w:sz w:val="28"/>
          <w:szCs w:val="28"/>
        </w:rPr>
        <w:t xml:space="preserve"> </w:t>
      </w:r>
      <w:r w:rsidR="00A5043A" w:rsidRPr="00973CC7">
        <w:rPr>
          <w:rFonts w:ascii="Times New Roman" w:hAnsi="Times New Roman" w:cs="Times New Roman"/>
          <w:sz w:val="28"/>
          <w:szCs w:val="28"/>
        </w:rPr>
        <w:t>наукових (д</w:t>
      </w:r>
      <w:r w:rsidRPr="00973CC7">
        <w:rPr>
          <w:rFonts w:ascii="Times New Roman" w:hAnsi="Times New Roman" w:cs="Times New Roman"/>
          <w:sz w:val="28"/>
          <w:szCs w:val="28"/>
        </w:rPr>
        <w:t>ослідницьких) даних і метаданих;</w:t>
      </w:r>
    </w:p>
    <w:p w14:paraId="00000055" w14:textId="40D54560"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с</w:t>
      </w:r>
      <w:r w:rsidR="00A5043A" w:rsidRPr="00973CC7">
        <w:rPr>
          <w:rFonts w:ascii="Times New Roman" w:hAnsi="Times New Roman" w:cs="Times New Roman"/>
          <w:sz w:val="28"/>
          <w:szCs w:val="28"/>
        </w:rPr>
        <w:t>лужбові дослідницькі дані</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наукові (дослідницькі) дані, отримані працівником у зв’язку з виконанням обов’язків за трудовим договором (контрактом) (виконанням службових обов’я</w:t>
      </w:r>
      <w:r w:rsidRPr="00973CC7">
        <w:rPr>
          <w:rFonts w:ascii="Times New Roman" w:hAnsi="Times New Roman" w:cs="Times New Roman"/>
          <w:sz w:val="28"/>
          <w:szCs w:val="28"/>
        </w:rPr>
        <w:t>зків чи доручення роботодавця);</w:t>
      </w:r>
    </w:p>
    <w:p w14:paraId="00000056" w14:textId="3F3CBA06" w:rsidR="00F1355A" w:rsidRPr="00973CC7" w:rsidRDefault="008826E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с</w:t>
      </w:r>
      <w:r w:rsidR="00A5043A" w:rsidRPr="00973CC7">
        <w:rPr>
          <w:rFonts w:ascii="Times New Roman" w:hAnsi="Times New Roman" w:cs="Times New Roman"/>
          <w:sz w:val="28"/>
          <w:szCs w:val="28"/>
        </w:rPr>
        <w:t>лужбовий твір — твір у письмовій, електронній (цифровій) формі, створений працівником у зв’язку з виконанням обов’язків за трудовим договором (контрактом) (виконанням службових обов’язків чи дорученням роботодавця). До службових творів можуть належати такі твори: літературні твори (рукописи наукових статей, монографій, тези виступів на конференціях та інших заходах, препринти, звіти наукової установи НАН України про виконання наукових досліджень; карти, плани, креслення, ескізи; комп’ютерні програми, бази даних, документи, де наведені наукові (дослідницькі) дані (таблиці, графіки, протоколи, звіти тощо); складені твори (збірники, енциклопедії, словники, н</w:t>
      </w:r>
      <w:r w:rsidR="001476EE" w:rsidRPr="00973CC7">
        <w:rPr>
          <w:rFonts w:ascii="Times New Roman" w:hAnsi="Times New Roman" w:cs="Times New Roman"/>
          <w:sz w:val="28"/>
          <w:szCs w:val="28"/>
        </w:rPr>
        <w:t>аукові періодичні видання тощо);</w:t>
      </w:r>
    </w:p>
    <w:p w14:paraId="00000057" w14:textId="78C211F7" w:rsidR="00F1355A" w:rsidRPr="00973CC7" w:rsidRDefault="001476EE"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lastRenderedPageBreak/>
        <w:t>у</w:t>
      </w:r>
      <w:r w:rsidR="00A5043A" w:rsidRPr="00973CC7">
        <w:rPr>
          <w:rFonts w:ascii="Times New Roman" w:hAnsi="Times New Roman" w:cs="Times New Roman"/>
          <w:sz w:val="28"/>
          <w:szCs w:val="28"/>
        </w:rPr>
        <w:t xml:space="preserve">правління науковими (дослідницькими) даними – набір інструментів, методів та архітектур для швидкого, безпечного та економічно ефективного збирання, доступу, підтримки та підвищення цінності </w:t>
      </w:r>
      <w:r w:rsidRPr="00973CC7">
        <w:rPr>
          <w:rFonts w:ascii="Times New Roman" w:hAnsi="Times New Roman" w:cs="Times New Roman"/>
          <w:sz w:val="28"/>
          <w:szCs w:val="28"/>
        </w:rPr>
        <w:t>наукових (дослідницьких) даних;</w:t>
      </w:r>
    </w:p>
    <w:p w14:paraId="00000058" w14:textId="01A2ED41" w:rsidR="00F1355A" w:rsidRPr="00973CC7" w:rsidRDefault="001476EE"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ф</w:t>
      </w:r>
      <w:r w:rsidR="00A5043A" w:rsidRPr="00973CC7">
        <w:rPr>
          <w:rFonts w:ascii="Times New Roman" w:hAnsi="Times New Roman" w:cs="Times New Roman"/>
          <w:sz w:val="28"/>
          <w:szCs w:val="28"/>
        </w:rPr>
        <w:t>ормат файлу</w:t>
      </w:r>
      <w:r w:rsidR="00A5043A" w:rsidRPr="00973CC7">
        <w:rPr>
          <w:rFonts w:ascii="Times New Roman" w:hAnsi="Times New Roman" w:cs="Times New Roman"/>
          <w:b/>
          <w:sz w:val="28"/>
          <w:szCs w:val="28"/>
        </w:rPr>
        <w:t xml:space="preserve"> </w:t>
      </w:r>
      <w:r w:rsidR="00A5043A" w:rsidRPr="00973CC7">
        <w:rPr>
          <w:rFonts w:ascii="Times New Roman" w:hAnsi="Times New Roman" w:cs="Times New Roman"/>
          <w:sz w:val="28"/>
          <w:szCs w:val="28"/>
        </w:rPr>
        <w:t>— стандартний спосіб кодування інформації для її цифрового збереження, обраний залежно від специфіки інформації, видів пристроїв та інструментів, які використовую</w:t>
      </w:r>
      <w:r w:rsidRPr="00973CC7">
        <w:rPr>
          <w:rFonts w:ascii="Times New Roman" w:hAnsi="Times New Roman" w:cs="Times New Roman"/>
          <w:sz w:val="28"/>
          <w:szCs w:val="28"/>
        </w:rPr>
        <w:t>ться для збору та обробки даних;</w:t>
      </w:r>
    </w:p>
    <w:p w14:paraId="00000059" w14:textId="4CE7BA71" w:rsidR="00F1355A" w:rsidRPr="00973CC7" w:rsidRDefault="00A5043A" w:rsidP="001476EE">
      <w:pPr>
        <w:spacing w:after="120" w:line="240" w:lineRule="auto"/>
        <w:rPr>
          <w:rFonts w:ascii="Times New Roman" w:hAnsi="Times New Roman" w:cs="Times New Roman"/>
          <w:sz w:val="28"/>
          <w:szCs w:val="28"/>
        </w:rPr>
      </w:pPr>
      <w:r w:rsidRPr="00973CC7">
        <w:rPr>
          <w:rFonts w:ascii="Times New Roman" w:hAnsi="Times New Roman" w:cs="Times New Roman"/>
          <w:sz w:val="28"/>
          <w:szCs w:val="28"/>
        </w:rPr>
        <w:t>README-файл — текстовий файл, який містить детальний опис проєкту, файлу даних та його компонентів (інших файлів того ж каталогу), того, про що йдеться в даних, тим самим забезпечуючи розуміння даних, а також забезпечуючи механізм для стислого та узгодженого опису подання даних.</w:t>
      </w:r>
    </w:p>
    <w:p w14:paraId="0000005A" w14:textId="0AA7FB7D" w:rsidR="00F1355A" w:rsidRPr="00431155" w:rsidRDefault="00A5043A" w:rsidP="001476EE">
      <w:pPr>
        <w:spacing w:after="120" w:line="240" w:lineRule="auto"/>
        <w:ind w:firstLine="708"/>
        <w:rPr>
          <w:rFonts w:ascii="Times New Roman" w:hAnsi="Times New Roman" w:cs="Times New Roman"/>
          <w:sz w:val="28"/>
          <w:szCs w:val="28"/>
        </w:rPr>
      </w:pPr>
      <w:r w:rsidRPr="00973CC7">
        <w:rPr>
          <w:rFonts w:ascii="Times New Roman" w:hAnsi="Times New Roman" w:cs="Times New Roman"/>
          <w:sz w:val="28"/>
          <w:szCs w:val="28"/>
        </w:rPr>
        <w:t xml:space="preserve">Інші терміни вживаються у значенні, наведеному в Законі України «Про наукову і науково-технічну діяльність», «Про вищу </w:t>
      </w:r>
      <w:r w:rsidRPr="00431155">
        <w:rPr>
          <w:rFonts w:ascii="Times New Roman" w:hAnsi="Times New Roman" w:cs="Times New Roman"/>
          <w:sz w:val="28"/>
          <w:szCs w:val="28"/>
        </w:rPr>
        <w:t>освіту»</w:t>
      </w:r>
      <w:r w:rsidR="001476EE" w:rsidRPr="00431155">
        <w:rPr>
          <w:rFonts w:ascii="Times New Roman" w:hAnsi="Times New Roman" w:cs="Times New Roman"/>
          <w:sz w:val="28"/>
          <w:szCs w:val="28"/>
        </w:rPr>
        <w:t>, «Про інформацію»</w:t>
      </w:r>
      <w:r w:rsidRPr="00431155">
        <w:rPr>
          <w:rFonts w:ascii="Times New Roman" w:hAnsi="Times New Roman" w:cs="Times New Roman"/>
          <w:sz w:val="28"/>
          <w:szCs w:val="28"/>
        </w:rPr>
        <w:t xml:space="preserve"> та інших нормативно-правових актів.</w:t>
      </w:r>
    </w:p>
    <w:p w14:paraId="0000005C" w14:textId="39A7732F" w:rsidR="00F1355A" w:rsidRPr="00431155" w:rsidRDefault="00A5043A">
      <w:pPr>
        <w:spacing w:after="0"/>
        <w:ind w:firstLine="708"/>
        <w:rPr>
          <w:rFonts w:ascii="Times New Roman" w:eastAsia="Times New Roman" w:hAnsi="Times New Roman" w:cs="Times New Roman"/>
          <w:sz w:val="28"/>
          <w:szCs w:val="28"/>
        </w:rPr>
      </w:pPr>
      <w:r w:rsidRPr="00431155">
        <w:rPr>
          <w:rFonts w:ascii="Times New Roman" w:hAnsi="Times New Roman" w:cs="Times New Roman"/>
          <w:sz w:val="28"/>
          <w:szCs w:val="28"/>
        </w:rPr>
        <w:t>4. При роботі з науковими (дослідницькими) даними необхідно дотримуватися академічної доброчесності та вимог законодавства у сфері захисту персональних даних та</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інтелектуальної власності.</w:t>
      </w:r>
    </w:p>
    <w:p w14:paraId="0000005D" w14:textId="77777777" w:rsidR="00F1355A" w:rsidRPr="00431155" w:rsidRDefault="00F1355A">
      <w:pPr>
        <w:spacing w:after="0"/>
        <w:ind w:firstLine="708"/>
        <w:rPr>
          <w:rFonts w:ascii="Times New Roman" w:hAnsi="Times New Roman" w:cs="Times New Roman"/>
          <w:color w:val="9900FF"/>
          <w:sz w:val="28"/>
          <w:szCs w:val="28"/>
        </w:rPr>
      </w:pPr>
    </w:p>
    <w:p w14:paraId="0000005E" w14:textId="77777777" w:rsidR="00F1355A" w:rsidRPr="00431155" w:rsidRDefault="00A5043A">
      <w:pPr>
        <w:spacing w:line="360" w:lineRule="auto"/>
        <w:rPr>
          <w:rFonts w:ascii="Times New Roman" w:eastAsia="Times New Roman" w:hAnsi="Times New Roman" w:cs="Times New Roman"/>
          <w:b/>
          <w:sz w:val="28"/>
          <w:szCs w:val="28"/>
        </w:rPr>
      </w:pPr>
      <w:r w:rsidRPr="00431155">
        <w:rPr>
          <w:rFonts w:ascii="Times New Roman" w:hAnsi="Times New Roman" w:cs="Times New Roman"/>
          <w:sz w:val="28"/>
          <w:szCs w:val="28"/>
        </w:rPr>
        <w:br w:type="page"/>
      </w:r>
    </w:p>
    <w:p w14:paraId="0000005F" w14:textId="77777777" w:rsidR="00F1355A" w:rsidRPr="00431155" w:rsidRDefault="00A5043A" w:rsidP="00893A6A">
      <w:pPr>
        <w:numPr>
          <w:ilvl w:val="0"/>
          <w:numId w:val="29"/>
        </w:numPr>
        <w:pBdr>
          <w:top w:val="nil"/>
          <w:left w:val="nil"/>
          <w:bottom w:val="nil"/>
          <w:right w:val="nil"/>
          <w:between w:val="nil"/>
        </w:pBdr>
        <w:spacing w:after="240" w:line="240" w:lineRule="auto"/>
        <w:ind w:left="0" w:firstLine="709"/>
        <w:rPr>
          <w:rFonts w:ascii="Times New Roman" w:hAnsi="Times New Roman" w:cs="Times New Roman"/>
          <w:b/>
          <w:color w:val="000000"/>
          <w:sz w:val="28"/>
          <w:szCs w:val="28"/>
        </w:rPr>
      </w:pPr>
      <w:bookmarkStart w:id="4" w:name="_heading=h.or4nqpncjres" w:colFirst="0" w:colLast="0"/>
      <w:bookmarkEnd w:id="4"/>
      <w:r w:rsidRPr="00431155">
        <w:rPr>
          <w:rFonts w:ascii="Times New Roman" w:hAnsi="Times New Roman" w:cs="Times New Roman"/>
          <w:b/>
          <w:color w:val="000000"/>
          <w:sz w:val="28"/>
          <w:szCs w:val="28"/>
        </w:rPr>
        <w:lastRenderedPageBreak/>
        <w:t>Загальні підходи до управління науковими (дослідницькими) даними</w:t>
      </w:r>
    </w:p>
    <w:p w14:paraId="00000060" w14:textId="63E4CC8F" w:rsidR="00F1355A" w:rsidRPr="00431155" w:rsidRDefault="00A5043A"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1. Наукові (дослідницькі) дані закладів вищої освіти та наукових установ мають зберігатися в електронній формі.</w:t>
      </w:r>
    </w:p>
    <w:p w14:paraId="00000061" w14:textId="77777777" w:rsidR="00F1355A" w:rsidRPr="00431155" w:rsidRDefault="00A5043A" w:rsidP="00493B44">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2. Управління науковими (дослідницькими) даними закладів вищої освіти та наукових установ здійснюється відповідно до принципів FAIR. </w:t>
      </w:r>
    </w:p>
    <w:p w14:paraId="00000062" w14:textId="086CA1AB" w:rsidR="00F1355A" w:rsidRPr="008E324D" w:rsidRDefault="00A5043A" w:rsidP="00493B44">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3. Заклади вищої освіти та наукові установи рекомендують науковим </w:t>
      </w:r>
      <w:r w:rsidR="006E75EA" w:rsidRPr="00431155">
        <w:rPr>
          <w:rFonts w:ascii="Times New Roman" w:hAnsi="Times New Roman" w:cs="Times New Roman"/>
          <w:sz w:val="28"/>
          <w:szCs w:val="28"/>
        </w:rPr>
        <w:t>(</w:t>
      </w:r>
      <w:r w:rsidR="006E75EA" w:rsidRPr="008E324D">
        <w:rPr>
          <w:rFonts w:ascii="Times New Roman" w:hAnsi="Times New Roman" w:cs="Times New Roman"/>
          <w:sz w:val="28"/>
          <w:szCs w:val="28"/>
        </w:rPr>
        <w:t xml:space="preserve">науково-педагогічним) </w:t>
      </w:r>
      <w:r w:rsidRPr="008E324D">
        <w:rPr>
          <w:rFonts w:ascii="Times New Roman" w:hAnsi="Times New Roman" w:cs="Times New Roman"/>
          <w:sz w:val="28"/>
          <w:szCs w:val="28"/>
        </w:rPr>
        <w:t xml:space="preserve">працівникам складати на початковому етапі </w:t>
      </w:r>
      <w:r w:rsidR="006E75EA"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 плани управління даними</w:t>
      </w:r>
      <w:r w:rsidR="006E75EA" w:rsidRPr="008E324D">
        <w:rPr>
          <w:rFonts w:ascii="Times New Roman" w:hAnsi="Times New Roman" w:cs="Times New Roman"/>
          <w:sz w:val="28"/>
          <w:szCs w:val="28"/>
        </w:rPr>
        <w:t>.</w:t>
      </w:r>
    </w:p>
    <w:p w14:paraId="00000063" w14:textId="43A039D3" w:rsidR="00F1355A" w:rsidRPr="00431155" w:rsidRDefault="00A5043A" w:rsidP="00493B44">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4. Доступ </w:t>
      </w:r>
      <w:r w:rsidRPr="00431155">
        <w:rPr>
          <w:rFonts w:ascii="Times New Roman" w:hAnsi="Times New Roman" w:cs="Times New Roman"/>
          <w:sz w:val="28"/>
          <w:szCs w:val="28"/>
        </w:rPr>
        <w:t>до наукових (дослідницьких) даних надається способом інтерактивного надання доступу через репозитарії (інституційні, національні, дисциплінарні чи мультидисциплінарні) для вільного багаторазового використання, збереження й поширення за умови посилання на джерело, для підтвердження наукових результатів, представлених у формі наукового звіту, наукової статті, наукової доповіді, монографічного дослідження тощо.</w:t>
      </w:r>
    </w:p>
    <w:p w14:paraId="00000064" w14:textId="56FB8393" w:rsidR="00F1355A" w:rsidRPr="00431155" w:rsidRDefault="00A5043A" w:rsidP="00493B44">
      <w:pPr>
        <w:spacing w:after="120" w:line="240" w:lineRule="auto"/>
        <w:rPr>
          <w:rFonts w:ascii="Times New Roman" w:hAnsi="Times New Roman" w:cs="Times New Roman"/>
          <w:b/>
          <w:i/>
          <w:color w:val="FF0000"/>
          <w:sz w:val="28"/>
          <w:szCs w:val="28"/>
        </w:rPr>
      </w:pPr>
      <w:r w:rsidRPr="00431155">
        <w:rPr>
          <w:rFonts w:ascii="Times New Roman" w:hAnsi="Times New Roman" w:cs="Times New Roman"/>
          <w:sz w:val="28"/>
          <w:szCs w:val="28"/>
        </w:rPr>
        <w:t>5. Обмеження доступу до наукових (дослідницьких) даних може бути встановлено для випадків, визначених законодавством України та/або спеціальними угодами щодо поши</w:t>
      </w:r>
      <w:r w:rsidR="006E75EA" w:rsidRPr="00431155">
        <w:rPr>
          <w:rFonts w:ascii="Times New Roman" w:hAnsi="Times New Roman" w:cs="Times New Roman"/>
          <w:sz w:val="28"/>
          <w:szCs w:val="28"/>
        </w:rPr>
        <w:t>рення й використання цих даних.</w:t>
      </w:r>
    </w:p>
    <w:p w14:paraId="00000065" w14:textId="49A49DA9" w:rsidR="00F1355A" w:rsidRPr="00431155" w:rsidRDefault="00FA684A" w:rsidP="00493B44">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6. </w:t>
      </w:r>
      <w:r w:rsidR="00A5043A" w:rsidRPr="00431155">
        <w:rPr>
          <w:rFonts w:ascii="Times New Roman" w:hAnsi="Times New Roman" w:cs="Times New Roman"/>
          <w:sz w:val="28"/>
          <w:szCs w:val="28"/>
        </w:rPr>
        <w:t xml:space="preserve">Закладам вищої освіти та науковим установам рекомендується визначити </w:t>
      </w:r>
      <w:r w:rsidR="00436AE3" w:rsidRPr="00431155">
        <w:rPr>
          <w:rFonts w:ascii="Times New Roman" w:hAnsi="Times New Roman" w:cs="Times New Roman"/>
          <w:sz w:val="28"/>
          <w:szCs w:val="28"/>
        </w:rPr>
        <w:t>структурний підрозділ чи структурні підрозділи</w:t>
      </w:r>
      <w:r w:rsidR="00A5043A" w:rsidRPr="00431155">
        <w:rPr>
          <w:rFonts w:ascii="Times New Roman" w:hAnsi="Times New Roman" w:cs="Times New Roman"/>
          <w:sz w:val="28"/>
          <w:szCs w:val="28"/>
        </w:rPr>
        <w:t>, які відповідатимуть за належне управління науковими (дослідницькими) даними, що включатиме</w:t>
      </w:r>
      <w:r w:rsidR="00436AE3" w:rsidRPr="00431155">
        <w:rPr>
          <w:rFonts w:ascii="Times New Roman" w:hAnsi="Times New Roman" w:cs="Times New Roman"/>
          <w:sz w:val="28"/>
          <w:szCs w:val="28"/>
        </w:rPr>
        <w:t>:</w:t>
      </w:r>
    </w:p>
    <w:p w14:paraId="00000066" w14:textId="1CDADF86" w:rsidR="00F1355A" w:rsidRPr="00431155" w:rsidRDefault="0023322C"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w:t>
      </w:r>
      <w:r w:rsidR="00A5043A" w:rsidRPr="00431155">
        <w:rPr>
          <w:rFonts w:ascii="Times New Roman" w:hAnsi="Times New Roman" w:cs="Times New Roman"/>
          <w:sz w:val="28"/>
          <w:szCs w:val="28"/>
        </w:rPr>
        <w:t>адання консультацій з управління науковими (дослідницькими) даними, проведення семінарів і навчання</w:t>
      </w:r>
      <w:r w:rsidRPr="00431155">
        <w:rPr>
          <w:rFonts w:ascii="Times New Roman" w:hAnsi="Times New Roman" w:cs="Times New Roman"/>
          <w:sz w:val="28"/>
          <w:szCs w:val="28"/>
        </w:rPr>
        <w:t>;</w:t>
      </w:r>
    </w:p>
    <w:p w14:paraId="00000067" w14:textId="29C8385A" w:rsidR="00F1355A" w:rsidRPr="00431155" w:rsidRDefault="0023322C"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опомогу з інструментами управління первинними і обробленими на</w:t>
      </w:r>
      <w:r w:rsidRPr="00431155">
        <w:rPr>
          <w:rFonts w:ascii="Times New Roman" w:hAnsi="Times New Roman" w:cs="Times New Roman"/>
          <w:sz w:val="28"/>
          <w:szCs w:val="28"/>
        </w:rPr>
        <w:t>уковими (дослідницькими) даними;</w:t>
      </w:r>
      <w:r w:rsidR="00A5043A" w:rsidRPr="00431155">
        <w:rPr>
          <w:rFonts w:ascii="Times New Roman" w:hAnsi="Times New Roman" w:cs="Times New Roman"/>
          <w:sz w:val="28"/>
          <w:szCs w:val="28"/>
        </w:rPr>
        <w:t xml:space="preserve"> </w:t>
      </w:r>
    </w:p>
    <w:p w14:paraId="00000069" w14:textId="15770F22" w:rsidR="00F1355A" w:rsidRPr="00431155" w:rsidRDefault="00FE379A"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опомогу з архівуванням наукових (дослідницьких) даних (довгострокове збереження даних забезпечується як мінімум на 10-15 років)</w:t>
      </w:r>
      <w:r w:rsidRPr="00431155">
        <w:rPr>
          <w:rFonts w:ascii="Times New Roman" w:hAnsi="Times New Roman" w:cs="Times New Roman"/>
          <w:sz w:val="28"/>
          <w:szCs w:val="28"/>
        </w:rPr>
        <w:t>;</w:t>
      </w:r>
      <w:r w:rsidR="009A7F22">
        <w:rPr>
          <w:rFonts w:ascii="Times New Roman" w:hAnsi="Times New Roman" w:cs="Times New Roman"/>
          <w:sz w:val="28"/>
          <w:szCs w:val="28"/>
        </w:rPr>
        <w:t xml:space="preserve"> </w:t>
      </w:r>
    </w:p>
    <w:p w14:paraId="3C9FC82D" w14:textId="14682A76" w:rsidR="00FE379A" w:rsidRPr="00431155" w:rsidRDefault="00FE379A"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w:t>
      </w:r>
      <w:r w:rsidR="00A5043A" w:rsidRPr="00431155">
        <w:rPr>
          <w:rFonts w:ascii="Times New Roman" w:hAnsi="Times New Roman" w:cs="Times New Roman"/>
          <w:sz w:val="28"/>
          <w:szCs w:val="28"/>
        </w:rPr>
        <w:t xml:space="preserve">абезпечення стандартної, сталої та якісної інфраструктури для управління і збереження </w:t>
      </w:r>
      <w:r w:rsidRPr="00431155">
        <w:rPr>
          <w:rFonts w:ascii="Times New Roman" w:hAnsi="Times New Roman" w:cs="Times New Roman"/>
          <w:sz w:val="28"/>
          <w:szCs w:val="28"/>
        </w:rPr>
        <w:t>наукових (дослідницьких) даних;</w:t>
      </w:r>
    </w:p>
    <w:p w14:paraId="0000006B" w14:textId="4ACD6890" w:rsidR="00F1355A" w:rsidRPr="00431155" w:rsidRDefault="00FE379A"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w:t>
      </w:r>
      <w:r w:rsidR="00A5043A" w:rsidRPr="00431155">
        <w:rPr>
          <w:rFonts w:ascii="Times New Roman" w:hAnsi="Times New Roman" w:cs="Times New Roman"/>
          <w:sz w:val="28"/>
          <w:szCs w:val="28"/>
        </w:rPr>
        <w:t xml:space="preserve">абезпечення захищеного доступу до </w:t>
      </w:r>
      <w:r w:rsidR="00FA684A" w:rsidRPr="00431155">
        <w:rPr>
          <w:rFonts w:ascii="Times New Roman" w:hAnsi="Times New Roman" w:cs="Times New Roman"/>
          <w:sz w:val="28"/>
          <w:szCs w:val="28"/>
        </w:rPr>
        <w:t xml:space="preserve">наукових (дослідницьких) </w:t>
      </w:r>
      <w:r w:rsidR="00A5043A" w:rsidRPr="00431155">
        <w:rPr>
          <w:rFonts w:ascii="Times New Roman" w:hAnsi="Times New Roman" w:cs="Times New Roman"/>
          <w:sz w:val="28"/>
          <w:szCs w:val="28"/>
        </w:rPr>
        <w:t>даних, які потребують захисту відповідно до законодавства України,</w:t>
      </w:r>
      <w:r w:rsidRPr="00431155">
        <w:rPr>
          <w:rFonts w:ascii="Times New Roman" w:hAnsi="Times New Roman" w:cs="Times New Roman"/>
          <w:sz w:val="28"/>
          <w:szCs w:val="28"/>
        </w:rPr>
        <w:t xml:space="preserve"> </w:t>
      </w:r>
      <w:r w:rsidR="00A5043A" w:rsidRPr="00431155">
        <w:rPr>
          <w:rFonts w:ascii="Times New Roman" w:hAnsi="Times New Roman" w:cs="Times New Roman"/>
          <w:sz w:val="28"/>
          <w:szCs w:val="28"/>
        </w:rPr>
        <w:t>політик організації та/або спеціальних у</w:t>
      </w:r>
      <w:r w:rsidRPr="00431155">
        <w:rPr>
          <w:rFonts w:ascii="Times New Roman" w:hAnsi="Times New Roman" w:cs="Times New Roman"/>
          <w:sz w:val="28"/>
          <w:szCs w:val="28"/>
        </w:rPr>
        <w:t>год щодо використання цих даних;</w:t>
      </w:r>
      <w:r w:rsidR="00A5043A" w:rsidRPr="00431155">
        <w:rPr>
          <w:rFonts w:ascii="Times New Roman" w:hAnsi="Times New Roman" w:cs="Times New Roman"/>
          <w:sz w:val="28"/>
          <w:szCs w:val="28"/>
        </w:rPr>
        <w:t xml:space="preserve"> </w:t>
      </w:r>
    </w:p>
    <w:p w14:paraId="0000006C" w14:textId="4D9EBE63" w:rsidR="00F1355A" w:rsidRPr="00431155" w:rsidRDefault="00FE379A"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w:t>
      </w:r>
      <w:r w:rsidR="00A5043A" w:rsidRPr="00431155">
        <w:rPr>
          <w:rFonts w:ascii="Times New Roman" w:hAnsi="Times New Roman" w:cs="Times New Roman"/>
          <w:sz w:val="28"/>
          <w:szCs w:val="28"/>
        </w:rPr>
        <w:t>озробку і впровадження політик та практик захисту даних і захисту</w:t>
      </w:r>
      <w:r w:rsidR="00FA684A" w:rsidRPr="00431155">
        <w:rPr>
          <w:rFonts w:ascii="Times New Roman" w:hAnsi="Times New Roman" w:cs="Times New Roman"/>
          <w:sz w:val="28"/>
          <w:szCs w:val="28"/>
        </w:rPr>
        <w:t xml:space="preserve"> прав інтелектуальної власності.</w:t>
      </w:r>
    </w:p>
    <w:p w14:paraId="0000006E" w14:textId="5077574C" w:rsidR="00F1355A" w:rsidRPr="00431155" w:rsidRDefault="00A5043A" w:rsidP="00493B44">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Ці заходи можуть і мають відбуватися у співпраці з іншими закладами вищої освіти та науковими установами для обмін</w:t>
      </w:r>
      <w:r w:rsidR="00581CA8" w:rsidRPr="00431155">
        <w:rPr>
          <w:rFonts w:ascii="Times New Roman" w:hAnsi="Times New Roman" w:cs="Times New Roman"/>
          <w:sz w:val="28"/>
          <w:szCs w:val="28"/>
        </w:rPr>
        <w:t>у досвідом і економії ресурсів.</w:t>
      </w:r>
    </w:p>
    <w:p w14:paraId="0000006F" w14:textId="40535B92" w:rsidR="00F1355A" w:rsidRPr="008E324D" w:rsidRDefault="00FA684A" w:rsidP="00493B44">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lastRenderedPageBreak/>
        <w:t xml:space="preserve">7. </w:t>
      </w:r>
      <w:r w:rsidR="00A5043A" w:rsidRPr="00431155">
        <w:rPr>
          <w:rFonts w:ascii="Times New Roman" w:hAnsi="Times New Roman" w:cs="Times New Roman"/>
          <w:sz w:val="28"/>
          <w:szCs w:val="28"/>
        </w:rPr>
        <w:t xml:space="preserve">Рекомендації </w:t>
      </w:r>
      <w:r w:rsidR="00A5043A" w:rsidRPr="008E324D">
        <w:rPr>
          <w:rFonts w:ascii="Times New Roman" w:hAnsi="Times New Roman" w:cs="Times New Roman"/>
          <w:sz w:val="28"/>
          <w:szCs w:val="28"/>
        </w:rPr>
        <w:t>належного</w:t>
      </w:r>
      <w:r w:rsidRPr="008E324D">
        <w:rPr>
          <w:rFonts w:ascii="Times New Roman" w:hAnsi="Times New Roman" w:cs="Times New Roman"/>
          <w:sz w:val="28"/>
          <w:szCs w:val="28"/>
        </w:rPr>
        <w:t xml:space="preserve"> </w:t>
      </w:r>
      <w:r w:rsidR="00A5043A" w:rsidRPr="008E324D">
        <w:rPr>
          <w:rFonts w:ascii="Times New Roman" w:hAnsi="Times New Roman" w:cs="Times New Roman"/>
          <w:sz w:val="28"/>
          <w:szCs w:val="28"/>
        </w:rPr>
        <w:t xml:space="preserve">управління науковими (дослідницькими) даними рекомендується поширювати на всіх осіб, які проводять наукові дослідження, включно зі всіма співробітниками і студентами. </w:t>
      </w:r>
    </w:p>
    <w:p w14:paraId="00000070" w14:textId="37BC9974" w:rsidR="00F1355A" w:rsidRPr="00431155" w:rsidRDefault="00A72161" w:rsidP="00493B44">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8. </w:t>
      </w:r>
      <w:r w:rsidR="00A5043A" w:rsidRPr="008E324D">
        <w:rPr>
          <w:rFonts w:ascii="Times New Roman" w:hAnsi="Times New Roman" w:cs="Times New Roman"/>
          <w:sz w:val="28"/>
          <w:szCs w:val="28"/>
        </w:rPr>
        <w:t>Відповідальними особами</w:t>
      </w:r>
      <w:r w:rsidRPr="008E324D">
        <w:rPr>
          <w:rFonts w:ascii="Times New Roman" w:hAnsi="Times New Roman" w:cs="Times New Roman"/>
          <w:sz w:val="28"/>
          <w:szCs w:val="28"/>
        </w:rPr>
        <w:t xml:space="preserve"> </w:t>
      </w:r>
      <w:r w:rsidRPr="00431155">
        <w:rPr>
          <w:rFonts w:ascii="Times New Roman" w:hAnsi="Times New Roman" w:cs="Times New Roman"/>
          <w:sz w:val="28"/>
          <w:szCs w:val="28"/>
        </w:rPr>
        <w:t>за</w:t>
      </w:r>
      <w:r w:rsidR="00A5043A" w:rsidRPr="00431155">
        <w:rPr>
          <w:rFonts w:ascii="Times New Roman" w:hAnsi="Times New Roman" w:cs="Times New Roman"/>
          <w:sz w:val="28"/>
          <w:szCs w:val="28"/>
        </w:rPr>
        <w:t xml:space="preserve"> </w:t>
      </w:r>
      <w:r w:rsidRPr="00431155">
        <w:rPr>
          <w:rFonts w:ascii="Times New Roman" w:hAnsi="Times New Roman" w:cs="Times New Roman"/>
          <w:sz w:val="28"/>
          <w:szCs w:val="28"/>
        </w:rPr>
        <w:t xml:space="preserve">належне управління науковими (дослідницькими) даними </w:t>
      </w:r>
      <w:r w:rsidR="00A5043A" w:rsidRPr="00431155">
        <w:rPr>
          <w:rFonts w:ascii="Times New Roman" w:hAnsi="Times New Roman" w:cs="Times New Roman"/>
          <w:sz w:val="28"/>
          <w:szCs w:val="28"/>
        </w:rPr>
        <w:t>рекомендується призначити</w:t>
      </w:r>
      <w:r w:rsidRPr="00431155">
        <w:rPr>
          <w:rFonts w:ascii="Times New Roman" w:hAnsi="Times New Roman" w:cs="Times New Roman"/>
          <w:sz w:val="28"/>
          <w:szCs w:val="28"/>
        </w:rPr>
        <w:t>:</w:t>
      </w:r>
      <w:r w:rsidR="00A5043A" w:rsidRPr="00431155">
        <w:rPr>
          <w:rFonts w:ascii="Times New Roman" w:hAnsi="Times New Roman" w:cs="Times New Roman"/>
          <w:sz w:val="28"/>
          <w:szCs w:val="28"/>
        </w:rPr>
        <w:t xml:space="preserve"> </w:t>
      </w:r>
    </w:p>
    <w:p w14:paraId="00000071" w14:textId="073ED216" w:rsidR="00F1355A" w:rsidRPr="00431155" w:rsidRDefault="00A72161"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к</w:t>
      </w:r>
      <w:r w:rsidR="00A5043A" w:rsidRPr="00431155">
        <w:rPr>
          <w:rFonts w:ascii="Times New Roman" w:hAnsi="Times New Roman" w:cs="Times New Roman"/>
          <w:sz w:val="28"/>
          <w:szCs w:val="28"/>
        </w:rPr>
        <w:t xml:space="preserve">ерівників </w:t>
      </w:r>
      <w:r w:rsidRPr="00431155">
        <w:rPr>
          <w:rFonts w:ascii="Times New Roman" w:hAnsi="Times New Roman" w:cs="Times New Roman"/>
          <w:sz w:val="28"/>
          <w:szCs w:val="28"/>
        </w:rPr>
        <w:t xml:space="preserve">наукових </w:t>
      </w:r>
      <w:r w:rsidR="00A5043A" w:rsidRPr="00431155">
        <w:rPr>
          <w:rFonts w:ascii="Times New Roman" w:hAnsi="Times New Roman" w:cs="Times New Roman"/>
          <w:sz w:val="28"/>
          <w:szCs w:val="28"/>
        </w:rPr>
        <w:t xml:space="preserve">проєктів чи окремих наукових </w:t>
      </w:r>
      <w:r w:rsidRPr="00431155">
        <w:rPr>
          <w:rFonts w:ascii="Times New Roman" w:hAnsi="Times New Roman" w:cs="Times New Roman"/>
          <w:sz w:val="28"/>
          <w:szCs w:val="28"/>
        </w:rPr>
        <w:t xml:space="preserve">(науково-педагогічних) </w:t>
      </w:r>
      <w:r w:rsidR="00A5043A" w:rsidRPr="00431155">
        <w:rPr>
          <w:rFonts w:ascii="Times New Roman" w:hAnsi="Times New Roman" w:cs="Times New Roman"/>
          <w:sz w:val="28"/>
          <w:szCs w:val="28"/>
        </w:rPr>
        <w:t>працівників (для індивідуальних про</w:t>
      </w:r>
      <w:r w:rsidR="00D56939" w:rsidRPr="00431155">
        <w:rPr>
          <w:rFonts w:ascii="Times New Roman" w:hAnsi="Times New Roman" w:cs="Times New Roman"/>
          <w:sz w:val="28"/>
          <w:szCs w:val="28"/>
        </w:rPr>
        <w:t>є</w:t>
      </w:r>
      <w:r w:rsidR="00A5043A" w:rsidRPr="00431155">
        <w:rPr>
          <w:rFonts w:ascii="Times New Roman" w:hAnsi="Times New Roman" w:cs="Times New Roman"/>
          <w:sz w:val="28"/>
          <w:szCs w:val="28"/>
        </w:rPr>
        <w:t>ктів)</w:t>
      </w:r>
      <w:r w:rsidR="0098754D" w:rsidRPr="00431155">
        <w:rPr>
          <w:rFonts w:ascii="Times New Roman" w:hAnsi="Times New Roman" w:cs="Times New Roman"/>
          <w:sz w:val="28"/>
          <w:szCs w:val="28"/>
        </w:rPr>
        <w:t>,</w:t>
      </w:r>
      <w:r w:rsidR="00A5043A" w:rsidRPr="00431155">
        <w:rPr>
          <w:rFonts w:ascii="Times New Roman" w:hAnsi="Times New Roman" w:cs="Times New Roman"/>
          <w:sz w:val="28"/>
          <w:szCs w:val="28"/>
        </w:rPr>
        <w:t xml:space="preserve"> </w:t>
      </w:r>
      <w:r w:rsidR="0098754D" w:rsidRPr="00431155">
        <w:rPr>
          <w:rFonts w:ascii="Times New Roman" w:hAnsi="Times New Roman" w:cs="Times New Roman"/>
          <w:sz w:val="28"/>
          <w:szCs w:val="28"/>
        </w:rPr>
        <w:t xml:space="preserve">які </w:t>
      </w:r>
      <w:r w:rsidR="00A5043A" w:rsidRPr="00431155">
        <w:rPr>
          <w:rFonts w:ascii="Times New Roman" w:hAnsi="Times New Roman" w:cs="Times New Roman"/>
          <w:sz w:val="28"/>
          <w:szCs w:val="28"/>
        </w:rPr>
        <w:t xml:space="preserve">обирають методи, платформи і сервіси для належного управління науковими (дослідницькими) даними у відповідності з політиками організації </w:t>
      </w:r>
      <w:r w:rsidRPr="00431155">
        <w:rPr>
          <w:rFonts w:ascii="Times New Roman" w:hAnsi="Times New Roman" w:cs="Times New Roman"/>
          <w:sz w:val="28"/>
          <w:szCs w:val="28"/>
        </w:rPr>
        <w:t>та</w:t>
      </w:r>
      <w:r w:rsidR="00A5043A" w:rsidRPr="00431155">
        <w:rPr>
          <w:rFonts w:ascii="Times New Roman" w:hAnsi="Times New Roman" w:cs="Times New Roman"/>
          <w:sz w:val="28"/>
          <w:szCs w:val="28"/>
        </w:rPr>
        <w:t xml:space="preserve"> наукових фондів, які фінансують ці </w:t>
      </w:r>
      <w:r w:rsidRPr="00431155">
        <w:rPr>
          <w:rFonts w:ascii="Times New Roman" w:hAnsi="Times New Roman" w:cs="Times New Roman"/>
          <w:sz w:val="28"/>
          <w:szCs w:val="28"/>
        </w:rPr>
        <w:t>проєкти</w:t>
      </w:r>
      <w:r w:rsidR="00A5043A" w:rsidRPr="00431155">
        <w:rPr>
          <w:rFonts w:ascii="Times New Roman" w:hAnsi="Times New Roman" w:cs="Times New Roman"/>
          <w:sz w:val="28"/>
          <w:szCs w:val="28"/>
        </w:rPr>
        <w:t xml:space="preserve">. Якщо </w:t>
      </w:r>
      <w:r w:rsidRPr="00431155">
        <w:rPr>
          <w:rFonts w:ascii="Times New Roman" w:hAnsi="Times New Roman" w:cs="Times New Roman"/>
          <w:sz w:val="28"/>
          <w:szCs w:val="28"/>
        </w:rPr>
        <w:t>науковий проєкт</w:t>
      </w:r>
      <w:r w:rsidR="00A5043A" w:rsidRPr="00431155">
        <w:rPr>
          <w:rFonts w:ascii="Times New Roman" w:hAnsi="Times New Roman" w:cs="Times New Roman"/>
          <w:sz w:val="28"/>
          <w:szCs w:val="28"/>
        </w:rPr>
        <w:t xml:space="preserve"> </w:t>
      </w:r>
      <w:r w:rsidRPr="00431155">
        <w:rPr>
          <w:rFonts w:ascii="Times New Roman" w:hAnsi="Times New Roman" w:cs="Times New Roman"/>
          <w:sz w:val="28"/>
          <w:szCs w:val="28"/>
        </w:rPr>
        <w:t>здійснюється</w:t>
      </w:r>
      <w:r w:rsidR="00A5043A" w:rsidRPr="00431155">
        <w:rPr>
          <w:rFonts w:ascii="Times New Roman" w:hAnsi="Times New Roman" w:cs="Times New Roman"/>
          <w:sz w:val="28"/>
          <w:szCs w:val="28"/>
        </w:rPr>
        <w:t xml:space="preserve"> у співпраці з іншими організаціями </w:t>
      </w:r>
      <w:r w:rsidR="001277F5" w:rsidRPr="00431155">
        <w:rPr>
          <w:rFonts w:ascii="Times New Roman" w:hAnsi="Times New Roman" w:cs="Times New Roman"/>
          <w:sz w:val="28"/>
          <w:szCs w:val="28"/>
        </w:rPr>
        <w:t xml:space="preserve">необхідно </w:t>
      </w:r>
      <w:r w:rsidR="00A5043A" w:rsidRPr="00431155">
        <w:rPr>
          <w:rFonts w:ascii="Times New Roman" w:hAnsi="Times New Roman" w:cs="Times New Roman"/>
          <w:sz w:val="28"/>
          <w:szCs w:val="28"/>
        </w:rPr>
        <w:t xml:space="preserve">домовитися про права </w:t>
      </w:r>
      <w:r w:rsidR="00B55C86" w:rsidRPr="00431155">
        <w:rPr>
          <w:rFonts w:ascii="Times New Roman" w:hAnsi="Times New Roman" w:cs="Times New Roman"/>
          <w:sz w:val="28"/>
          <w:szCs w:val="28"/>
        </w:rPr>
        <w:t xml:space="preserve">та </w:t>
      </w:r>
      <w:r w:rsidR="00A5043A" w:rsidRPr="00431155">
        <w:rPr>
          <w:rFonts w:ascii="Times New Roman" w:hAnsi="Times New Roman" w:cs="Times New Roman"/>
          <w:sz w:val="28"/>
          <w:szCs w:val="28"/>
        </w:rPr>
        <w:t>обов'язки усіх партнерів проєкту щодо збору</w:t>
      </w:r>
      <w:r w:rsidRPr="00431155">
        <w:rPr>
          <w:rFonts w:ascii="Times New Roman" w:hAnsi="Times New Roman" w:cs="Times New Roman"/>
          <w:sz w:val="28"/>
          <w:szCs w:val="28"/>
        </w:rPr>
        <w:t>, збереження і доступу до даних;</w:t>
      </w:r>
      <w:r w:rsidR="009A7F22">
        <w:rPr>
          <w:rFonts w:ascii="Times New Roman" w:hAnsi="Times New Roman" w:cs="Times New Roman"/>
          <w:sz w:val="28"/>
          <w:szCs w:val="28"/>
        </w:rPr>
        <w:t xml:space="preserve"> </w:t>
      </w:r>
    </w:p>
    <w:p w14:paraId="00000072" w14:textId="7E3F5B38" w:rsidR="00F1355A" w:rsidRPr="00431155" w:rsidRDefault="00A72161"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с</w:t>
      </w:r>
      <w:r w:rsidR="00A5043A" w:rsidRPr="00431155">
        <w:rPr>
          <w:rFonts w:ascii="Times New Roman" w:hAnsi="Times New Roman" w:cs="Times New Roman"/>
          <w:sz w:val="28"/>
          <w:szCs w:val="28"/>
        </w:rPr>
        <w:t>тудентів, які здійснюють наукові проєкти, і є відповідальними за належне управління науковими (дослідницькими) даними у відповід</w:t>
      </w:r>
      <w:r w:rsidR="008D6A6D" w:rsidRPr="00431155">
        <w:rPr>
          <w:rFonts w:ascii="Times New Roman" w:hAnsi="Times New Roman" w:cs="Times New Roman"/>
          <w:sz w:val="28"/>
          <w:szCs w:val="28"/>
        </w:rPr>
        <w:t>ності з політиками організації.</w:t>
      </w:r>
    </w:p>
    <w:p w14:paraId="00000073" w14:textId="5FCD0F97" w:rsidR="00F1355A" w:rsidRPr="008E324D" w:rsidRDefault="00A72161" w:rsidP="00493B44">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9. </w:t>
      </w:r>
      <w:r w:rsidR="00A5043A" w:rsidRPr="00431155">
        <w:rPr>
          <w:rFonts w:ascii="Times New Roman" w:hAnsi="Times New Roman" w:cs="Times New Roman"/>
          <w:sz w:val="28"/>
          <w:szCs w:val="28"/>
        </w:rPr>
        <w:t xml:space="preserve">Рекомендації з належного управління науковими (дослідницькими) </w:t>
      </w:r>
      <w:r w:rsidR="00A5043A" w:rsidRPr="008E324D">
        <w:rPr>
          <w:rFonts w:ascii="Times New Roman" w:hAnsi="Times New Roman" w:cs="Times New Roman"/>
          <w:sz w:val="28"/>
          <w:szCs w:val="28"/>
        </w:rPr>
        <w:t xml:space="preserve">даними на різних етапах роботи з даними: </w:t>
      </w:r>
    </w:p>
    <w:p w14:paraId="00000074" w14:textId="56035248" w:rsidR="00F1355A" w:rsidRPr="008E324D" w:rsidRDefault="00963AB4" w:rsidP="00493B4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план управління даними складається </w:t>
      </w:r>
      <w:r w:rsidR="00666560" w:rsidRPr="008E324D">
        <w:rPr>
          <w:rFonts w:ascii="Times New Roman" w:hAnsi="Times New Roman" w:cs="Times New Roman"/>
          <w:sz w:val="28"/>
          <w:szCs w:val="28"/>
        </w:rPr>
        <w:t>н</w:t>
      </w:r>
      <w:r w:rsidR="00A5043A" w:rsidRPr="008E324D">
        <w:rPr>
          <w:rFonts w:ascii="Times New Roman" w:hAnsi="Times New Roman" w:cs="Times New Roman"/>
          <w:sz w:val="28"/>
          <w:szCs w:val="28"/>
        </w:rPr>
        <w:t xml:space="preserve">а початковому етапі </w:t>
      </w:r>
      <w:r w:rsidR="00A72161" w:rsidRPr="008E324D">
        <w:rPr>
          <w:rFonts w:ascii="Times New Roman" w:hAnsi="Times New Roman" w:cs="Times New Roman"/>
          <w:sz w:val="28"/>
          <w:szCs w:val="28"/>
        </w:rPr>
        <w:t xml:space="preserve">наукового </w:t>
      </w:r>
      <w:r w:rsidR="00A5043A" w:rsidRPr="008E324D">
        <w:rPr>
          <w:rFonts w:ascii="Times New Roman" w:hAnsi="Times New Roman" w:cs="Times New Roman"/>
          <w:sz w:val="28"/>
          <w:szCs w:val="28"/>
        </w:rPr>
        <w:t>дослідження (детальніше про це у Розділі</w:t>
      </w:r>
      <w:r w:rsidR="002B127F" w:rsidRPr="008E324D">
        <w:rPr>
          <w:rFonts w:ascii="Times New Roman" w:hAnsi="Times New Roman" w:cs="Times New Roman"/>
          <w:sz w:val="28"/>
          <w:szCs w:val="28"/>
        </w:rPr>
        <w:t> </w:t>
      </w:r>
      <w:r w:rsidR="00A5043A" w:rsidRPr="008E324D">
        <w:rPr>
          <w:rFonts w:ascii="Times New Roman" w:hAnsi="Times New Roman" w:cs="Times New Roman"/>
          <w:sz w:val="28"/>
          <w:szCs w:val="28"/>
        </w:rPr>
        <w:t xml:space="preserve">2. </w:t>
      </w:r>
      <w:hyperlink w:anchor="_heading=h.5a42xnvccqmk">
        <w:r w:rsidR="00A5043A" w:rsidRPr="008E324D">
          <w:rPr>
            <w:rFonts w:ascii="Times New Roman" w:eastAsia="Arial" w:hAnsi="Times New Roman" w:cs="Times New Roman"/>
            <w:sz w:val="28"/>
            <w:szCs w:val="28"/>
          </w:rPr>
          <w:t xml:space="preserve"> </w:t>
        </w:r>
      </w:hyperlink>
      <w:hyperlink w:anchor="_heading=h.5a42xnvccqmk">
        <w:r w:rsidR="00A5043A" w:rsidRPr="008E324D">
          <w:rPr>
            <w:rFonts w:ascii="Times New Roman" w:hAnsi="Times New Roman" w:cs="Times New Roman"/>
            <w:sz w:val="28"/>
            <w:szCs w:val="28"/>
          </w:rPr>
          <w:t>Планування управління даними</w:t>
        </w:r>
      </w:hyperlink>
      <w:r w:rsidR="00A5043A" w:rsidRPr="008E324D">
        <w:rPr>
          <w:rFonts w:ascii="Times New Roman" w:hAnsi="Times New Roman" w:cs="Times New Roman"/>
          <w:sz w:val="28"/>
          <w:szCs w:val="28"/>
        </w:rPr>
        <w:t>)</w:t>
      </w:r>
      <w:r w:rsidR="00666560" w:rsidRPr="008E324D">
        <w:rPr>
          <w:rFonts w:ascii="Times New Roman" w:hAnsi="Times New Roman" w:cs="Times New Roman"/>
          <w:sz w:val="28"/>
          <w:szCs w:val="28"/>
        </w:rPr>
        <w:t>;</w:t>
      </w:r>
      <w:r w:rsidR="00A5043A" w:rsidRPr="008E324D">
        <w:rPr>
          <w:rFonts w:ascii="Times New Roman" w:hAnsi="Times New Roman" w:cs="Times New Roman"/>
          <w:sz w:val="28"/>
          <w:szCs w:val="28"/>
        </w:rPr>
        <w:t xml:space="preserve"> </w:t>
      </w:r>
    </w:p>
    <w:p w14:paraId="00000075" w14:textId="102DC65F" w:rsidR="00F1355A" w:rsidRPr="008E324D" w:rsidRDefault="00666560" w:rsidP="00493B4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я</w:t>
      </w:r>
      <w:r w:rsidR="00A5043A" w:rsidRPr="008E324D">
        <w:rPr>
          <w:rFonts w:ascii="Times New Roman" w:hAnsi="Times New Roman" w:cs="Times New Roman"/>
          <w:sz w:val="28"/>
          <w:szCs w:val="28"/>
        </w:rPr>
        <w:t xml:space="preserve">кщо </w:t>
      </w:r>
      <w:r w:rsidR="00963AB4" w:rsidRPr="008E324D">
        <w:rPr>
          <w:rFonts w:ascii="Times New Roman" w:hAnsi="Times New Roman" w:cs="Times New Roman"/>
          <w:sz w:val="28"/>
          <w:szCs w:val="28"/>
        </w:rPr>
        <w:t xml:space="preserve">наукові </w:t>
      </w:r>
      <w:r w:rsidR="00A5043A" w:rsidRPr="008E324D">
        <w:rPr>
          <w:rFonts w:ascii="Times New Roman" w:hAnsi="Times New Roman" w:cs="Times New Roman"/>
          <w:sz w:val="28"/>
          <w:szCs w:val="28"/>
        </w:rPr>
        <w:t xml:space="preserve">дослідження включають осіб як суб'єктів дослідження, </w:t>
      </w:r>
      <w:r w:rsidR="00963AB4" w:rsidRPr="008E324D">
        <w:rPr>
          <w:rFonts w:ascii="Times New Roman" w:hAnsi="Times New Roman" w:cs="Times New Roman"/>
          <w:sz w:val="28"/>
          <w:szCs w:val="28"/>
        </w:rPr>
        <w:t>відповідальна особа</w:t>
      </w:r>
      <w:r w:rsidR="009A7F22">
        <w:rPr>
          <w:rFonts w:ascii="Times New Roman" w:hAnsi="Times New Roman" w:cs="Times New Roman"/>
          <w:sz w:val="28"/>
          <w:szCs w:val="28"/>
        </w:rPr>
        <w:t xml:space="preserve"> </w:t>
      </w:r>
      <w:r w:rsidR="00A5043A" w:rsidRPr="008E324D">
        <w:rPr>
          <w:rFonts w:ascii="Times New Roman" w:hAnsi="Times New Roman" w:cs="Times New Roman"/>
          <w:sz w:val="28"/>
          <w:szCs w:val="28"/>
        </w:rPr>
        <w:t xml:space="preserve">має провести оцінку ризику і потреб захисту персональних даних (Детальніше про це у </w:t>
      </w:r>
      <w:hyperlink w:anchor="_heading=h.qj474ndczu6e">
        <w:r w:rsidR="00A5043A" w:rsidRPr="008E324D">
          <w:rPr>
            <w:rFonts w:ascii="Times New Roman" w:hAnsi="Times New Roman" w:cs="Times New Roman"/>
            <w:sz w:val="28"/>
            <w:szCs w:val="28"/>
          </w:rPr>
          <w:t>Додатку 2. Захист персональних даних, якщо вони є частиною дослідження</w:t>
        </w:r>
      </w:hyperlink>
      <w:r w:rsidRPr="008E324D">
        <w:rPr>
          <w:rFonts w:ascii="Times New Roman" w:hAnsi="Times New Roman" w:cs="Times New Roman"/>
          <w:sz w:val="28"/>
          <w:szCs w:val="28"/>
        </w:rPr>
        <w:t>);</w:t>
      </w:r>
    </w:p>
    <w:p w14:paraId="00000076" w14:textId="4C1D084D" w:rsidR="00F1355A" w:rsidRPr="00431155" w:rsidRDefault="00963AB4" w:rsidP="00493B4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наукові </w:t>
      </w:r>
      <w:r w:rsidR="00666560" w:rsidRPr="008E324D">
        <w:rPr>
          <w:rFonts w:ascii="Times New Roman" w:hAnsi="Times New Roman" w:cs="Times New Roman"/>
          <w:sz w:val="28"/>
          <w:szCs w:val="28"/>
        </w:rPr>
        <w:t>д</w:t>
      </w:r>
      <w:r w:rsidR="00A5043A" w:rsidRPr="008E324D">
        <w:rPr>
          <w:rFonts w:ascii="Times New Roman" w:hAnsi="Times New Roman" w:cs="Times New Roman"/>
          <w:sz w:val="28"/>
          <w:szCs w:val="28"/>
        </w:rPr>
        <w:t>ослідження, які передбачають збирання даних про людей, тварин чи біоматерали мають базуватися на відповідних етичних стандартах і принципах (інституційних, національних та м</w:t>
      </w:r>
      <w:r w:rsidRPr="008E324D">
        <w:rPr>
          <w:rFonts w:ascii="Times New Roman" w:hAnsi="Times New Roman" w:cs="Times New Roman"/>
          <w:sz w:val="28"/>
          <w:szCs w:val="28"/>
        </w:rPr>
        <w:t>іжнародних)</w:t>
      </w:r>
      <w:r w:rsidR="00A5043A" w:rsidRPr="008E324D">
        <w:rPr>
          <w:rFonts w:ascii="Times New Roman" w:hAnsi="Times New Roman" w:cs="Times New Roman"/>
          <w:sz w:val="28"/>
          <w:szCs w:val="28"/>
        </w:rPr>
        <w:t xml:space="preserve">. Для схвалення такого </w:t>
      </w:r>
      <w:r w:rsidRPr="008E324D">
        <w:rPr>
          <w:rFonts w:ascii="Times New Roman" w:hAnsi="Times New Roman" w:cs="Times New Roman"/>
          <w:sz w:val="28"/>
          <w:szCs w:val="28"/>
        </w:rPr>
        <w:t xml:space="preserve">наукового </w:t>
      </w:r>
      <w:r w:rsidR="00A5043A" w:rsidRPr="008E324D">
        <w:rPr>
          <w:rFonts w:ascii="Times New Roman" w:hAnsi="Times New Roman" w:cs="Times New Roman"/>
          <w:sz w:val="28"/>
          <w:szCs w:val="28"/>
        </w:rPr>
        <w:t>дослідження потрібно погодження відповідного дорадчого</w:t>
      </w:r>
      <w:r w:rsidRPr="008E324D">
        <w:rPr>
          <w:rFonts w:ascii="Times New Roman" w:hAnsi="Times New Roman" w:cs="Times New Roman"/>
          <w:sz w:val="28"/>
          <w:szCs w:val="28"/>
        </w:rPr>
        <w:t xml:space="preserve"> (консультативно-дорадчий)</w:t>
      </w:r>
      <w:r w:rsidR="00A5043A" w:rsidRPr="008E324D">
        <w:rPr>
          <w:rFonts w:ascii="Times New Roman" w:hAnsi="Times New Roman" w:cs="Times New Roman"/>
          <w:sz w:val="28"/>
          <w:szCs w:val="28"/>
        </w:rPr>
        <w:t xml:space="preserve"> органу (який пропонується створити у кожному закладі вищої освіти і науковій установі</w:t>
      </w:r>
      <w:r w:rsidR="00A5043A" w:rsidRPr="00431155">
        <w:rPr>
          <w:rFonts w:ascii="Times New Roman" w:hAnsi="Times New Roman" w:cs="Times New Roman"/>
          <w:sz w:val="28"/>
          <w:szCs w:val="28"/>
        </w:rPr>
        <w:t>)</w:t>
      </w:r>
      <w:r w:rsidR="00666560" w:rsidRPr="00431155">
        <w:rPr>
          <w:rFonts w:ascii="Times New Roman" w:hAnsi="Times New Roman" w:cs="Times New Roman"/>
          <w:sz w:val="28"/>
          <w:szCs w:val="28"/>
        </w:rPr>
        <w:t>;</w:t>
      </w:r>
      <w:r w:rsidR="00A5043A" w:rsidRPr="00431155">
        <w:rPr>
          <w:rFonts w:ascii="Times New Roman" w:hAnsi="Times New Roman" w:cs="Times New Roman"/>
          <w:sz w:val="28"/>
          <w:szCs w:val="28"/>
        </w:rPr>
        <w:t xml:space="preserve"> </w:t>
      </w:r>
    </w:p>
    <w:p w14:paraId="00000077" w14:textId="7B5B5FB7" w:rsidR="00F1355A" w:rsidRPr="00431155" w:rsidRDefault="00666560"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w:t>
      </w:r>
      <w:r w:rsidR="00A5043A" w:rsidRPr="00431155">
        <w:rPr>
          <w:rFonts w:ascii="Times New Roman" w:hAnsi="Times New Roman" w:cs="Times New Roman"/>
          <w:sz w:val="28"/>
          <w:szCs w:val="28"/>
        </w:rPr>
        <w:t>аукові (дослідницькі) дані повинні зберігатися як мінімум три роки після завершення про</w:t>
      </w:r>
      <w:r w:rsidR="00D56939" w:rsidRPr="00431155">
        <w:rPr>
          <w:rFonts w:ascii="Times New Roman" w:hAnsi="Times New Roman" w:cs="Times New Roman"/>
          <w:sz w:val="28"/>
          <w:szCs w:val="28"/>
        </w:rPr>
        <w:t>є</w:t>
      </w:r>
      <w:r w:rsidR="00A5043A" w:rsidRPr="00431155">
        <w:rPr>
          <w:rFonts w:ascii="Times New Roman" w:hAnsi="Times New Roman" w:cs="Times New Roman"/>
          <w:sz w:val="28"/>
          <w:szCs w:val="28"/>
        </w:rPr>
        <w:t>к</w:t>
      </w:r>
      <w:r w:rsidRPr="00431155">
        <w:rPr>
          <w:rFonts w:ascii="Times New Roman" w:hAnsi="Times New Roman" w:cs="Times New Roman"/>
          <w:sz w:val="28"/>
          <w:szCs w:val="28"/>
        </w:rPr>
        <w:t>ту (короткострокове зберігання);</w:t>
      </w:r>
      <w:r w:rsidR="00A5043A" w:rsidRPr="00431155">
        <w:rPr>
          <w:rFonts w:ascii="Times New Roman" w:hAnsi="Times New Roman" w:cs="Times New Roman"/>
          <w:sz w:val="28"/>
          <w:szCs w:val="28"/>
        </w:rPr>
        <w:t xml:space="preserve"> </w:t>
      </w:r>
    </w:p>
    <w:p w14:paraId="00000078" w14:textId="2264B14E" w:rsidR="00F1355A" w:rsidRPr="008E324D" w:rsidRDefault="00666560" w:rsidP="00493B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оступ до даних має надаватися на момент публікації результатів</w:t>
      </w:r>
      <w:r w:rsidR="008D6A6D" w:rsidRPr="00431155">
        <w:rPr>
          <w:rFonts w:ascii="Times New Roman" w:hAnsi="Times New Roman" w:cs="Times New Roman"/>
          <w:sz w:val="28"/>
          <w:szCs w:val="28"/>
        </w:rPr>
        <w:t xml:space="preserve"> </w:t>
      </w:r>
      <w:r w:rsidR="008D6A6D" w:rsidRPr="008E324D">
        <w:rPr>
          <w:rFonts w:ascii="Times New Roman" w:hAnsi="Times New Roman" w:cs="Times New Roman"/>
          <w:sz w:val="28"/>
          <w:szCs w:val="28"/>
        </w:rPr>
        <w:t>наукового</w:t>
      </w:r>
      <w:r w:rsidR="00A5043A" w:rsidRPr="008E324D">
        <w:rPr>
          <w:rFonts w:ascii="Times New Roman" w:hAnsi="Times New Roman" w:cs="Times New Roman"/>
          <w:sz w:val="28"/>
          <w:szCs w:val="28"/>
        </w:rPr>
        <w:t xml:space="preserve"> дослідження і, за потреби, цей дос</w:t>
      </w:r>
      <w:r w:rsidRPr="008E324D">
        <w:rPr>
          <w:rFonts w:ascii="Times New Roman" w:hAnsi="Times New Roman" w:cs="Times New Roman"/>
          <w:sz w:val="28"/>
          <w:szCs w:val="28"/>
        </w:rPr>
        <w:t>туп може бути обмеженим</w:t>
      </w:r>
      <w:r w:rsidR="008D6A6D" w:rsidRPr="008E324D">
        <w:rPr>
          <w:rFonts w:ascii="Times New Roman" w:hAnsi="Times New Roman" w:cs="Times New Roman"/>
          <w:sz w:val="28"/>
          <w:szCs w:val="28"/>
        </w:rPr>
        <w:t>;</w:t>
      </w:r>
    </w:p>
    <w:p w14:paraId="00000079" w14:textId="2D2F3D9A" w:rsidR="00F1355A" w:rsidRPr="008E324D" w:rsidRDefault="00666560" w:rsidP="00493B4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п</w:t>
      </w:r>
      <w:r w:rsidR="00A5043A" w:rsidRPr="008E324D">
        <w:rPr>
          <w:rFonts w:ascii="Times New Roman" w:hAnsi="Times New Roman" w:cs="Times New Roman"/>
          <w:sz w:val="28"/>
          <w:szCs w:val="28"/>
        </w:rPr>
        <w:t>ублікації повинні містити посилання на наукові (дослідницькі) дані (у форматі посилання чи по</w:t>
      </w:r>
      <w:r w:rsidRPr="008E324D">
        <w:rPr>
          <w:rFonts w:ascii="Times New Roman" w:hAnsi="Times New Roman" w:cs="Times New Roman"/>
          <w:sz w:val="28"/>
          <w:szCs w:val="28"/>
        </w:rPr>
        <w:t>відомлення про доступ до даних);</w:t>
      </w:r>
      <w:r w:rsidR="009A7F22">
        <w:rPr>
          <w:rFonts w:ascii="Times New Roman" w:hAnsi="Times New Roman" w:cs="Times New Roman"/>
          <w:sz w:val="28"/>
          <w:szCs w:val="28"/>
        </w:rPr>
        <w:t xml:space="preserve"> </w:t>
      </w:r>
    </w:p>
    <w:p w14:paraId="0000007A" w14:textId="350986ED" w:rsidR="00F1355A" w:rsidRPr="00431155" w:rsidRDefault="00666560" w:rsidP="00493B4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н</w:t>
      </w:r>
      <w:r w:rsidR="00A5043A" w:rsidRPr="008E324D">
        <w:rPr>
          <w:rFonts w:ascii="Times New Roman" w:hAnsi="Times New Roman" w:cs="Times New Roman"/>
          <w:sz w:val="28"/>
          <w:szCs w:val="28"/>
        </w:rPr>
        <w:t xml:space="preserve">аукові (дослідницькі) дані, програмне забезпечення </w:t>
      </w:r>
      <w:r w:rsidR="008D6A6D" w:rsidRPr="008E324D">
        <w:rPr>
          <w:rFonts w:ascii="Times New Roman" w:hAnsi="Times New Roman" w:cs="Times New Roman"/>
          <w:sz w:val="28"/>
          <w:szCs w:val="28"/>
        </w:rPr>
        <w:t>та</w:t>
      </w:r>
      <w:r w:rsidR="00A5043A" w:rsidRPr="008E324D">
        <w:rPr>
          <w:rFonts w:ascii="Times New Roman" w:hAnsi="Times New Roman" w:cs="Times New Roman"/>
          <w:sz w:val="28"/>
          <w:szCs w:val="28"/>
        </w:rPr>
        <w:t xml:space="preserve"> інші інструменти</w:t>
      </w:r>
      <w:r w:rsidR="008D6A6D" w:rsidRPr="008E324D">
        <w:rPr>
          <w:rFonts w:ascii="Times New Roman" w:hAnsi="Times New Roman" w:cs="Times New Roman"/>
          <w:sz w:val="28"/>
          <w:szCs w:val="28"/>
        </w:rPr>
        <w:t>,</w:t>
      </w:r>
      <w:r w:rsidR="00A5043A" w:rsidRPr="008E324D">
        <w:rPr>
          <w:rFonts w:ascii="Times New Roman" w:hAnsi="Times New Roman" w:cs="Times New Roman"/>
          <w:sz w:val="28"/>
          <w:szCs w:val="28"/>
        </w:rPr>
        <w:t xml:space="preserve"> необхідні для відтворення результатів</w:t>
      </w:r>
      <w:r w:rsidR="008D6A6D" w:rsidRPr="008E324D">
        <w:rPr>
          <w:rFonts w:ascii="Times New Roman" w:hAnsi="Times New Roman" w:cs="Times New Roman"/>
          <w:sz w:val="28"/>
          <w:szCs w:val="28"/>
        </w:rPr>
        <w:t xml:space="preserve"> наукового</w:t>
      </w:r>
      <w:r w:rsidR="00A5043A" w:rsidRPr="008E324D">
        <w:rPr>
          <w:rFonts w:ascii="Times New Roman" w:hAnsi="Times New Roman" w:cs="Times New Roman"/>
          <w:sz w:val="28"/>
          <w:szCs w:val="28"/>
        </w:rPr>
        <w:t xml:space="preserve"> дослідження</w:t>
      </w:r>
      <w:r w:rsidR="008D6A6D" w:rsidRPr="008E324D">
        <w:rPr>
          <w:rFonts w:ascii="Times New Roman" w:hAnsi="Times New Roman" w:cs="Times New Roman"/>
          <w:sz w:val="28"/>
          <w:szCs w:val="28"/>
        </w:rPr>
        <w:t>,</w:t>
      </w:r>
      <w:r w:rsidRPr="008E324D">
        <w:rPr>
          <w:rFonts w:ascii="Times New Roman" w:hAnsi="Times New Roman" w:cs="Times New Roman"/>
          <w:sz w:val="28"/>
          <w:szCs w:val="28"/>
        </w:rPr>
        <w:t xml:space="preserve"> </w:t>
      </w:r>
      <w:r w:rsidR="00A5043A" w:rsidRPr="00431155">
        <w:rPr>
          <w:rFonts w:ascii="Times New Roman" w:hAnsi="Times New Roman" w:cs="Times New Roman"/>
          <w:sz w:val="28"/>
          <w:szCs w:val="28"/>
        </w:rPr>
        <w:t xml:space="preserve">мають бути належно задокументовані і розміщені у репозитарії. Якщо доступ </w:t>
      </w:r>
      <w:r w:rsidR="00A5043A" w:rsidRPr="00431155">
        <w:rPr>
          <w:rFonts w:ascii="Times New Roman" w:hAnsi="Times New Roman" w:cs="Times New Roman"/>
          <w:sz w:val="28"/>
          <w:szCs w:val="28"/>
        </w:rPr>
        <w:lastRenderedPageBreak/>
        <w:t xml:space="preserve">до </w:t>
      </w:r>
      <w:r w:rsidR="008D6A6D" w:rsidRPr="00431155">
        <w:rPr>
          <w:rFonts w:ascii="Times New Roman" w:hAnsi="Times New Roman" w:cs="Times New Roman"/>
          <w:sz w:val="28"/>
          <w:szCs w:val="28"/>
        </w:rPr>
        <w:t xml:space="preserve">наукових (дослідницьких) </w:t>
      </w:r>
      <w:r w:rsidR="00A5043A" w:rsidRPr="00431155">
        <w:rPr>
          <w:rFonts w:ascii="Times New Roman" w:hAnsi="Times New Roman" w:cs="Times New Roman"/>
          <w:sz w:val="28"/>
          <w:szCs w:val="28"/>
        </w:rPr>
        <w:t>даних має бути обмеженим чи закритим, у репозитарії розміщую</w:t>
      </w:r>
      <w:r w:rsidR="00A72161" w:rsidRPr="00431155">
        <w:rPr>
          <w:rFonts w:ascii="Times New Roman" w:hAnsi="Times New Roman" w:cs="Times New Roman"/>
          <w:sz w:val="28"/>
          <w:szCs w:val="28"/>
        </w:rPr>
        <w:t>ться лише відповідні метадані;</w:t>
      </w:r>
    </w:p>
    <w:p w14:paraId="0000007B" w14:textId="59F7D35C" w:rsidR="00F1355A" w:rsidRPr="00431155" w:rsidRDefault="00666560" w:rsidP="00AC6E05">
      <w:pPr>
        <w:spacing w:after="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в</w:t>
      </w:r>
      <w:r w:rsidR="00A5043A" w:rsidRPr="00431155">
        <w:rPr>
          <w:rFonts w:ascii="Times New Roman" w:hAnsi="Times New Roman" w:cs="Times New Roman"/>
          <w:sz w:val="28"/>
          <w:szCs w:val="28"/>
        </w:rPr>
        <w:t>итрати на збереження (короткострокове і довгострокове) чи інші дії щодо належного управління науковими (дослідницькими) даними повинні включатися у бюджети наукових про</w:t>
      </w:r>
      <w:r w:rsidR="00D56939" w:rsidRPr="00431155">
        <w:rPr>
          <w:rFonts w:ascii="Times New Roman" w:hAnsi="Times New Roman" w:cs="Times New Roman"/>
          <w:sz w:val="28"/>
          <w:szCs w:val="28"/>
        </w:rPr>
        <w:t>є</w:t>
      </w:r>
      <w:r w:rsidR="00A5043A" w:rsidRPr="00431155">
        <w:rPr>
          <w:rFonts w:ascii="Times New Roman" w:hAnsi="Times New Roman" w:cs="Times New Roman"/>
          <w:sz w:val="28"/>
          <w:szCs w:val="28"/>
        </w:rPr>
        <w:t xml:space="preserve">ктів, якщо це відповідає політикам наукових фондів і організацій, які фінансують ці </w:t>
      </w:r>
      <w:r w:rsidR="008D6A6D" w:rsidRPr="00431155">
        <w:rPr>
          <w:rFonts w:ascii="Times New Roman" w:hAnsi="Times New Roman" w:cs="Times New Roman"/>
          <w:sz w:val="28"/>
          <w:szCs w:val="28"/>
        </w:rPr>
        <w:t>проєкти</w:t>
      </w:r>
      <w:r w:rsidR="00AC6E05" w:rsidRPr="00431155">
        <w:rPr>
          <w:rFonts w:ascii="Times New Roman" w:hAnsi="Times New Roman" w:cs="Times New Roman"/>
          <w:sz w:val="28"/>
          <w:szCs w:val="28"/>
        </w:rPr>
        <w:t>.</w:t>
      </w:r>
    </w:p>
    <w:p w14:paraId="137457D3" w14:textId="77777777" w:rsidR="00AC6E05" w:rsidRPr="00431155" w:rsidRDefault="00AC6E05" w:rsidP="00AC6E05">
      <w:pPr>
        <w:spacing w:after="120" w:line="240" w:lineRule="auto"/>
        <w:ind w:firstLine="709"/>
        <w:rPr>
          <w:rFonts w:ascii="Times New Roman" w:hAnsi="Times New Roman" w:cs="Times New Roman"/>
          <w:sz w:val="28"/>
          <w:szCs w:val="28"/>
        </w:rPr>
      </w:pPr>
    </w:p>
    <w:p w14:paraId="0000007C" w14:textId="5BC95359" w:rsidR="00F1355A" w:rsidRPr="00431155" w:rsidRDefault="00A5043A" w:rsidP="00893A6A">
      <w:pPr>
        <w:numPr>
          <w:ilvl w:val="0"/>
          <w:numId w:val="29"/>
        </w:numPr>
        <w:pBdr>
          <w:top w:val="nil"/>
          <w:left w:val="nil"/>
          <w:bottom w:val="nil"/>
          <w:right w:val="nil"/>
          <w:between w:val="nil"/>
        </w:pBdr>
        <w:tabs>
          <w:tab w:val="left" w:pos="1134"/>
        </w:tabs>
        <w:spacing w:after="120" w:line="240" w:lineRule="auto"/>
        <w:ind w:left="0" w:firstLine="709"/>
        <w:rPr>
          <w:rFonts w:ascii="Times New Roman" w:hAnsi="Times New Roman" w:cs="Times New Roman"/>
          <w:b/>
          <w:color w:val="000000"/>
          <w:sz w:val="28"/>
          <w:szCs w:val="28"/>
        </w:rPr>
      </w:pPr>
      <w:bookmarkStart w:id="5" w:name="_heading=h.5a42xnvccqmk" w:colFirst="0" w:colLast="0"/>
      <w:bookmarkEnd w:id="5"/>
      <w:r w:rsidRPr="00431155">
        <w:rPr>
          <w:rFonts w:ascii="Times New Roman" w:hAnsi="Times New Roman" w:cs="Times New Roman"/>
          <w:b/>
          <w:color w:val="000000"/>
          <w:sz w:val="28"/>
          <w:szCs w:val="28"/>
        </w:rPr>
        <w:t xml:space="preserve">Планування управління </w:t>
      </w:r>
      <w:r w:rsidR="000B69BF" w:rsidRPr="00431155">
        <w:rPr>
          <w:rFonts w:ascii="Times New Roman" w:hAnsi="Times New Roman" w:cs="Times New Roman"/>
          <w:b/>
          <w:color w:val="000000"/>
          <w:sz w:val="28"/>
          <w:szCs w:val="28"/>
        </w:rPr>
        <w:t xml:space="preserve">науковими (дослідницькими) </w:t>
      </w:r>
      <w:r w:rsidRPr="00431155">
        <w:rPr>
          <w:rFonts w:ascii="Times New Roman" w:hAnsi="Times New Roman" w:cs="Times New Roman"/>
          <w:b/>
          <w:color w:val="000000"/>
          <w:sz w:val="28"/>
          <w:szCs w:val="28"/>
        </w:rPr>
        <w:t xml:space="preserve">даними </w:t>
      </w:r>
    </w:p>
    <w:p w14:paraId="0000007D" w14:textId="20B00E44" w:rsidR="00F1355A" w:rsidRPr="008E324D" w:rsidRDefault="00A5043A" w:rsidP="00AC6E0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Управління науковими (дослідницькими) даними розпочинаються на етапі </w:t>
      </w:r>
      <w:r w:rsidRPr="008E324D">
        <w:rPr>
          <w:rFonts w:ascii="Times New Roman" w:hAnsi="Times New Roman" w:cs="Times New Roman"/>
          <w:sz w:val="28"/>
          <w:szCs w:val="28"/>
        </w:rPr>
        <w:t xml:space="preserve">планування </w:t>
      </w:r>
      <w:r w:rsidR="00784CE5"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і завершується після виконання усіх визначених у плані управління даними дій, включно з підтриманням доступності даних та оновленням їх форматів (якщо попередні формати застаріли) після завершення </w:t>
      </w:r>
      <w:r w:rsidR="00784CE5"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 як це задекларовано у плані управління даними.</w:t>
      </w:r>
    </w:p>
    <w:p w14:paraId="0000007E" w14:textId="6E736EEA" w:rsidR="00F1355A" w:rsidRPr="008E324D" w:rsidRDefault="00A5043A" w:rsidP="00493B44">
      <w:pPr>
        <w:spacing w:after="120" w:line="240" w:lineRule="auto"/>
        <w:rPr>
          <w:rFonts w:ascii="Times New Roman" w:hAnsi="Times New Roman" w:cs="Times New Roman"/>
          <w:b/>
          <w:i/>
          <w:sz w:val="28"/>
          <w:szCs w:val="28"/>
        </w:rPr>
      </w:pPr>
      <w:r w:rsidRPr="008E324D">
        <w:rPr>
          <w:rFonts w:ascii="Times New Roman" w:hAnsi="Times New Roman" w:cs="Times New Roman"/>
          <w:sz w:val="28"/>
          <w:szCs w:val="28"/>
        </w:rPr>
        <w:t xml:space="preserve">План управління даними — це документ, який детально описує, як науковий працівник або група наукових працівників будуть </w:t>
      </w:r>
      <w:r w:rsidR="00784CE5" w:rsidRPr="008E324D">
        <w:rPr>
          <w:rFonts w:ascii="Times New Roman" w:hAnsi="Times New Roman" w:cs="Times New Roman"/>
          <w:sz w:val="28"/>
          <w:szCs w:val="28"/>
        </w:rPr>
        <w:t xml:space="preserve">збирати, </w:t>
      </w:r>
      <w:r w:rsidRPr="008E324D">
        <w:rPr>
          <w:rFonts w:ascii="Times New Roman" w:hAnsi="Times New Roman" w:cs="Times New Roman"/>
          <w:sz w:val="28"/>
          <w:szCs w:val="28"/>
        </w:rPr>
        <w:t xml:space="preserve">обробляти, організовувати, обмінюватися, і зберігати наукові дані протягом усього дослідження та після його завершення. План управління даними є важливою складовою більшості наукових проєктів, оскільки забезпечує </w:t>
      </w:r>
      <w:r w:rsidR="00F8286B" w:rsidRPr="008E324D">
        <w:rPr>
          <w:rFonts w:ascii="Times New Roman" w:hAnsi="Times New Roman" w:cs="Times New Roman"/>
          <w:sz w:val="28"/>
          <w:szCs w:val="28"/>
        </w:rPr>
        <w:t xml:space="preserve">належне </w:t>
      </w:r>
      <w:r w:rsidRPr="008E324D">
        <w:rPr>
          <w:rFonts w:ascii="Times New Roman" w:hAnsi="Times New Roman" w:cs="Times New Roman"/>
          <w:sz w:val="28"/>
          <w:szCs w:val="28"/>
        </w:rPr>
        <w:t xml:space="preserve">управління даними і відповідає вимогам організацій, які фінансують </w:t>
      </w:r>
      <w:r w:rsidR="00784CE5" w:rsidRPr="008E324D">
        <w:rPr>
          <w:rFonts w:ascii="Times New Roman" w:hAnsi="Times New Roman" w:cs="Times New Roman"/>
          <w:sz w:val="28"/>
          <w:szCs w:val="28"/>
        </w:rPr>
        <w:t>ці проєкти</w:t>
      </w:r>
      <w:r w:rsidRPr="008E324D">
        <w:rPr>
          <w:rFonts w:ascii="Times New Roman" w:hAnsi="Times New Roman" w:cs="Times New Roman"/>
          <w:sz w:val="28"/>
          <w:szCs w:val="28"/>
        </w:rPr>
        <w:t>.</w:t>
      </w:r>
      <w:r w:rsidR="00381E33" w:rsidRPr="008E324D">
        <w:rPr>
          <w:rFonts w:ascii="Times New Roman" w:hAnsi="Times New Roman" w:cs="Times New Roman"/>
          <w:sz w:val="28"/>
          <w:szCs w:val="28"/>
        </w:rPr>
        <w:t xml:space="preserve"> </w:t>
      </w:r>
    </w:p>
    <w:p w14:paraId="6AC55FEB" w14:textId="03A5AC63" w:rsidR="004E6338" w:rsidRPr="008E324D" w:rsidRDefault="00941784" w:rsidP="00493B44">
      <w:pPr>
        <w:spacing w:after="120" w:line="240" w:lineRule="auto"/>
        <w:rPr>
          <w:rFonts w:ascii="Times New Roman" w:hAnsi="Times New Roman" w:cs="Times New Roman"/>
          <w:strike/>
          <w:sz w:val="28"/>
          <w:szCs w:val="28"/>
        </w:rPr>
      </w:pPr>
      <w:r w:rsidRPr="008E324D">
        <w:rPr>
          <w:rFonts w:ascii="Times New Roman" w:hAnsi="Times New Roman" w:cs="Times New Roman"/>
          <w:sz w:val="28"/>
          <w:szCs w:val="28"/>
        </w:rPr>
        <w:t xml:space="preserve">У додатку 1 </w:t>
      </w:r>
      <w:r w:rsidR="00D53D48" w:rsidRPr="008E324D">
        <w:rPr>
          <w:rFonts w:ascii="Times New Roman" w:hAnsi="Times New Roman" w:cs="Times New Roman"/>
          <w:sz w:val="28"/>
          <w:szCs w:val="28"/>
        </w:rPr>
        <w:t>наведено</w:t>
      </w:r>
      <w:r w:rsidR="00270E10" w:rsidRPr="008E324D">
        <w:rPr>
          <w:rFonts w:ascii="Times New Roman" w:hAnsi="Times New Roman" w:cs="Times New Roman"/>
          <w:sz w:val="28"/>
          <w:szCs w:val="28"/>
        </w:rPr>
        <w:t xml:space="preserve"> Поради до укладання плану управління даними</w:t>
      </w:r>
      <w:r w:rsidR="004E6338" w:rsidRPr="008E324D">
        <w:rPr>
          <w:rFonts w:ascii="Times New Roman" w:hAnsi="Times New Roman" w:cs="Times New Roman"/>
          <w:sz w:val="28"/>
          <w:szCs w:val="28"/>
        </w:rPr>
        <w:t xml:space="preserve">, які </w:t>
      </w:r>
      <w:r w:rsidR="00A5043A" w:rsidRPr="008E324D">
        <w:rPr>
          <w:rFonts w:ascii="Times New Roman" w:hAnsi="Times New Roman" w:cs="Times New Roman"/>
          <w:sz w:val="28"/>
          <w:szCs w:val="28"/>
        </w:rPr>
        <w:t xml:space="preserve">можуть бути застосовані до </w:t>
      </w:r>
      <w:r w:rsidR="00270E10" w:rsidRPr="008E324D">
        <w:rPr>
          <w:rFonts w:ascii="Times New Roman" w:hAnsi="Times New Roman" w:cs="Times New Roman"/>
          <w:sz w:val="28"/>
          <w:szCs w:val="28"/>
        </w:rPr>
        <w:t>в</w:t>
      </w:r>
      <w:r w:rsidR="00A5043A" w:rsidRPr="008E324D">
        <w:rPr>
          <w:rFonts w:ascii="Times New Roman" w:hAnsi="Times New Roman" w:cs="Times New Roman"/>
          <w:sz w:val="28"/>
          <w:szCs w:val="28"/>
        </w:rPr>
        <w:t>сіх</w:t>
      </w:r>
      <w:r w:rsidR="004E6338" w:rsidRPr="008E324D">
        <w:rPr>
          <w:rFonts w:ascii="Times New Roman" w:hAnsi="Times New Roman" w:cs="Times New Roman"/>
          <w:sz w:val="28"/>
          <w:szCs w:val="28"/>
        </w:rPr>
        <w:t xml:space="preserve"> наукових</w:t>
      </w:r>
      <w:r w:rsidR="00A5043A" w:rsidRPr="008E324D">
        <w:rPr>
          <w:rFonts w:ascii="Times New Roman" w:hAnsi="Times New Roman" w:cs="Times New Roman"/>
          <w:sz w:val="28"/>
          <w:szCs w:val="28"/>
        </w:rPr>
        <w:t xml:space="preserve"> досліджень, що </w:t>
      </w:r>
      <w:r w:rsidR="004E6338" w:rsidRPr="008E324D">
        <w:rPr>
          <w:rFonts w:ascii="Times New Roman" w:hAnsi="Times New Roman" w:cs="Times New Roman"/>
          <w:sz w:val="28"/>
          <w:szCs w:val="28"/>
        </w:rPr>
        <w:t>проводяться</w:t>
      </w:r>
      <w:r w:rsidR="00A5043A" w:rsidRPr="008E324D">
        <w:rPr>
          <w:rFonts w:ascii="Times New Roman" w:hAnsi="Times New Roman" w:cs="Times New Roman"/>
          <w:sz w:val="28"/>
          <w:szCs w:val="28"/>
        </w:rPr>
        <w:t xml:space="preserve"> в </w:t>
      </w:r>
      <w:r w:rsidR="00270E10" w:rsidRPr="008E324D">
        <w:rPr>
          <w:rFonts w:ascii="Times New Roman" w:hAnsi="Times New Roman" w:cs="Times New Roman"/>
          <w:sz w:val="28"/>
          <w:szCs w:val="28"/>
        </w:rPr>
        <w:t xml:space="preserve">наукових установах та </w:t>
      </w:r>
      <w:r w:rsidR="00A5043A" w:rsidRPr="008E324D">
        <w:rPr>
          <w:rFonts w:ascii="Times New Roman" w:hAnsi="Times New Roman" w:cs="Times New Roman"/>
          <w:sz w:val="28"/>
          <w:szCs w:val="28"/>
        </w:rPr>
        <w:t xml:space="preserve">закладах вищої освіти України, незалежно від </w:t>
      </w:r>
      <w:r w:rsidR="004E6338" w:rsidRPr="008E324D">
        <w:rPr>
          <w:rFonts w:ascii="Times New Roman" w:hAnsi="Times New Roman" w:cs="Times New Roman"/>
          <w:sz w:val="28"/>
          <w:szCs w:val="28"/>
        </w:rPr>
        <w:t>джерела та країни фінансування.</w:t>
      </w:r>
    </w:p>
    <w:p w14:paraId="00000080" w14:textId="77777777" w:rsidR="00F1355A" w:rsidRPr="008E324D" w:rsidRDefault="00A5043A" w:rsidP="00B02A77">
      <w:pPr>
        <w:spacing w:before="240" w:after="120" w:line="240" w:lineRule="auto"/>
        <w:rPr>
          <w:rFonts w:ascii="Times New Roman" w:hAnsi="Times New Roman" w:cs="Times New Roman"/>
          <w:b/>
          <w:sz w:val="28"/>
          <w:szCs w:val="28"/>
        </w:rPr>
      </w:pPr>
      <w:r w:rsidRPr="008E324D">
        <w:rPr>
          <w:rFonts w:ascii="Times New Roman" w:hAnsi="Times New Roman" w:cs="Times New Roman"/>
          <w:b/>
          <w:sz w:val="28"/>
          <w:szCs w:val="28"/>
        </w:rPr>
        <w:t>Планування</w:t>
      </w:r>
    </w:p>
    <w:p w14:paraId="00000081" w14:textId="4D4BC695" w:rsidR="00F1355A" w:rsidRPr="008E324D" w:rsidRDefault="004E6338" w:rsidP="00AC6E0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Належне</w:t>
      </w:r>
      <w:r w:rsidR="00A5043A" w:rsidRPr="008E324D">
        <w:rPr>
          <w:rFonts w:ascii="Times New Roman" w:hAnsi="Times New Roman" w:cs="Times New Roman"/>
          <w:sz w:val="28"/>
          <w:szCs w:val="28"/>
        </w:rPr>
        <w:t xml:space="preserve"> управління даними </w:t>
      </w:r>
      <w:r w:rsidRPr="008E324D">
        <w:rPr>
          <w:rFonts w:ascii="Times New Roman" w:hAnsi="Times New Roman" w:cs="Times New Roman"/>
          <w:sz w:val="28"/>
          <w:szCs w:val="28"/>
        </w:rPr>
        <w:t xml:space="preserve">наукових </w:t>
      </w:r>
      <w:r w:rsidR="00A5043A" w:rsidRPr="008E324D">
        <w:rPr>
          <w:rFonts w:ascii="Times New Roman" w:hAnsi="Times New Roman" w:cs="Times New Roman"/>
          <w:sz w:val="28"/>
          <w:szCs w:val="28"/>
        </w:rPr>
        <w:t>досліджень полягає у ретельному плануванні процесу збирання, оброблення, аналізу, зберігання та обміну даними ще на початку виконання наукового проєкту.</w:t>
      </w:r>
    </w:p>
    <w:p w14:paraId="00000082" w14:textId="295E5048" w:rsidR="00F1355A" w:rsidRPr="008E324D" w:rsidRDefault="00A5043A" w:rsidP="00AC6E0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Завчасне планування та ретельне обмірковування процесу управління науковими (дослідницькими) даними сприяє:</w:t>
      </w:r>
    </w:p>
    <w:p w14:paraId="00000083" w14:textId="4038963C" w:rsidR="00F1355A" w:rsidRPr="008E324D" w:rsidRDefault="00A5043A" w:rsidP="00AC6E0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мінімізації ризиків, які можуть виникнути з </w:t>
      </w:r>
      <w:r w:rsidR="000B69BF" w:rsidRPr="008E324D">
        <w:rPr>
          <w:rFonts w:ascii="Times New Roman" w:hAnsi="Times New Roman" w:cs="Times New Roman"/>
          <w:sz w:val="28"/>
          <w:szCs w:val="28"/>
        </w:rPr>
        <w:t xml:space="preserve">науковими (дослідницькими) </w:t>
      </w:r>
      <w:r w:rsidRPr="008E324D">
        <w:rPr>
          <w:rFonts w:ascii="Times New Roman" w:hAnsi="Times New Roman" w:cs="Times New Roman"/>
          <w:sz w:val="28"/>
          <w:szCs w:val="28"/>
        </w:rPr>
        <w:t>даними</w:t>
      </w:r>
      <w:r w:rsidR="007A4D00" w:rsidRPr="008E324D">
        <w:rPr>
          <w:rFonts w:ascii="Times New Roman" w:hAnsi="Times New Roman" w:cs="Times New Roman"/>
          <w:sz w:val="28"/>
          <w:szCs w:val="28"/>
        </w:rPr>
        <w:t xml:space="preserve"> </w:t>
      </w:r>
      <w:r w:rsidRPr="008E324D">
        <w:rPr>
          <w:rFonts w:ascii="Times New Roman" w:hAnsi="Times New Roman" w:cs="Times New Roman"/>
          <w:sz w:val="28"/>
          <w:szCs w:val="28"/>
        </w:rPr>
        <w:t>у ході виконання наукового дослідження;</w:t>
      </w:r>
    </w:p>
    <w:p w14:paraId="00000084" w14:textId="1A44A9FF" w:rsidR="00F1355A" w:rsidRPr="00431155" w:rsidRDefault="00A5043A" w:rsidP="00AC6E0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виявленню / визначенню найбільш можливих сценаріїв, що можуть виникнути у ході дослідження та плануванню стратегій дослідження. Наукові </w:t>
      </w:r>
      <w:r w:rsidRPr="00431155">
        <w:rPr>
          <w:rFonts w:ascii="Times New Roman" w:hAnsi="Times New Roman" w:cs="Times New Roman"/>
          <w:sz w:val="28"/>
          <w:szCs w:val="28"/>
        </w:rPr>
        <w:t>працівники ще на початку проєкту мають можливість збалансувати довгострокові та короткострокові цілі, щоб рішення, які ухвалюються на початку проєкту, не мали негативного впливу на можливість використання даних в майбутньому;</w:t>
      </w:r>
    </w:p>
    <w:p w14:paraId="00000085" w14:textId="5BCFB475" w:rsidR="00F1355A" w:rsidRPr="008E324D" w:rsidRDefault="00A5043A" w:rsidP="00AC6E05">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lastRenderedPageBreak/>
        <w:t>ефективному бюджетуванню усіх можливих витрат пов’язаних з управлінням даними.</w:t>
      </w:r>
    </w:p>
    <w:p w14:paraId="00000086" w14:textId="55AD2E5B" w:rsidR="00F1355A" w:rsidRPr="008E324D" w:rsidRDefault="00DE4B49" w:rsidP="00AC6E0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Належне планування</w:t>
      </w:r>
      <w:r w:rsidR="00A5043A" w:rsidRPr="008E324D">
        <w:rPr>
          <w:rFonts w:ascii="Times New Roman" w:hAnsi="Times New Roman" w:cs="Times New Roman"/>
          <w:sz w:val="28"/>
          <w:szCs w:val="28"/>
        </w:rPr>
        <w:t xml:space="preserve"> управління даними </w:t>
      </w:r>
      <w:r w:rsidR="000B69BF" w:rsidRPr="008E324D">
        <w:rPr>
          <w:rFonts w:ascii="Times New Roman" w:hAnsi="Times New Roman" w:cs="Times New Roman"/>
          <w:sz w:val="28"/>
          <w:szCs w:val="28"/>
        </w:rPr>
        <w:t>наукового дослідження</w:t>
      </w:r>
      <w:r w:rsidR="00B35DC5" w:rsidRPr="008E324D">
        <w:rPr>
          <w:rFonts w:ascii="Times New Roman" w:hAnsi="Times New Roman" w:cs="Times New Roman"/>
          <w:sz w:val="28"/>
          <w:szCs w:val="28"/>
        </w:rPr>
        <w:t xml:space="preserve"> </w:t>
      </w:r>
      <w:r w:rsidR="00A5043A" w:rsidRPr="008E324D">
        <w:rPr>
          <w:rFonts w:ascii="Times New Roman" w:hAnsi="Times New Roman" w:cs="Times New Roman"/>
          <w:sz w:val="28"/>
          <w:szCs w:val="28"/>
        </w:rPr>
        <w:t xml:space="preserve">передбачає </w:t>
      </w:r>
      <w:r w:rsidR="000B69BF" w:rsidRPr="008E324D">
        <w:rPr>
          <w:rFonts w:ascii="Times New Roman" w:hAnsi="Times New Roman" w:cs="Times New Roman"/>
          <w:sz w:val="28"/>
          <w:szCs w:val="28"/>
        </w:rPr>
        <w:t>такі</w:t>
      </w:r>
      <w:r w:rsidR="00A5043A" w:rsidRPr="008E324D">
        <w:rPr>
          <w:rFonts w:ascii="Times New Roman" w:hAnsi="Times New Roman" w:cs="Times New Roman"/>
          <w:sz w:val="28"/>
          <w:szCs w:val="28"/>
        </w:rPr>
        <w:t xml:space="preserve"> заходи: </w:t>
      </w:r>
    </w:p>
    <w:p w14:paraId="00000087" w14:textId="33FBA26F" w:rsidR="00F1355A" w:rsidRPr="008E324D" w:rsidRDefault="00A5043A" w:rsidP="00AC6E05">
      <w:pPr>
        <w:spacing w:after="120" w:line="240" w:lineRule="auto"/>
        <w:ind w:firstLine="709"/>
        <w:rPr>
          <w:rFonts w:ascii="Times New Roman" w:hAnsi="Times New Roman" w:cs="Times New Roman"/>
          <w:b/>
          <w:i/>
          <w:sz w:val="28"/>
          <w:szCs w:val="28"/>
        </w:rPr>
      </w:pPr>
      <w:r w:rsidRPr="008E324D">
        <w:rPr>
          <w:rFonts w:ascii="Times New Roman" w:hAnsi="Times New Roman" w:cs="Times New Roman"/>
          <w:sz w:val="28"/>
          <w:szCs w:val="28"/>
        </w:rPr>
        <w:t>обговорення та встановлення спільно з учасниками</w:t>
      </w:r>
      <w:r w:rsidR="000B69BF"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дослідження, партнерами, організаціями, які фінансують </w:t>
      </w:r>
      <w:r w:rsidR="000B69BF" w:rsidRPr="008E324D">
        <w:rPr>
          <w:rFonts w:ascii="Times New Roman" w:hAnsi="Times New Roman" w:cs="Times New Roman"/>
          <w:sz w:val="28"/>
          <w:szCs w:val="28"/>
        </w:rPr>
        <w:t xml:space="preserve">це </w:t>
      </w:r>
      <w:r w:rsidRPr="008E324D">
        <w:rPr>
          <w:rFonts w:ascii="Times New Roman" w:hAnsi="Times New Roman" w:cs="Times New Roman"/>
          <w:sz w:val="28"/>
          <w:szCs w:val="28"/>
        </w:rPr>
        <w:t>дослідження</w:t>
      </w:r>
      <w:r w:rsidR="00063502" w:rsidRPr="008E324D">
        <w:rPr>
          <w:rFonts w:ascii="Times New Roman" w:hAnsi="Times New Roman" w:cs="Times New Roman"/>
          <w:sz w:val="28"/>
          <w:szCs w:val="28"/>
        </w:rPr>
        <w:t>,</w:t>
      </w:r>
      <w:r w:rsidRPr="008E324D">
        <w:rPr>
          <w:rFonts w:ascii="Times New Roman" w:hAnsi="Times New Roman" w:cs="Times New Roman"/>
          <w:sz w:val="28"/>
          <w:szCs w:val="28"/>
        </w:rPr>
        <w:t xml:space="preserve"> та закладами вищої освіти і науковими установами юридичних, етичних та інших зобов’язань щодо даних </w:t>
      </w:r>
      <w:r w:rsidR="000B69BF" w:rsidRPr="008E324D">
        <w:rPr>
          <w:rFonts w:ascii="Times New Roman" w:hAnsi="Times New Roman" w:cs="Times New Roman"/>
          <w:sz w:val="28"/>
          <w:szCs w:val="28"/>
        </w:rPr>
        <w:t>дослідження</w:t>
      </w:r>
      <w:r w:rsidRPr="008E324D">
        <w:rPr>
          <w:rFonts w:ascii="Times New Roman" w:hAnsi="Times New Roman" w:cs="Times New Roman"/>
          <w:sz w:val="28"/>
          <w:szCs w:val="28"/>
        </w:rPr>
        <w:t>;</w:t>
      </w:r>
      <w:r w:rsidR="003C6482" w:rsidRPr="008E324D">
        <w:rPr>
          <w:rFonts w:ascii="Times New Roman" w:hAnsi="Times New Roman" w:cs="Times New Roman"/>
          <w:sz w:val="28"/>
          <w:szCs w:val="28"/>
        </w:rPr>
        <w:t xml:space="preserve"> </w:t>
      </w:r>
    </w:p>
    <w:p w14:paraId="00000088" w14:textId="5F527732" w:rsidR="00F1355A" w:rsidRPr="008E324D" w:rsidRDefault="00A5043A" w:rsidP="00AC6E0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ознайомлення та детальний аналіз усіх можливих політик, послуг, ІТ можливостей та е-інфраструктур </w:t>
      </w:r>
      <w:r w:rsidR="003C6482" w:rsidRPr="008E324D">
        <w:rPr>
          <w:rFonts w:ascii="Times New Roman" w:hAnsi="Times New Roman" w:cs="Times New Roman"/>
          <w:sz w:val="28"/>
          <w:szCs w:val="28"/>
        </w:rPr>
        <w:t xml:space="preserve">закладу вищої освіти / наукової </w:t>
      </w:r>
      <w:r w:rsidRPr="008E324D">
        <w:rPr>
          <w:rFonts w:ascii="Times New Roman" w:hAnsi="Times New Roman" w:cs="Times New Roman"/>
          <w:sz w:val="28"/>
          <w:szCs w:val="28"/>
        </w:rPr>
        <w:t xml:space="preserve">установи, на базі якої буде здійснюватися </w:t>
      </w:r>
      <w:r w:rsidR="000B69BF"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дослідження, таки</w:t>
      </w:r>
      <w:r w:rsidR="006876B7" w:rsidRPr="008E324D">
        <w:rPr>
          <w:rFonts w:ascii="Times New Roman" w:hAnsi="Times New Roman" w:cs="Times New Roman"/>
          <w:sz w:val="28"/>
          <w:szCs w:val="28"/>
        </w:rPr>
        <w:t>х</w:t>
      </w:r>
      <w:r w:rsidRPr="008E324D">
        <w:rPr>
          <w:rFonts w:ascii="Times New Roman" w:hAnsi="Times New Roman" w:cs="Times New Roman"/>
          <w:sz w:val="28"/>
          <w:szCs w:val="28"/>
        </w:rPr>
        <w:t xml:space="preserve"> як стратегії зберігання та резервного копіювання файлів даних, політики щодо прав інтелектуальної власності та етики досліджень, засоб</w:t>
      </w:r>
      <w:r w:rsidR="006876B7" w:rsidRPr="008E324D">
        <w:rPr>
          <w:rFonts w:ascii="Times New Roman" w:hAnsi="Times New Roman" w:cs="Times New Roman"/>
          <w:sz w:val="28"/>
          <w:szCs w:val="28"/>
        </w:rPr>
        <w:t>и</w:t>
      </w:r>
      <w:r w:rsidRPr="008E324D">
        <w:rPr>
          <w:rFonts w:ascii="Times New Roman" w:hAnsi="Times New Roman" w:cs="Times New Roman"/>
          <w:sz w:val="28"/>
          <w:szCs w:val="28"/>
        </w:rPr>
        <w:t xml:space="preserve"> організації даних проєкту та спільної роботи з ними, засоби обміну даними, такі як інституційне сховище;</w:t>
      </w:r>
    </w:p>
    <w:p w14:paraId="00000089" w14:textId="286D338F" w:rsidR="00F1355A" w:rsidRPr="008E324D" w:rsidRDefault="00A5043A" w:rsidP="00AC6E0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розподіл завдань і відповідальності між учасниками проєкту та залученими сторонами</w:t>
      </w:r>
      <w:r w:rsidR="00B35DC5" w:rsidRPr="008E324D">
        <w:rPr>
          <w:rFonts w:ascii="Times New Roman" w:hAnsi="Times New Roman" w:cs="Times New Roman"/>
          <w:sz w:val="28"/>
          <w:szCs w:val="28"/>
        </w:rPr>
        <w:t xml:space="preserve"> </w:t>
      </w:r>
      <w:r w:rsidRPr="008E324D">
        <w:rPr>
          <w:rFonts w:ascii="Times New Roman" w:hAnsi="Times New Roman" w:cs="Times New Roman"/>
          <w:sz w:val="28"/>
          <w:szCs w:val="28"/>
        </w:rPr>
        <w:t>у поводженні з науковими (дослідницькими) даними (збирання, оброблення, документування, резервне копіювання, контроль якості даних тощо);</w:t>
      </w:r>
    </w:p>
    <w:p w14:paraId="0000008A" w14:textId="1F390BBE" w:rsidR="00F1355A" w:rsidRPr="008E324D" w:rsidRDefault="00A5043A" w:rsidP="00AC6E0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проєктування процесу управління даними відповідно до потреб та мети </w:t>
      </w:r>
      <w:r w:rsidR="006876B7"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w:t>
      </w:r>
    </w:p>
    <w:p w14:paraId="0000008B" w14:textId="481E92D7" w:rsidR="00F1355A" w:rsidRPr="008E324D" w:rsidRDefault="00A5043A" w:rsidP="00AC6E0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вивчення усіх можливих джерел даних, зокрема даних третіх сторін, необхідних для реалізації мети</w:t>
      </w:r>
      <w:r w:rsidR="006876B7"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дослідження;</w:t>
      </w:r>
    </w:p>
    <w:p w14:paraId="0000008C" w14:textId="59BE57AF" w:rsidR="00F1355A" w:rsidRPr="00431155" w:rsidRDefault="00A5043A" w:rsidP="00B02A7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планування середовища зберігання, а також місця резервного копіювання наукових (дослідницьких) даних, враховуючи рівень безпеки;</w:t>
      </w:r>
    </w:p>
    <w:p w14:paraId="0000008D" w14:textId="1E5678A4" w:rsidR="00F1355A" w:rsidRPr="00431155" w:rsidRDefault="00A5043A" w:rsidP="00B02A7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проєктування усіх можливих витрат проєкту, пов’язаних з управлінням даними.</w:t>
      </w:r>
    </w:p>
    <w:p w14:paraId="0000008E" w14:textId="77777777" w:rsidR="00F1355A" w:rsidRPr="00431155" w:rsidRDefault="00A5043A" w:rsidP="00B02A77">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Гарною практикою належного планування управління даними є викладення/фіксування усіх процесів, що будуть пов’язані з науковими (дослідницькими) даними наукового проєкту у вигляді плану управління даними.</w:t>
      </w:r>
    </w:p>
    <w:p w14:paraId="0000008F" w14:textId="77777777" w:rsidR="00F1355A" w:rsidRPr="00431155" w:rsidRDefault="00A5043A" w:rsidP="00B02A77">
      <w:pPr>
        <w:keepNext/>
        <w:keepLines/>
        <w:pBdr>
          <w:top w:val="nil"/>
          <w:left w:val="nil"/>
          <w:bottom w:val="nil"/>
          <w:right w:val="nil"/>
          <w:between w:val="nil"/>
        </w:pBdr>
        <w:spacing w:before="240" w:after="120" w:line="240" w:lineRule="auto"/>
        <w:rPr>
          <w:rFonts w:ascii="Times New Roman" w:hAnsi="Times New Roman" w:cs="Times New Roman"/>
          <w:b/>
          <w:color w:val="202122"/>
          <w:sz w:val="28"/>
          <w:szCs w:val="28"/>
        </w:rPr>
      </w:pPr>
      <w:bookmarkStart w:id="6" w:name="_heading=h.9dea64nggmaf" w:colFirst="0" w:colLast="0"/>
      <w:bookmarkEnd w:id="6"/>
      <w:r w:rsidRPr="00431155">
        <w:rPr>
          <w:rFonts w:ascii="Times New Roman" w:hAnsi="Times New Roman" w:cs="Times New Roman"/>
          <w:b/>
          <w:color w:val="202122"/>
          <w:sz w:val="28"/>
          <w:szCs w:val="28"/>
        </w:rPr>
        <w:t>2.1. Відповідальність</w:t>
      </w:r>
    </w:p>
    <w:p w14:paraId="00000090" w14:textId="6E04DE91" w:rsidR="00F1355A" w:rsidRPr="008E324D" w:rsidRDefault="00A5043A" w:rsidP="00B02A77">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Керівник </w:t>
      </w:r>
      <w:r w:rsidR="00AC6E05" w:rsidRPr="008E324D">
        <w:rPr>
          <w:rFonts w:ascii="Times New Roman" w:hAnsi="Times New Roman" w:cs="Times New Roman"/>
          <w:sz w:val="28"/>
          <w:szCs w:val="28"/>
        </w:rPr>
        <w:t>наукового проєкту</w:t>
      </w:r>
      <w:r w:rsidRPr="008E324D">
        <w:rPr>
          <w:rFonts w:ascii="Times New Roman" w:hAnsi="Times New Roman" w:cs="Times New Roman"/>
          <w:sz w:val="28"/>
          <w:szCs w:val="28"/>
        </w:rPr>
        <w:t xml:space="preserve"> несе загальну відповідальність за:</w:t>
      </w:r>
    </w:p>
    <w:p w14:paraId="00000091" w14:textId="58C1562E" w:rsidR="00F1355A" w:rsidRPr="008E324D" w:rsidRDefault="00A5043A" w:rsidP="00B02A77">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відповідність управління науковими (дослідницькими) даними усім відповідним внутрішнім політикам, правовим, етичним та нормативним нормам; </w:t>
      </w:r>
    </w:p>
    <w:p w14:paraId="00000092" w14:textId="074319C6" w:rsidR="00F1355A" w:rsidRPr="008E324D" w:rsidRDefault="00A5043A" w:rsidP="00B02A77">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розроблення плану управління науковими (дослідницькими) даними та безпосереднє дотримання його умов усіма </w:t>
      </w:r>
      <w:r w:rsidR="000F22FA" w:rsidRPr="008E324D">
        <w:rPr>
          <w:rFonts w:ascii="Times New Roman" w:hAnsi="Times New Roman" w:cs="Times New Roman"/>
          <w:sz w:val="28"/>
          <w:szCs w:val="28"/>
        </w:rPr>
        <w:t xml:space="preserve">виконавцями </w:t>
      </w:r>
      <w:r w:rsidR="00AC6E05" w:rsidRPr="008E324D">
        <w:rPr>
          <w:rFonts w:ascii="Times New Roman" w:hAnsi="Times New Roman" w:cs="Times New Roman"/>
          <w:sz w:val="28"/>
          <w:szCs w:val="28"/>
        </w:rPr>
        <w:t>проєкту</w:t>
      </w:r>
      <w:r w:rsidRPr="008E324D">
        <w:rPr>
          <w:rFonts w:ascii="Times New Roman" w:hAnsi="Times New Roman" w:cs="Times New Roman"/>
          <w:sz w:val="28"/>
          <w:szCs w:val="28"/>
        </w:rPr>
        <w:t>;</w:t>
      </w:r>
    </w:p>
    <w:p w14:paraId="00000093" w14:textId="16183102" w:rsidR="00F1355A" w:rsidRPr="008E324D" w:rsidRDefault="00AC6E05" w:rsidP="00B02A77">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lastRenderedPageBreak/>
        <w:t>належне</w:t>
      </w:r>
      <w:r w:rsidR="00A5043A" w:rsidRPr="008E324D">
        <w:rPr>
          <w:rFonts w:ascii="Times New Roman" w:hAnsi="Times New Roman" w:cs="Times New Roman"/>
          <w:sz w:val="28"/>
          <w:szCs w:val="28"/>
        </w:rPr>
        <w:t xml:space="preserve"> управління науковими (дослідницькими) даними і </w:t>
      </w:r>
      <w:r w:rsidR="00392A36" w:rsidRPr="008E324D">
        <w:rPr>
          <w:rFonts w:ascii="Times New Roman" w:hAnsi="Times New Roman" w:cs="Times New Roman"/>
          <w:sz w:val="28"/>
          <w:szCs w:val="28"/>
        </w:rPr>
        <w:t>в</w:t>
      </w:r>
      <w:r w:rsidR="00A5043A" w:rsidRPr="008E324D">
        <w:rPr>
          <w:rFonts w:ascii="Times New Roman" w:hAnsi="Times New Roman" w:cs="Times New Roman"/>
          <w:sz w:val="28"/>
          <w:szCs w:val="28"/>
        </w:rPr>
        <w:t>сіма записами</w:t>
      </w:r>
      <w:r w:rsidR="00392A36" w:rsidRPr="008E324D">
        <w:rPr>
          <w:rFonts w:ascii="Times New Roman" w:hAnsi="Times New Roman" w:cs="Times New Roman"/>
          <w:sz w:val="28"/>
          <w:szCs w:val="28"/>
        </w:rPr>
        <w:t xml:space="preserve">, </w:t>
      </w:r>
      <w:r w:rsidR="00A5043A" w:rsidRPr="008E324D">
        <w:rPr>
          <w:rFonts w:ascii="Times New Roman" w:hAnsi="Times New Roman" w:cs="Times New Roman"/>
          <w:sz w:val="28"/>
          <w:szCs w:val="28"/>
        </w:rPr>
        <w:t xml:space="preserve">пов’язаними з </w:t>
      </w:r>
      <w:r w:rsidRPr="008E324D">
        <w:rPr>
          <w:rFonts w:ascii="Times New Roman" w:hAnsi="Times New Roman" w:cs="Times New Roman"/>
          <w:sz w:val="28"/>
          <w:szCs w:val="28"/>
        </w:rPr>
        <w:t>проєктом</w:t>
      </w:r>
      <w:r w:rsidR="00A5043A" w:rsidRPr="008E324D">
        <w:rPr>
          <w:rFonts w:ascii="Times New Roman" w:hAnsi="Times New Roman" w:cs="Times New Roman"/>
          <w:sz w:val="28"/>
          <w:szCs w:val="28"/>
        </w:rPr>
        <w:t>;</w:t>
      </w:r>
    </w:p>
    <w:p w14:paraId="00000094" w14:textId="3D118115" w:rsidR="00F1355A" w:rsidRPr="008E324D" w:rsidRDefault="00A5043A" w:rsidP="00B02A77">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поінформованість усіх </w:t>
      </w:r>
      <w:r w:rsidR="00AC6E05" w:rsidRPr="008E324D">
        <w:rPr>
          <w:rFonts w:ascii="Times New Roman" w:hAnsi="Times New Roman" w:cs="Times New Roman"/>
          <w:sz w:val="28"/>
          <w:szCs w:val="28"/>
        </w:rPr>
        <w:t>виконавців</w:t>
      </w:r>
      <w:r w:rsidRPr="008E324D">
        <w:rPr>
          <w:rFonts w:ascii="Times New Roman" w:hAnsi="Times New Roman" w:cs="Times New Roman"/>
          <w:sz w:val="28"/>
          <w:szCs w:val="28"/>
        </w:rPr>
        <w:t xml:space="preserve"> </w:t>
      </w:r>
      <w:r w:rsidR="00AC6E05" w:rsidRPr="008E324D">
        <w:rPr>
          <w:rFonts w:ascii="Times New Roman" w:hAnsi="Times New Roman" w:cs="Times New Roman"/>
          <w:sz w:val="28"/>
          <w:szCs w:val="28"/>
        </w:rPr>
        <w:t>проєкту</w:t>
      </w:r>
      <w:r w:rsidRPr="008E324D">
        <w:rPr>
          <w:rFonts w:ascii="Times New Roman" w:hAnsi="Times New Roman" w:cs="Times New Roman"/>
          <w:sz w:val="28"/>
          <w:szCs w:val="28"/>
        </w:rPr>
        <w:t xml:space="preserve"> про рішення щодо поводження з науковими (дослідницькими) даними.</w:t>
      </w:r>
    </w:p>
    <w:p w14:paraId="00000095" w14:textId="60126685" w:rsidR="00F1355A" w:rsidRPr="00431155" w:rsidRDefault="00A5043A" w:rsidP="00B02A77">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Виконавці наукового </w:t>
      </w:r>
      <w:r w:rsidR="00AC6E05" w:rsidRPr="008E324D">
        <w:rPr>
          <w:rFonts w:ascii="Times New Roman" w:hAnsi="Times New Roman" w:cs="Times New Roman"/>
          <w:sz w:val="28"/>
          <w:szCs w:val="28"/>
        </w:rPr>
        <w:t>проєкту</w:t>
      </w:r>
      <w:r w:rsidRPr="008E324D">
        <w:rPr>
          <w:rFonts w:ascii="Times New Roman" w:hAnsi="Times New Roman" w:cs="Times New Roman"/>
          <w:sz w:val="28"/>
          <w:szCs w:val="28"/>
        </w:rPr>
        <w:t xml:space="preserve"> несуть відпов</w:t>
      </w:r>
      <w:r w:rsidRPr="00431155">
        <w:rPr>
          <w:rFonts w:ascii="Times New Roman" w:hAnsi="Times New Roman" w:cs="Times New Roman"/>
          <w:sz w:val="28"/>
          <w:szCs w:val="28"/>
        </w:rPr>
        <w:t>ідальність за:</w:t>
      </w:r>
    </w:p>
    <w:p w14:paraId="00000096" w14:textId="4839D3B7" w:rsidR="00F1355A" w:rsidRPr="00431155" w:rsidRDefault="00A5043A" w:rsidP="00B02A77">
      <w:pPr>
        <w:spacing w:after="120" w:line="240" w:lineRule="auto"/>
        <w:ind w:firstLine="709"/>
        <w:rPr>
          <w:rFonts w:ascii="Times New Roman" w:hAnsi="Times New Roman" w:cs="Times New Roman"/>
          <w:b/>
          <w:i/>
          <w:color w:val="C45911" w:themeColor="accent2" w:themeShade="BF"/>
          <w:sz w:val="28"/>
          <w:szCs w:val="28"/>
        </w:rPr>
      </w:pPr>
      <w:r w:rsidRPr="00431155">
        <w:rPr>
          <w:rFonts w:ascii="Times New Roman" w:hAnsi="Times New Roman" w:cs="Times New Roman"/>
          <w:sz w:val="28"/>
          <w:szCs w:val="28"/>
        </w:rPr>
        <w:t>дотримання умов плану управління даними;</w:t>
      </w:r>
      <w:r w:rsidR="000F22FA" w:rsidRPr="00431155">
        <w:rPr>
          <w:rFonts w:ascii="Times New Roman" w:hAnsi="Times New Roman" w:cs="Times New Roman"/>
          <w:sz w:val="28"/>
          <w:szCs w:val="28"/>
        </w:rPr>
        <w:t xml:space="preserve"> </w:t>
      </w:r>
    </w:p>
    <w:p w14:paraId="00000097" w14:textId="2BB930C6" w:rsidR="00F1355A" w:rsidRPr="00431155" w:rsidRDefault="00A5043A" w:rsidP="00B02A7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належне управління науковими (дослідницькими) даними в частині збирання, оброблення, зберігання, захисту, архівування та спільного використання даних, термінів збереж</w:t>
      </w:r>
      <w:r w:rsidR="00865F50" w:rsidRPr="00431155">
        <w:rPr>
          <w:rFonts w:ascii="Times New Roman" w:hAnsi="Times New Roman" w:cs="Times New Roman"/>
          <w:sz w:val="28"/>
          <w:szCs w:val="28"/>
        </w:rPr>
        <w:t>ення, передачі права власності;</w:t>
      </w:r>
    </w:p>
    <w:p w14:paraId="00000098" w14:textId="579287C2" w:rsidR="00F1355A" w:rsidRPr="00431155" w:rsidRDefault="00B644FE" w:rsidP="00B02A77">
      <w:pPr>
        <w:spacing w:after="120" w:line="240" w:lineRule="auto"/>
        <w:ind w:firstLine="709"/>
        <w:rPr>
          <w:rFonts w:ascii="Times New Roman" w:hAnsi="Times New Roman" w:cs="Times New Roman"/>
          <w:sz w:val="28"/>
          <w:szCs w:val="28"/>
          <w:highlight w:val="yellow"/>
        </w:rPr>
      </w:pPr>
      <w:r w:rsidRPr="00431155">
        <w:rPr>
          <w:rFonts w:ascii="Times New Roman" w:hAnsi="Times New Roman" w:cs="Times New Roman"/>
          <w:sz w:val="28"/>
          <w:szCs w:val="28"/>
        </w:rPr>
        <w:t xml:space="preserve">здійснення </w:t>
      </w:r>
      <w:r w:rsidR="00A5043A" w:rsidRPr="00431155">
        <w:rPr>
          <w:rFonts w:ascii="Times New Roman" w:hAnsi="Times New Roman" w:cs="Times New Roman"/>
          <w:sz w:val="28"/>
          <w:szCs w:val="28"/>
        </w:rPr>
        <w:t>документування стандартів, протоколів даних.</w:t>
      </w:r>
    </w:p>
    <w:p w14:paraId="00000099" w14:textId="77777777" w:rsidR="00F1355A" w:rsidRPr="00431155" w:rsidRDefault="00A5043A" w:rsidP="005B4C94">
      <w:pPr>
        <w:keepNext/>
        <w:keepLines/>
        <w:pBdr>
          <w:top w:val="nil"/>
          <w:left w:val="nil"/>
          <w:bottom w:val="nil"/>
          <w:right w:val="nil"/>
          <w:between w:val="nil"/>
        </w:pBdr>
        <w:spacing w:before="240" w:after="240" w:line="240" w:lineRule="auto"/>
        <w:ind w:firstLine="709"/>
        <w:rPr>
          <w:rFonts w:ascii="Times New Roman" w:hAnsi="Times New Roman" w:cs="Times New Roman"/>
          <w:b/>
          <w:sz w:val="28"/>
          <w:szCs w:val="28"/>
        </w:rPr>
      </w:pPr>
      <w:bookmarkStart w:id="7" w:name="_heading=h.n9ldw3k2f6wp" w:colFirst="0" w:colLast="0"/>
      <w:bookmarkEnd w:id="7"/>
      <w:r w:rsidRPr="00431155">
        <w:rPr>
          <w:rFonts w:ascii="Times New Roman" w:hAnsi="Times New Roman" w:cs="Times New Roman"/>
          <w:b/>
          <w:sz w:val="28"/>
          <w:szCs w:val="28"/>
        </w:rPr>
        <w:t>2.2 Загальні підходи до плану управління даними</w:t>
      </w:r>
    </w:p>
    <w:p w14:paraId="0000009A" w14:textId="2456D627" w:rsidR="00F1355A" w:rsidRPr="008E324D" w:rsidRDefault="00A5043A" w:rsidP="005B4C94">
      <w:pPr>
        <w:spacing w:after="120" w:line="240" w:lineRule="auto"/>
        <w:ind w:firstLine="709"/>
        <w:rPr>
          <w:rFonts w:ascii="Times New Roman" w:hAnsi="Times New Roman" w:cs="Times New Roman"/>
          <w:b/>
          <w:i/>
          <w:sz w:val="28"/>
          <w:szCs w:val="28"/>
        </w:rPr>
      </w:pPr>
      <w:r w:rsidRPr="008E324D">
        <w:rPr>
          <w:rFonts w:ascii="Times New Roman" w:hAnsi="Times New Roman" w:cs="Times New Roman"/>
          <w:sz w:val="28"/>
          <w:szCs w:val="28"/>
        </w:rPr>
        <w:t xml:space="preserve">Hайкращою практикою є підготовка плану управління даними </w:t>
      </w:r>
      <w:r w:rsidR="005B4C94" w:rsidRPr="008E324D">
        <w:rPr>
          <w:rFonts w:ascii="Times New Roman" w:hAnsi="Times New Roman" w:cs="Times New Roman"/>
          <w:sz w:val="28"/>
          <w:szCs w:val="28"/>
        </w:rPr>
        <w:t xml:space="preserve">наукових </w:t>
      </w:r>
      <w:r w:rsidRPr="008E324D">
        <w:rPr>
          <w:rFonts w:ascii="Times New Roman" w:hAnsi="Times New Roman" w:cs="Times New Roman"/>
          <w:sz w:val="28"/>
          <w:szCs w:val="28"/>
        </w:rPr>
        <w:t>досліджень ще на етапі формування грантової пропозиції, проєктної заявки чи робочого варіанту технічного завдання на виконання наукового дослідження</w:t>
      </w:r>
      <w:r w:rsidR="005B4C94" w:rsidRPr="008E324D">
        <w:rPr>
          <w:rFonts w:ascii="Times New Roman" w:hAnsi="Times New Roman" w:cs="Times New Roman"/>
          <w:sz w:val="28"/>
          <w:szCs w:val="28"/>
        </w:rPr>
        <w:t>.</w:t>
      </w:r>
    </w:p>
    <w:p w14:paraId="0000009B" w14:textId="393CA6F6" w:rsidR="00F1355A" w:rsidRPr="008E324D" w:rsidRDefault="00A5043A" w:rsidP="005B4C9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Важливо оновлювати план управління даними кожного разу, коли виникають значні зміни, які можуть включати нові дані, зміни в політиці (наприклад, новий інноваційний потенціал або рішення подати заявку на реєстрацію об'єкта права інтелектуальної власності), зміни у складі </w:t>
      </w:r>
      <w:r w:rsidR="00A144B5" w:rsidRPr="008E324D">
        <w:rPr>
          <w:rFonts w:ascii="Times New Roman" w:hAnsi="Times New Roman" w:cs="Times New Roman"/>
          <w:sz w:val="28"/>
          <w:szCs w:val="28"/>
        </w:rPr>
        <w:t>виконавців</w:t>
      </w:r>
      <w:r w:rsidR="005B4C94"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проєкту або будь-які інші </w:t>
      </w:r>
      <w:r w:rsidR="005B4C94" w:rsidRPr="008E324D">
        <w:rPr>
          <w:rFonts w:ascii="Times New Roman" w:hAnsi="Times New Roman" w:cs="Times New Roman"/>
          <w:sz w:val="28"/>
          <w:szCs w:val="28"/>
        </w:rPr>
        <w:t>фактори.</w:t>
      </w:r>
    </w:p>
    <w:p w14:paraId="0000009C" w14:textId="3059F760" w:rsidR="00F1355A" w:rsidRPr="008E324D" w:rsidRDefault="00A5043A" w:rsidP="005B4C9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Доцільно, щоб усі </w:t>
      </w:r>
      <w:r w:rsidR="005B4C94" w:rsidRPr="008E324D">
        <w:rPr>
          <w:rFonts w:ascii="Times New Roman" w:hAnsi="Times New Roman" w:cs="Times New Roman"/>
          <w:sz w:val="28"/>
          <w:szCs w:val="28"/>
        </w:rPr>
        <w:t>виконавці</w:t>
      </w:r>
      <w:r w:rsidRPr="008E324D">
        <w:rPr>
          <w:rFonts w:ascii="Times New Roman" w:hAnsi="Times New Roman" w:cs="Times New Roman"/>
          <w:sz w:val="28"/>
          <w:szCs w:val="28"/>
        </w:rPr>
        <w:t xml:space="preserve"> наукового проєкту, були заздалегідь ознайомлені з планом управління даними</w:t>
      </w:r>
      <w:r w:rsidR="005B4C94" w:rsidRPr="008E324D">
        <w:rPr>
          <w:rFonts w:ascii="Times New Roman" w:hAnsi="Times New Roman" w:cs="Times New Roman"/>
          <w:sz w:val="28"/>
          <w:szCs w:val="28"/>
        </w:rPr>
        <w:t xml:space="preserve"> наукових</w:t>
      </w:r>
      <w:r w:rsidRPr="008E324D">
        <w:rPr>
          <w:rFonts w:ascii="Times New Roman" w:hAnsi="Times New Roman" w:cs="Times New Roman"/>
          <w:sz w:val="28"/>
          <w:szCs w:val="28"/>
        </w:rPr>
        <w:t xml:space="preserve"> досліджень та поінформовані про всі дозволені та заборонені форми поширення даних</w:t>
      </w:r>
      <w:r w:rsidR="005B4C94" w:rsidRPr="008E324D">
        <w:rPr>
          <w:rFonts w:ascii="Times New Roman" w:hAnsi="Times New Roman" w:cs="Times New Roman"/>
          <w:sz w:val="28"/>
          <w:szCs w:val="28"/>
        </w:rPr>
        <w:t xml:space="preserve"> наукових</w:t>
      </w:r>
      <w:r w:rsidRPr="008E324D">
        <w:rPr>
          <w:rFonts w:ascii="Times New Roman" w:hAnsi="Times New Roman" w:cs="Times New Roman"/>
          <w:sz w:val="28"/>
          <w:szCs w:val="28"/>
        </w:rPr>
        <w:t xml:space="preserve"> досліджень</w:t>
      </w:r>
      <w:r w:rsidR="005B4C94" w:rsidRPr="008E324D">
        <w:rPr>
          <w:rFonts w:ascii="Times New Roman" w:hAnsi="Times New Roman" w:cs="Times New Roman"/>
          <w:sz w:val="28"/>
          <w:szCs w:val="28"/>
        </w:rPr>
        <w:t xml:space="preserve"> та їхніх наукових результатів.</w:t>
      </w:r>
    </w:p>
    <w:p w14:paraId="0000009D" w14:textId="40BF4071" w:rsidR="00F1355A" w:rsidRPr="008E324D" w:rsidRDefault="00A5043A" w:rsidP="005B4C9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Для</w:t>
      </w:r>
      <w:r w:rsidR="005B4C94" w:rsidRPr="008E324D">
        <w:rPr>
          <w:rFonts w:ascii="Times New Roman" w:hAnsi="Times New Roman" w:cs="Times New Roman"/>
          <w:sz w:val="28"/>
          <w:szCs w:val="28"/>
        </w:rPr>
        <w:t xml:space="preserve"> наукових</w:t>
      </w:r>
      <w:r w:rsidRPr="008E324D">
        <w:rPr>
          <w:rFonts w:ascii="Times New Roman" w:hAnsi="Times New Roman" w:cs="Times New Roman"/>
          <w:sz w:val="28"/>
          <w:szCs w:val="28"/>
        </w:rPr>
        <w:t xml:space="preserve"> досліджень, які потребують схвалення або розгляду дорадчим </w:t>
      </w:r>
      <w:r w:rsidR="005B4C94" w:rsidRPr="008E324D">
        <w:rPr>
          <w:rFonts w:ascii="Times New Roman" w:hAnsi="Times New Roman" w:cs="Times New Roman"/>
          <w:sz w:val="28"/>
          <w:szCs w:val="28"/>
        </w:rPr>
        <w:t xml:space="preserve">(консультативно-дорадчим) </w:t>
      </w:r>
      <w:r w:rsidRPr="008E324D">
        <w:rPr>
          <w:rFonts w:ascii="Times New Roman" w:hAnsi="Times New Roman" w:cs="Times New Roman"/>
          <w:sz w:val="28"/>
          <w:szCs w:val="28"/>
        </w:rPr>
        <w:t xml:space="preserve">органом відповідного спрямування, важливо розробити план управління даними до початку процедури </w:t>
      </w:r>
      <w:r w:rsidR="008D1049" w:rsidRPr="008E324D">
        <w:rPr>
          <w:rFonts w:ascii="Times New Roman" w:hAnsi="Times New Roman" w:cs="Times New Roman"/>
          <w:sz w:val="28"/>
          <w:szCs w:val="28"/>
        </w:rPr>
        <w:t xml:space="preserve">схвалення або </w:t>
      </w:r>
      <w:r w:rsidR="005B4C94" w:rsidRPr="008E324D">
        <w:rPr>
          <w:rFonts w:ascii="Times New Roman" w:hAnsi="Times New Roman" w:cs="Times New Roman"/>
          <w:sz w:val="28"/>
          <w:szCs w:val="28"/>
        </w:rPr>
        <w:t>розгляду.</w:t>
      </w:r>
    </w:p>
    <w:p w14:paraId="0000009E" w14:textId="6B59B053" w:rsidR="00F1355A" w:rsidRPr="00431155" w:rsidRDefault="00A5043A" w:rsidP="005B4C94">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Для </w:t>
      </w:r>
      <w:r w:rsidR="005B4C94" w:rsidRPr="008E324D">
        <w:rPr>
          <w:rFonts w:ascii="Times New Roman" w:hAnsi="Times New Roman" w:cs="Times New Roman"/>
          <w:sz w:val="28"/>
          <w:szCs w:val="28"/>
        </w:rPr>
        <w:t xml:space="preserve">наукових </w:t>
      </w:r>
      <w:r w:rsidRPr="008E324D">
        <w:rPr>
          <w:rFonts w:ascii="Times New Roman" w:hAnsi="Times New Roman" w:cs="Times New Roman"/>
          <w:sz w:val="28"/>
          <w:szCs w:val="28"/>
        </w:rPr>
        <w:t xml:space="preserve">досліджень, які не мають обмежень щодо доступу до їх результатів відповідно до законодавства, за рішенням установи-виконавця та/або установи, яка фінансує </w:t>
      </w:r>
      <w:r w:rsidR="005B4C94"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дослідження</w:t>
      </w:r>
      <w:r w:rsidR="003B7B27" w:rsidRPr="008E324D">
        <w:rPr>
          <w:rFonts w:ascii="Times New Roman" w:hAnsi="Times New Roman" w:cs="Times New Roman"/>
          <w:sz w:val="28"/>
          <w:szCs w:val="28"/>
        </w:rPr>
        <w:t>,</w:t>
      </w:r>
      <w:r w:rsidRPr="008E324D">
        <w:rPr>
          <w:rFonts w:ascii="Times New Roman" w:hAnsi="Times New Roman" w:cs="Times New Roman"/>
          <w:sz w:val="28"/>
          <w:szCs w:val="28"/>
        </w:rPr>
        <w:t xml:space="preserve"> та виконуються із залученням бюджетних коштів (державного чи місцевих бюджетів), план </w:t>
      </w:r>
      <w:r w:rsidRPr="00431155">
        <w:rPr>
          <w:rFonts w:ascii="Times New Roman" w:hAnsi="Times New Roman" w:cs="Times New Roman"/>
          <w:sz w:val="28"/>
          <w:szCs w:val="28"/>
        </w:rPr>
        <w:t>управління даними рекомендов</w:t>
      </w:r>
      <w:r w:rsidR="005B4C94" w:rsidRPr="00431155">
        <w:rPr>
          <w:rFonts w:ascii="Times New Roman" w:hAnsi="Times New Roman" w:cs="Times New Roman"/>
          <w:sz w:val="28"/>
          <w:szCs w:val="28"/>
        </w:rPr>
        <w:t>ано поширити у відкритий доступ.</w:t>
      </w:r>
    </w:p>
    <w:p w14:paraId="0000009F" w14:textId="27A371B2" w:rsidR="00F1355A" w:rsidRPr="00431155" w:rsidRDefault="00A5043A" w:rsidP="005B4C9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Публікацію плану управління даними рекомендується підтверджувати ліцензією відкритого доступу (наприклад, CC BY), що на практиці сприятиме поширенню та повторному використанню даних.</w:t>
      </w:r>
    </w:p>
    <w:p w14:paraId="000000A0" w14:textId="77777777" w:rsidR="00F1355A" w:rsidRPr="00431155" w:rsidRDefault="00A5043A" w:rsidP="0025595D">
      <w:pPr>
        <w:keepNext/>
        <w:keepLines/>
        <w:pBdr>
          <w:top w:val="nil"/>
          <w:left w:val="nil"/>
          <w:bottom w:val="nil"/>
          <w:right w:val="nil"/>
          <w:between w:val="nil"/>
        </w:pBdr>
        <w:spacing w:before="240" w:after="120" w:line="240" w:lineRule="auto"/>
        <w:ind w:firstLine="709"/>
        <w:rPr>
          <w:rFonts w:ascii="Times New Roman" w:hAnsi="Times New Roman" w:cs="Times New Roman"/>
          <w:b/>
          <w:color w:val="202122"/>
          <w:sz w:val="28"/>
          <w:szCs w:val="28"/>
        </w:rPr>
      </w:pPr>
      <w:bookmarkStart w:id="8" w:name="_heading=h.4yx3sku081ym" w:colFirst="0" w:colLast="0"/>
      <w:bookmarkEnd w:id="8"/>
      <w:r w:rsidRPr="00431155">
        <w:rPr>
          <w:rFonts w:ascii="Times New Roman" w:hAnsi="Times New Roman" w:cs="Times New Roman"/>
          <w:b/>
          <w:color w:val="202122"/>
          <w:sz w:val="28"/>
          <w:szCs w:val="28"/>
        </w:rPr>
        <w:lastRenderedPageBreak/>
        <w:t>2.3 План управління даними</w:t>
      </w:r>
    </w:p>
    <w:p w14:paraId="000000A1" w14:textId="2823313C" w:rsidR="00F1355A" w:rsidRPr="008E324D" w:rsidRDefault="003B7B27" w:rsidP="0025595D">
      <w:pPr>
        <w:spacing w:after="120" w:line="240" w:lineRule="auto"/>
        <w:ind w:firstLine="708"/>
        <w:rPr>
          <w:rFonts w:ascii="Times New Roman" w:hAnsi="Times New Roman" w:cs="Times New Roman"/>
          <w:sz w:val="28"/>
          <w:szCs w:val="28"/>
        </w:rPr>
      </w:pPr>
      <w:r w:rsidRPr="00431155">
        <w:rPr>
          <w:rFonts w:ascii="Times New Roman" w:hAnsi="Times New Roman" w:cs="Times New Roman"/>
          <w:sz w:val="28"/>
          <w:szCs w:val="28"/>
        </w:rPr>
        <w:t xml:space="preserve">План управління даними </w:t>
      </w:r>
      <w:r w:rsidR="00A5043A" w:rsidRPr="00431155">
        <w:rPr>
          <w:rFonts w:ascii="Times New Roman" w:hAnsi="Times New Roman" w:cs="Times New Roman"/>
          <w:sz w:val="28"/>
          <w:szCs w:val="28"/>
        </w:rPr>
        <w:t xml:space="preserve">визначає загальні принципи, норми, правила та послідовність дій, які виконуватимуть усі </w:t>
      </w:r>
      <w:r w:rsidR="00A5043A" w:rsidRPr="008E324D">
        <w:rPr>
          <w:rFonts w:ascii="Times New Roman" w:hAnsi="Times New Roman" w:cs="Times New Roman"/>
          <w:sz w:val="28"/>
          <w:szCs w:val="28"/>
        </w:rPr>
        <w:t xml:space="preserve">виконавці </w:t>
      </w:r>
      <w:r w:rsidR="006A14D8" w:rsidRPr="008E324D">
        <w:rPr>
          <w:rFonts w:ascii="Times New Roman" w:hAnsi="Times New Roman" w:cs="Times New Roman"/>
          <w:sz w:val="28"/>
          <w:szCs w:val="28"/>
        </w:rPr>
        <w:t>наукового</w:t>
      </w:r>
      <w:r w:rsidR="00A5043A" w:rsidRPr="008E324D">
        <w:rPr>
          <w:rFonts w:ascii="Times New Roman" w:hAnsi="Times New Roman" w:cs="Times New Roman"/>
          <w:sz w:val="28"/>
          <w:szCs w:val="28"/>
        </w:rPr>
        <w:t xml:space="preserve"> </w:t>
      </w:r>
      <w:r w:rsidR="006A14D8" w:rsidRPr="008E324D">
        <w:rPr>
          <w:rFonts w:ascii="Times New Roman" w:hAnsi="Times New Roman" w:cs="Times New Roman"/>
          <w:sz w:val="28"/>
          <w:szCs w:val="28"/>
        </w:rPr>
        <w:t>дослідження</w:t>
      </w:r>
      <w:r w:rsidRPr="008E324D">
        <w:rPr>
          <w:rFonts w:ascii="Times New Roman" w:hAnsi="Times New Roman" w:cs="Times New Roman"/>
          <w:sz w:val="28"/>
          <w:szCs w:val="28"/>
        </w:rPr>
        <w:t xml:space="preserve"> </w:t>
      </w:r>
      <w:r w:rsidR="00A5043A" w:rsidRPr="008E324D">
        <w:rPr>
          <w:rFonts w:ascii="Times New Roman" w:hAnsi="Times New Roman" w:cs="Times New Roman"/>
          <w:sz w:val="28"/>
          <w:szCs w:val="28"/>
        </w:rPr>
        <w:t xml:space="preserve">задля забезпечення високої якості, коректності, точності, валідності, безпеки, незмінності отриманих під час </w:t>
      </w:r>
      <w:r w:rsidR="006A14D8" w:rsidRPr="008E324D">
        <w:rPr>
          <w:rFonts w:ascii="Times New Roman" w:hAnsi="Times New Roman" w:cs="Times New Roman"/>
          <w:sz w:val="28"/>
          <w:szCs w:val="28"/>
        </w:rPr>
        <w:t xml:space="preserve">наукового </w:t>
      </w:r>
      <w:r w:rsidR="00A5043A" w:rsidRPr="008E324D">
        <w:rPr>
          <w:rFonts w:ascii="Times New Roman" w:hAnsi="Times New Roman" w:cs="Times New Roman"/>
          <w:sz w:val="28"/>
          <w:szCs w:val="28"/>
        </w:rPr>
        <w:t>дослідження даних, а також оформлення й поширення їх таким чином, щоб вони були зрозумілі, доступні і придатні для повторного використання.</w:t>
      </w:r>
    </w:p>
    <w:p w14:paraId="000000A2" w14:textId="74FEE836" w:rsidR="00F1355A" w:rsidRPr="008E324D" w:rsidRDefault="00A5043A" w:rsidP="0025595D">
      <w:pPr>
        <w:spacing w:after="120" w:line="240" w:lineRule="auto"/>
        <w:ind w:firstLine="708"/>
        <w:rPr>
          <w:rFonts w:ascii="Times New Roman" w:hAnsi="Times New Roman" w:cs="Times New Roman"/>
          <w:sz w:val="28"/>
          <w:szCs w:val="28"/>
        </w:rPr>
      </w:pPr>
      <w:r w:rsidRPr="008E324D">
        <w:rPr>
          <w:rFonts w:ascii="Times New Roman" w:hAnsi="Times New Roman" w:cs="Times New Roman"/>
          <w:sz w:val="28"/>
          <w:szCs w:val="28"/>
        </w:rPr>
        <w:t xml:space="preserve">План управління даними інформує </w:t>
      </w:r>
      <w:r w:rsidR="0025595D" w:rsidRPr="008E324D">
        <w:rPr>
          <w:rFonts w:ascii="Times New Roman" w:hAnsi="Times New Roman" w:cs="Times New Roman"/>
          <w:sz w:val="28"/>
          <w:szCs w:val="28"/>
        </w:rPr>
        <w:t>виконавців</w:t>
      </w:r>
      <w:r w:rsidRPr="008E324D">
        <w:rPr>
          <w:rFonts w:ascii="Times New Roman" w:hAnsi="Times New Roman" w:cs="Times New Roman"/>
          <w:sz w:val="28"/>
          <w:szCs w:val="28"/>
        </w:rPr>
        <w:t xml:space="preserve"> </w:t>
      </w:r>
      <w:r w:rsidR="0025595D" w:rsidRPr="008E324D">
        <w:rPr>
          <w:rFonts w:ascii="Times New Roman" w:hAnsi="Times New Roman" w:cs="Times New Roman"/>
          <w:sz w:val="28"/>
          <w:szCs w:val="28"/>
        </w:rPr>
        <w:t xml:space="preserve">наукового дослідження </w:t>
      </w:r>
      <w:r w:rsidRPr="008E324D">
        <w:rPr>
          <w:rFonts w:ascii="Times New Roman" w:hAnsi="Times New Roman" w:cs="Times New Roman"/>
          <w:sz w:val="28"/>
          <w:szCs w:val="28"/>
        </w:rPr>
        <w:t xml:space="preserve">та організації, залучені до процесу </w:t>
      </w:r>
      <w:r w:rsidR="0025595D"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 щодо ключових засад роботи з науковими (досл</w:t>
      </w:r>
      <w:r w:rsidR="00A705AA" w:rsidRPr="008E324D">
        <w:rPr>
          <w:rFonts w:ascii="Times New Roman" w:hAnsi="Times New Roman" w:cs="Times New Roman"/>
          <w:sz w:val="28"/>
          <w:szCs w:val="28"/>
        </w:rPr>
        <w:t>ідницькими) даними</w:t>
      </w:r>
      <w:r w:rsidRPr="008E324D">
        <w:rPr>
          <w:rFonts w:ascii="Times New Roman" w:hAnsi="Times New Roman" w:cs="Times New Roman"/>
          <w:sz w:val="28"/>
          <w:szCs w:val="28"/>
        </w:rPr>
        <w:t>.</w:t>
      </w:r>
    </w:p>
    <w:p w14:paraId="000000A3" w14:textId="77777777" w:rsidR="00F1355A" w:rsidRPr="008E324D" w:rsidRDefault="00A5043A" w:rsidP="0025595D">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Існує низка переваг укладання планів управління даними для різних заінтересованих сторін, а саме:</w:t>
      </w:r>
    </w:p>
    <w:p w14:paraId="000000A4" w14:textId="2C81B8F3" w:rsidR="00F1355A" w:rsidRPr="00431155" w:rsidRDefault="00A5043A" w:rsidP="00810FC7">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організації, що фінансують </w:t>
      </w:r>
      <w:r w:rsidR="0025595D"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дослідження</w:t>
      </w:r>
      <w:r w:rsidRPr="008E324D">
        <w:rPr>
          <w:rFonts w:ascii="Times New Roman" w:hAnsi="Times New Roman" w:cs="Times New Roman"/>
          <w:b/>
          <w:sz w:val="28"/>
          <w:szCs w:val="28"/>
        </w:rPr>
        <w:t xml:space="preserve">, </w:t>
      </w:r>
      <w:r w:rsidRPr="008E324D">
        <w:rPr>
          <w:rFonts w:ascii="Times New Roman" w:hAnsi="Times New Roman" w:cs="Times New Roman"/>
          <w:sz w:val="28"/>
          <w:szCs w:val="28"/>
        </w:rPr>
        <w:t xml:space="preserve">як правило, розглядають повторне використання даних як спосіб отримати максимальну користь від </w:t>
      </w:r>
      <w:r w:rsidR="0025595D" w:rsidRPr="008E324D">
        <w:rPr>
          <w:rFonts w:ascii="Times New Roman" w:hAnsi="Times New Roman" w:cs="Times New Roman"/>
          <w:sz w:val="28"/>
          <w:szCs w:val="28"/>
        </w:rPr>
        <w:t>вкладених</w:t>
      </w:r>
      <w:r w:rsidRPr="008E324D">
        <w:rPr>
          <w:rFonts w:ascii="Times New Roman" w:hAnsi="Times New Roman" w:cs="Times New Roman"/>
          <w:sz w:val="28"/>
          <w:szCs w:val="28"/>
        </w:rPr>
        <w:t xml:space="preserve"> у процес збору або отримання даних фінансів. Плани управління даними зменшують ризики для </w:t>
      </w:r>
      <w:r w:rsidR="0025595D" w:rsidRPr="008E324D">
        <w:rPr>
          <w:rFonts w:ascii="Times New Roman" w:hAnsi="Times New Roman" w:cs="Times New Roman"/>
          <w:sz w:val="28"/>
          <w:szCs w:val="28"/>
        </w:rPr>
        <w:t>всіх</w:t>
      </w:r>
      <w:r w:rsidRPr="008E324D">
        <w:rPr>
          <w:rFonts w:ascii="Times New Roman" w:hAnsi="Times New Roman" w:cs="Times New Roman"/>
          <w:sz w:val="28"/>
          <w:szCs w:val="28"/>
        </w:rPr>
        <w:t xml:space="preserve"> сторін, гарантуючи, що власники даних оцінили цінність, а також свою особисту відповідальність (заходи безпеки та відновлення) щодо управління даними. Наразі, все частіше практикується вимога організацій, що фінансують </w:t>
      </w:r>
      <w:r w:rsidR="0025595D" w:rsidRPr="008E324D">
        <w:rPr>
          <w:rFonts w:ascii="Times New Roman" w:hAnsi="Times New Roman" w:cs="Times New Roman"/>
          <w:sz w:val="28"/>
          <w:szCs w:val="28"/>
        </w:rPr>
        <w:t xml:space="preserve">наукові </w:t>
      </w:r>
      <w:r w:rsidRPr="008E324D">
        <w:rPr>
          <w:rFonts w:ascii="Times New Roman" w:hAnsi="Times New Roman" w:cs="Times New Roman"/>
          <w:sz w:val="28"/>
          <w:szCs w:val="28"/>
        </w:rPr>
        <w:t>дослідження</w:t>
      </w:r>
      <w:r w:rsidR="00A705AA" w:rsidRPr="008E324D">
        <w:rPr>
          <w:rFonts w:ascii="Times New Roman" w:hAnsi="Times New Roman" w:cs="Times New Roman"/>
          <w:sz w:val="28"/>
          <w:szCs w:val="28"/>
        </w:rPr>
        <w:t>,</w:t>
      </w:r>
      <w:r w:rsidRPr="008E324D">
        <w:rPr>
          <w:rFonts w:ascii="Times New Roman" w:hAnsi="Times New Roman" w:cs="Times New Roman"/>
          <w:sz w:val="28"/>
          <w:szCs w:val="28"/>
        </w:rPr>
        <w:t xml:space="preserve"> щодо обов’язкового створення та подання плану управління даними або як частини заявки на фінансування</w:t>
      </w:r>
      <w:r w:rsidR="00A705AA" w:rsidRPr="008E324D">
        <w:rPr>
          <w:rFonts w:ascii="Times New Roman" w:hAnsi="Times New Roman" w:cs="Times New Roman"/>
          <w:sz w:val="28"/>
          <w:szCs w:val="28"/>
        </w:rPr>
        <w:t>,</w:t>
      </w:r>
      <w:r w:rsidRPr="008E324D">
        <w:rPr>
          <w:rFonts w:ascii="Times New Roman" w:hAnsi="Times New Roman" w:cs="Times New Roman"/>
          <w:sz w:val="28"/>
          <w:szCs w:val="28"/>
        </w:rPr>
        <w:t xml:space="preserve"> або на початку виконання проєкту, який отримав </w:t>
      </w:r>
      <w:r w:rsidRPr="00431155">
        <w:rPr>
          <w:rFonts w:ascii="Times New Roman" w:hAnsi="Times New Roman" w:cs="Times New Roman"/>
          <w:sz w:val="28"/>
          <w:szCs w:val="28"/>
        </w:rPr>
        <w:t>фінансування.</w:t>
      </w:r>
    </w:p>
    <w:p w14:paraId="000000A6" w14:textId="074AA470" w:rsidR="00F1355A" w:rsidRPr="00431155" w:rsidRDefault="00A5043A" w:rsidP="00810FC7">
      <w:pPr>
        <w:spacing w:after="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детально сплановані, узгоджені та встановлені правила між усіма учасниками проєкту щодо поводження з даними продовж усього їх життєвого циклу, допомагають команді проєкту уникнути непорозумінь, пов’язаних із дотриманням відповідності стандартам та вимогам, зокрема нормативним.</w:t>
      </w:r>
    </w:p>
    <w:p w14:paraId="000000A7" w14:textId="77777777" w:rsidR="00F1355A" w:rsidRPr="00431155" w:rsidRDefault="00A5043A" w:rsidP="003F15CC">
      <w:pPr>
        <w:spacing w:before="240" w:after="120" w:line="240" w:lineRule="auto"/>
        <w:jc w:val="left"/>
        <w:rPr>
          <w:rFonts w:ascii="Times New Roman" w:hAnsi="Times New Roman" w:cs="Times New Roman"/>
          <w:b/>
          <w:sz w:val="28"/>
          <w:szCs w:val="28"/>
        </w:rPr>
      </w:pPr>
      <w:r w:rsidRPr="00431155">
        <w:rPr>
          <w:rFonts w:ascii="Times New Roman" w:hAnsi="Times New Roman" w:cs="Times New Roman"/>
          <w:b/>
          <w:sz w:val="28"/>
          <w:szCs w:val="28"/>
        </w:rPr>
        <w:t>Шаблон плану управління даними</w:t>
      </w:r>
    </w:p>
    <w:p w14:paraId="000000A8" w14:textId="7FDEF03B" w:rsidR="00F1355A" w:rsidRPr="00431155" w:rsidRDefault="009110FC" w:rsidP="003F15CC">
      <w:pPr>
        <w:spacing w:after="120" w:line="240" w:lineRule="auto"/>
        <w:rPr>
          <w:rFonts w:ascii="Times New Roman" w:hAnsi="Times New Roman" w:cs="Times New Roman"/>
          <w:b/>
          <w:i/>
          <w:color w:val="C45911" w:themeColor="accent2" w:themeShade="BF"/>
          <w:sz w:val="28"/>
          <w:szCs w:val="28"/>
        </w:rPr>
      </w:pPr>
      <w:r w:rsidRPr="00431155">
        <w:rPr>
          <w:rFonts w:ascii="Times New Roman" w:hAnsi="Times New Roman" w:cs="Times New Roman"/>
          <w:sz w:val="28"/>
          <w:szCs w:val="28"/>
        </w:rPr>
        <w:t xml:space="preserve">Шаблон плану управління даними </w:t>
      </w:r>
      <w:r w:rsidR="00A5043A" w:rsidRPr="00431155">
        <w:rPr>
          <w:rFonts w:ascii="Times New Roman" w:hAnsi="Times New Roman" w:cs="Times New Roman"/>
          <w:sz w:val="28"/>
          <w:szCs w:val="28"/>
        </w:rPr>
        <w:t xml:space="preserve">складається з типових елементів та наборів запитань, які варто розглянути та детально описати. </w:t>
      </w:r>
    </w:p>
    <w:p w14:paraId="000000A9" w14:textId="4F5814E6" w:rsidR="00F1355A" w:rsidRPr="00431155" w:rsidRDefault="00A5043A" w:rsidP="003F15CC">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Якщо організації, що </w:t>
      </w:r>
      <w:r w:rsidRPr="008E324D">
        <w:rPr>
          <w:rFonts w:ascii="Times New Roman" w:hAnsi="Times New Roman" w:cs="Times New Roman"/>
          <w:sz w:val="28"/>
          <w:szCs w:val="28"/>
        </w:rPr>
        <w:t xml:space="preserve">фінансують </w:t>
      </w:r>
      <w:r w:rsidR="008E324D">
        <w:rPr>
          <w:rFonts w:ascii="Times New Roman" w:hAnsi="Times New Roman" w:cs="Times New Roman"/>
          <w:sz w:val="28"/>
          <w:szCs w:val="28"/>
        </w:rPr>
        <w:t xml:space="preserve">наукові </w:t>
      </w:r>
      <w:r w:rsidRPr="008E324D">
        <w:rPr>
          <w:rFonts w:ascii="Times New Roman" w:hAnsi="Times New Roman" w:cs="Times New Roman"/>
          <w:sz w:val="28"/>
          <w:szCs w:val="28"/>
        </w:rPr>
        <w:t xml:space="preserve">дослідження, мають </w:t>
      </w:r>
      <w:r w:rsidRPr="00431155">
        <w:rPr>
          <w:rFonts w:ascii="Times New Roman" w:hAnsi="Times New Roman" w:cs="Times New Roman"/>
          <w:sz w:val="28"/>
          <w:szCs w:val="28"/>
        </w:rPr>
        <w:t xml:space="preserve">свої шаблони плану управління науковими (дослідницькими) даними, варто дотримуватися їхніх вимог (наприклад, </w:t>
      </w:r>
      <w:hyperlink r:id="rId22">
        <w:r w:rsidRPr="00431155">
          <w:rPr>
            <w:rFonts w:ascii="Times New Roman" w:hAnsi="Times New Roman" w:cs="Times New Roman"/>
            <w:color w:val="1155CC"/>
            <w:sz w:val="28"/>
            <w:szCs w:val="28"/>
            <w:u w:val="single"/>
          </w:rPr>
          <w:t>шаблон плану управління даними Горизонт Європа</w:t>
        </w:r>
      </w:hyperlink>
      <w:r w:rsidRPr="00431155">
        <w:rPr>
          <w:rFonts w:ascii="Times New Roman" w:hAnsi="Times New Roman" w:cs="Times New Roman"/>
          <w:sz w:val="28"/>
          <w:szCs w:val="28"/>
        </w:rPr>
        <w:t xml:space="preserve">). Також </w:t>
      </w:r>
      <w:r w:rsidR="000A6F78" w:rsidRPr="00431155">
        <w:rPr>
          <w:rFonts w:ascii="Times New Roman" w:hAnsi="Times New Roman" w:cs="Times New Roman"/>
          <w:sz w:val="28"/>
          <w:szCs w:val="28"/>
        </w:rPr>
        <w:t xml:space="preserve">доцільно </w:t>
      </w:r>
      <w:r w:rsidRPr="00431155">
        <w:rPr>
          <w:rFonts w:ascii="Times New Roman" w:hAnsi="Times New Roman" w:cs="Times New Roman"/>
          <w:sz w:val="28"/>
          <w:szCs w:val="28"/>
        </w:rPr>
        <w:t xml:space="preserve">використовувати онлайн інструменти для створення планів управління даними, </w:t>
      </w:r>
      <w:r w:rsidR="000A6F78" w:rsidRPr="00431155">
        <w:rPr>
          <w:rFonts w:ascii="Times New Roman" w:hAnsi="Times New Roman" w:cs="Times New Roman"/>
          <w:sz w:val="28"/>
          <w:szCs w:val="28"/>
        </w:rPr>
        <w:t xml:space="preserve">зокрема </w:t>
      </w:r>
      <w:r w:rsidRPr="00431155">
        <w:rPr>
          <w:rFonts w:ascii="Times New Roman" w:hAnsi="Times New Roman" w:cs="Times New Roman"/>
          <w:sz w:val="28"/>
          <w:szCs w:val="28"/>
        </w:rPr>
        <w:t xml:space="preserve">такі як, </w:t>
      </w:r>
      <w:hyperlink r:id="rId23">
        <w:r w:rsidRPr="00431155">
          <w:rPr>
            <w:rFonts w:ascii="Times New Roman" w:hAnsi="Times New Roman" w:cs="Times New Roman"/>
            <w:color w:val="1155CC"/>
            <w:sz w:val="28"/>
            <w:szCs w:val="28"/>
            <w:u w:val="single"/>
          </w:rPr>
          <w:t>ARGOS</w:t>
        </w:r>
      </w:hyperlink>
      <w:r w:rsidRPr="00431155">
        <w:rPr>
          <w:rFonts w:ascii="Times New Roman" w:hAnsi="Times New Roman" w:cs="Times New Roman"/>
          <w:sz w:val="28"/>
          <w:szCs w:val="28"/>
        </w:rPr>
        <w:t xml:space="preserve"> або </w:t>
      </w:r>
      <w:hyperlink r:id="rId24">
        <w:r w:rsidRPr="00431155">
          <w:rPr>
            <w:rFonts w:ascii="Times New Roman" w:hAnsi="Times New Roman" w:cs="Times New Roman"/>
            <w:color w:val="1155CC"/>
            <w:sz w:val="28"/>
            <w:szCs w:val="28"/>
            <w:u w:val="single"/>
          </w:rPr>
          <w:t>DMPonline</w:t>
        </w:r>
      </w:hyperlink>
      <w:r w:rsidRPr="00431155">
        <w:rPr>
          <w:rFonts w:ascii="Times New Roman" w:hAnsi="Times New Roman" w:cs="Times New Roman"/>
          <w:sz w:val="28"/>
          <w:szCs w:val="28"/>
        </w:rPr>
        <w:t>, які можуть містити інтегрований в систему шаблон відповідної організації чи установи.</w:t>
      </w:r>
      <w:r w:rsidR="009110FC" w:rsidRPr="00431155">
        <w:rPr>
          <w:rFonts w:ascii="Times New Roman" w:hAnsi="Times New Roman" w:cs="Times New Roman"/>
          <w:sz w:val="28"/>
          <w:szCs w:val="28"/>
        </w:rPr>
        <w:t xml:space="preserve"> </w:t>
      </w:r>
    </w:p>
    <w:p w14:paraId="000000AA" w14:textId="0739B0A7" w:rsidR="00F1355A" w:rsidRPr="00431155" w:rsidRDefault="00A5043A" w:rsidP="003F15CC">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Нижче наведено стандартний шаблон для плану управління даними, який заклади вищої освіти та наукові установи України можуть використовувати у тому вигляді, який є або видозмінювати під свої потреби. </w:t>
      </w:r>
      <w:r w:rsidR="004F31FC" w:rsidRPr="00431155">
        <w:rPr>
          <w:rFonts w:ascii="Times New Roman" w:hAnsi="Times New Roman" w:cs="Times New Roman"/>
          <w:sz w:val="28"/>
          <w:szCs w:val="28"/>
        </w:rPr>
        <w:t>Ш</w:t>
      </w:r>
      <w:r w:rsidRPr="00431155">
        <w:rPr>
          <w:rFonts w:ascii="Times New Roman" w:hAnsi="Times New Roman" w:cs="Times New Roman"/>
          <w:sz w:val="28"/>
          <w:szCs w:val="28"/>
        </w:rPr>
        <w:t xml:space="preserve">аблон </w:t>
      </w:r>
      <w:r w:rsidR="004F31FC" w:rsidRPr="00431155">
        <w:rPr>
          <w:rFonts w:ascii="Times New Roman" w:hAnsi="Times New Roman" w:cs="Times New Roman"/>
          <w:sz w:val="28"/>
          <w:szCs w:val="28"/>
        </w:rPr>
        <w:t xml:space="preserve">сформовано зважаючи </w:t>
      </w:r>
      <w:r w:rsidRPr="00431155">
        <w:rPr>
          <w:rFonts w:ascii="Times New Roman" w:hAnsi="Times New Roman" w:cs="Times New Roman"/>
          <w:sz w:val="28"/>
          <w:szCs w:val="28"/>
        </w:rPr>
        <w:t xml:space="preserve">на відкрито доступні в мережі Інтернет </w:t>
      </w:r>
      <w:r w:rsidRPr="00431155">
        <w:rPr>
          <w:rFonts w:ascii="Times New Roman" w:hAnsi="Times New Roman" w:cs="Times New Roman"/>
          <w:sz w:val="28"/>
          <w:szCs w:val="28"/>
        </w:rPr>
        <w:lastRenderedPageBreak/>
        <w:t xml:space="preserve">шаблони та рекомендації міжнародних університетів та організацій, які </w:t>
      </w:r>
      <w:r w:rsidRPr="008E324D">
        <w:rPr>
          <w:rFonts w:ascii="Times New Roman" w:hAnsi="Times New Roman" w:cs="Times New Roman"/>
          <w:sz w:val="28"/>
          <w:szCs w:val="28"/>
        </w:rPr>
        <w:t>фінансують</w:t>
      </w:r>
      <w:r w:rsidR="00114971" w:rsidRPr="008E324D">
        <w:rPr>
          <w:rFonts w:ascii="Times New Roman" w:hAnsi="Times New Roman" w:cs="Times New Roman"/>
          <w:sz w:val="28"/>
          <w:szCs w:val="28"/>
        </w:rPr>
        <w:t xml:space="preserve"> наукові</w:t>
      </w:r>
      <w:r w:rsidRPr="008E324D">
        <w:rPr>
          <w:rFonts w:ascii="Times New Roman" w:hAnsi="Times New Roman" w:cs="Times New Roman"/>
          <w:sz w:val="28"/>
          <w:szCs w:val="28"/>
        </w:rPr>
        <w:t xml:space="preserve"> дослідження. Зокрема, </w:t>
      </w:r>
      <w:r w:rsidRPr="00431155">
        <w:rPr>
          <w:rFonts w:ascii="Times New Roman" w:hAnsi="Times New Roman" w:cs="Times New Roman"/>
          <w:sz w:val="28"/>
          <w:szCs w:val="28"/>
        </w:rPr>
        <w:t>детально розгляну</w:t>
      </w:r>
      <w:r w:rsidR="00887CA7" w:rsidRPr="00431155">
        <w:rPr>
          <w:rFonts w:ascii="Times New Roman" w:hAnsi="Times New Roman" w:cs="Times New Roman"/>
          <w:sz w:val="28"/>
          <w:szCs w:val="28"/>
        </w:rPr>
        <w:t>то</w:t>
      </w:r>
      <w:r w:rsidRPr="00431155">
        <w:rPr>
          <w:rFonts w:ascii="Times New Roman" w:hAnsi="Times New Roman" w:cs="Times New Roman"/>
          <w:sz w:val="28"/>
          <w:szCs w:val="28"/>
        </w:rPr>
        <w:t xml:space="preserve"> та прийня</w:t>
      </w:r>
      <w:r w:rsidR="00887CA7" w:rsidRPr="00431155">
        <w:rPr>
          <w:rFonts w:ascii="Times New Roman" w:hAnsi="Times New Roman" w:cs="Times New Roman"/>
          <w:sz w:val="28"/>
          <w:szCs w:val="28"/>
        </w:rPr>
        <w:t>то</w:t>
      </w:r>
      <w:r w:rsidRPr="00431155">
        <w:rPr>
          <w:rFonts w:ascii="Times New Roman" w:hAnsi="Times New Roman" w:cs="Times New Roman"/>
          <w:sz w:val="28"/>
          <w:szCs w:val="28"/>
        </w:rPr>
        <w:t xml:space="preserve"> до уваги рекомендації Horizon Europe та Science Europe.</w:t>
      </w:r>
    </w:p>
    <w:p w14:paraId="000000AB" w14:textId="77777777" w:rsidR="00F1355A" w:rsidRPr="00431155" w:rsidRDefault="00A5043A" w:rsidP="003F15CC">
      <w:pPr>
        <w:spacing w:after="120" w:line="240" w:lineRule="auto"/>
        <w:ind w:firstLine="360"/>
        <w:rPr>
          <w:rFonts w:ascii="Times New Roman" w:hAnsi="Times New Roman" w:cs="Times New Roman"/>
          <w:sz w:val="28"/>
          <w:szCs w:val="28"/>
        </w:rPr>
      </w:pPr>
      <w:r w:rsidRPr="00431155">
        <w:rPr>
          <w:rFonts w:ascii="Times New Roman" w:hAnsi="Times New Roman" w:cs="Times New Roman"/>
          <w:sz w:val="28"/>
          <w:szCs w:val="28"/>
        </w:rPr>
        <w:t xml:space="preserve">Нижче наведено загальну структуру шаблону та контрольний список питань. </w:t>
      </w:r>
    </w:p>
    <w:p w14:paraId="000000AC"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sz w:val="28"/>
          <w:szCs w:val="28"/>
        </w:rPr>
      </w:pPr>
      <w:r w:rsidRPr="00431155">
        <w:rPr>
          <w:rFonts w:ascii="Times New Roman" w:hAnsi="Times New Roman" w:cs="Times New Roman"/>
          <w:b/>
          <w:sz w:val="28"/>
          <w:szCs w:val="28"/>
        </w:rPr>
        <w:t>Загальні відомості:</w:t>
      </w:r>
    </w:p>
    <w:p w14:paraId="000000AD"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Назва проєкту;</w:t>
      </w:r>
    </w:p>
    <w:p w14:paraId="000000AE"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Керівник проєкту;</w:t>
      </w:r>
    </w:p>
    <w:p w14:paraId="000000AF"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Виконавці проєкту;</w:t>
      </w:r>
    </w:p>
    <w:p w14:paraId="000000B0"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Установа – координатор проєкту;</w:t>
      </w:r>
    </w:p>
    <w:p w14:paraId="000000B1" w14:textId="6D5256D4" w:rsidR="00F1355A" w:rsidRPr="00431155" w:rsidRDefault="00A5043A" w:rsidP="003F15CC">
      <w:pPr>
        <w:tabs>
          <w:tab w:val="left" w:pos="1134"/>
        </w:tabs>
        <w:spacing w:after="120" w:line="240" w:lineRule="auto"/>
        <w:ind w:left="1134" w:firstLine="0"/>
        <w:rPr>
          <w:rFonts w:ascii="Times New Roman" w:hAnsi="Times New Roman" w:cs="Times New Roman"/>
          <w:b/>
          <w:i/>
          <w:sz w:val="28"/>
          <w:szCs w:val="28"/>
        </w:rPr>
      </w:pPr>
      <w:r w:rsidRPr="00431155">
        <w:rPr>
          <w:rFonts w:ascii="Times New Roman" w:hAnsi="Times New Roman" w:cs="Times New Roman"/>
          <w:i/>
          <w:sz w:val="28"/>
          <w:szCs w:val="28"/>
        </w:rPr>
        <w:t xml:space="preserve">Відповідальний </w:t>
      </w:r>
      <w:r w:rsidR="00114971" w:rsidRPr="00431155">
        <w:rPr>
          <w:rFonts w:ascii="Times New Roman" w:hAnsi="Times New Roman" w:cs="Times New Roman"/>
          <w:i/>
          <w:sz w:val="28"/>
          <w:szCs w:val="28"/>
        </w:rPr>
        <w:t>структурний</w:t>
      </w:r>
      <w:r w:rsidRPr="00431155">
        <w:rPr>
          <w:rFonts w:ascii="Times New Roman" w:hAnsi="Times New Roman" w:cs="Times New Roman"/>
          <w:i/>
          <w:sz w:val="28"/>
          <w:szCs w:val="28"/>
        </w:rPr>
        <w:t>;</w:t>
      </w:r>
    </w:p>
    <w:p w14:paraId="000000B2"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Анотація проєкту;</w:t>
      </w:r>
    </w:p>
    <w:p w14:paraId="000000B3" w14:textId="07E6A268" w:rsidR="00F1355A" w:rsidRPr="008E324D"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 xml:space="preserve">Організація, що </w:t>
      </w:r>
      <w:r w:rsidRPr="008E324D">
        <w:rPr>
          <w:rFonts w:ascii="Times New Roman" w:hAnsi="Times New Roman" w:cs="Times New Roman"/>
          <w:i/>
          <w:sz w:val="28"/>
          <w:szCs w:val="28"/>
        </w:rPr>
        <w:t>фінансує</w:t>
      </w:r>
      <w:r w:rsidR="003F15CC" w:rsidRPr="008E324D">
        <w:rPr>
          <w:rFonts w:ascii="Times New Roman" w:hAnsi="Times New Roman" w:cs="Times New Roman"/>
          <w:i/>
          <w:sz w:val="28"/>
          <w:szCs w:val="28"/>
        </w:rPr>
        <w:t xml:space="preserve"> наукове</w:t>
      </w:r>
      <w:r w:rsidRPr="008E324D">
        <w:rPr>
          <w:rFonts w:ascii="Times New Roman" w:hAnsi="Times New Roman" w:cs="Times New Roman"/>
          <w:i/>
          <w:sz w:val="28"/>
          <w:szCs w:val="28"/>
        </w:rPr>
        <w:t xml:space="preserve"> дослідження;</w:t>
      </w:r>
    </w:p>
    <w:p w14:paraId="000000B4" w14:textId="76E7C4EB"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Укладач документу;</w:t>
      </w:r>
    </w:p>
    <w:p w14:paraId="000000B5" w14:textId="63BC1130"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Дата останніх змін, версія документу.</w:t>
      </w:r>
    </w:p>
    <w:p w14:paraId="000000B6"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sz w:val="28"/>
          <w:szCs w:val="28"/>
        </w:rPr>
      </w:pPr>
      <w:r w:rsidRPr="00431155">
        <w:rPr>
          <w:rFonts w:ascii="Times New Roman" w:hAnsi="Times New Roman" w:cs="Times New Roman"/>
          <w:b/>
          <w:sz w:val="28"/>
          <w:szCs w:val="28"/>
        </w:rPr>
        <w:t>Збирання / генерація даних. Забезпечення якості даних. Опис даних:</w:t>
      </w:r>
    </w:p>
    <w:p w14:paraId="000000B7"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 ви збиратимете або створюватимете дані?</w:t>
      </w:r>
    </w:p>
    <w:p w14:paraId="000000B8"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Яке джерело ваших даних?</w:t>
      </w:r>
    </w:p>
    <w:p w14:paraId="000000B9"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Які процеси забезпечення якості даних ви будете застосовувати?</w:t>
      </w:r>
    </w:p>
    <w:p w14:paraId="000000BA" w14:textId="1F2AEF00" w:rsidR="00F1355A" w:rsidRPr="00431155" w:rsidRDefault="00A5043A" w:rsidP="003F15CC">
      <w:pPr>
        <w:tabs>
          <w:tab w:val="left" w:pos="1134"/>
        </w:tabs>
        <w:spacing w:after="120" w:line="240" w:lineRule="auto"/>
        <w:ind w:left="1134" w:firstLine="0"/>
        <w:rPr>
          <w:rFonts w:ascii="Times New Roman" w:hAnsi="Times New Roman" w:cs="Times New Roman"/>
          <w:b/>
          <w:i/>
          <w:sz w:val="28"/>
          <w:szCs w:val="28"/>
        </w:rPr>
      </w:pPr>
      <w:r w:rsidRPr="00431155">
        <w:rPr>
          <w:rFonts w:ascii="Times New Roman" w:hAnsi="Times New Roman" w:cs="Times New Roman"/>
          <w:i/>
          <w:sz w:val="28"/>
          <w:szCs w:val="28"/>
        </w:rPr>
        <w:t>Які дані за типом, форматом та обсягом ви збиратимете або створюватимете?</w:t>
      </w:r>
    </w:p>
    <w:p w14:paraId="000000BB"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sz w:val="28"/>
          <w:szCs w:val="28"/>
        </w:rPr>
      </w:pPr>
      <w:r w:rsidRPr="00431155">
        <w:rPr>
          <w:rFonts w:ascii="Times New Roman" w:hAnsi="Times New Roman" w:cs="Times New Roman"/>
          <w:b/>
          <w:sz w:val="28"/>
          <w:szCs w:val="28"/>
        </w:rPr>
        <w:t>Документація даних. Метадані:</w:t>
      </w:r>
    </w:p>
    <w:p w14:paraId="000000BC"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 ви будете документувати та описувати свої дані?</w:t>
      </w:r>
    </w:p>
    <w:p w14:paraId="000000BD"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Які метадані супроводжуватимуть дані?</w:t>
      </w:r>
    </w:p>
    <w:p w14:paraId="000000BE"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sz w:val="28"/>
          <w:szCs w:val="28"/>
        </w:rPr>
      </w:pPr>
      <w:r w:rsidRPr="00431155">
        <w:rPr>
          <w:rFonts w:ascii="Times New Roman" w:hAnsi="Times New Roman" w:cs="Times New Roman"/>
          <w:b/>
          <w:sz w:val="28"/>
          <w:szCs w:val="28"/>
        </w:rPr>
        <w:t>Етичні та правові питання:</w:t>
      </w:r>
    </w:p>
    <w:p w14:paraId="000000BF" w14:textId="6383B716"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 xml:space="preserve">Чи поширюється на </w:t>
      </w:r>
      <w:r w:rsidRPr="008E324D">
        <w:rPr>
          <w:rFonts w:ascii="Times New Roman" w:hAnsi="Times New Roman" w:cs="Times New Roman"/>
          <w:i/>
          <w:sz w:val="28"/>
          <w:szCs w:val="28"/>
        </w:rPr>
        <w:t>ваше</w:t>
      </w:r>
      <w:r w:rsidR="001041CD" w:rsidRPr="008E324D">
        <w:rPr>
          <w:rFonts w:ascii="Times New Roman" w:hAnsi="Times New Roman" w:cs="Times New Roman"/>
          <w:i/>
          <w:sz w:val="28"/>
          <w:szCs w:val="28"/>
        </w:rPr>
        <w:t xml:space="preserve"> наукове</w:t>
      </w:r>
      <w:r w:rsidRPr="008E324D">
        <w:rPr>
          <w:rFonts w:ascii="Times New Roman" w:hAnsi="Times New Roman" w:cs="Times New Roman"/>
          <w:i/>
          <w:sz w:val="28"/>
          <w:szCs w:val="28"/>
        </w:rPr>
        <w:t xml:space="preserve"> дослідження Закон України </w:t>
      </w:r>
      <w:r w:rsidRPr="00431155">
        <w:rPr>
          <w:rFonts w:ascii="Times New Roman" w:hAnsi="Times New Roman" w:cs="Times New Roman"/>
          <w:i/>
          <w:sz w:val="28"/>
          <w:szCs w:val="28"/>
        </w:rPr>
        <w:t>про захист персональних даних?</w:t>
      </w:r>
    </w:p>
    <w:p w14:paraId="000000C0"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 ви розв’язуватимете будь-які етичні проблеми?</w:t>
      </w:r>
    </w:p>
    <w:p w14:paraId="000000C1"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 ви розв’язуватимете питання прав інтелектуальної власності?</w:t>
      </w:r>
    </w:p>
    <w:p w14:paraId="000000C2"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sz w:val="28"/>
          <w:szCs w:val="28"/>
        </w:rPr>
      </w:pPr>
      <w:r w:rsidRPr="00431155">
        <w:rPr>
          <w:rFonts w:ascii="Times New Roman" w:hAnsi="Times New Roman" w:cs="Times New Roman"/>
          <w:b/>
          <w:sz w:val="28"/>
          <w:szCs w:val="28"/>
        </w:rPr>
        <w:t>Зберігання та безпека даних:</w:t>
      </w:r>
    </w:p>
    <w:p w14:paraId="000000C3" w14:textId="4F0D88FD" w:rsidR="00F1355A" w:rsidRPr="008E324D"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 xml:space="preserve">Як дані будуть зберігатися і як будуть створюватися резервні копії під </w:t>
      </w:r>
      <w:r w:rsidRPr="008E324D">
        <w:rPr>
          <w:rFonts w:ascii="Times New Roman" w:hAnsi="Times New Roman" w:cs="Times New Roman"/>
          <w:i/>
          <w:sz w:val="28"/>
          <w:szCs w:val="28"/>
        </w:rPr>
        <w:t xml:space="preserve">час </w:t>
      </w:r>
      <w:r w:rsidR="001041CD" w:rsidRPr="008E324D">
        <w:rPr>
          <w:rFonts w:ascii="Times New Roman" w:hAnsi="Times New Roman" w:cs="Times New Roman"/>
          <w:i/>
          <w:sz w:val="28"/>
          <w:szCs w:val="28"/>
        </w:rPr>
        <w:t xml:space="preserve">наукового </w:t>
      </w:r>
      <w:r w:rsidRPr="008E324D">
        <w:rPr>
          <w:rFonts w:ascii="Times New Roman" w:hAnsi="Times New Roman" w:cs="Times New Roman"/>
          <w:i/>
          <w:sz w:val="28"/>
          <w:szCs w:val="28"/>
        </w:rPr>
        <w:t>дослідження?</w:t>
      </w:r>
    </w:p>
    <w:p w14:paraId="000000C4"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Які дані треба зберігати, якими ділитися та/або зберігати?</w:t>
      </w:r>
    </w:p>
    <w:p w14:paraId="000000C5"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lastRenderedPageBreak/>
        <w:t>Як ви керуватимете доступом і безпекою?</w:t>
      </w:r>
    </w:p>
    <w:p w14:paraId="000000C6"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i/>
          <w:sz w:val="28"/>
          <w:szCs w:val="28"/>
        </w:rPr>
      </w:pPr>
      <w:r w:rsidRPr="00431155">
        <w:rPr>
          <w:rFonts w:ascii="Times New Roman" w:hAnsi="Times New Roman" w:cs="Times New Roman"/>
          <w:b/>
          <w:sz w:val="28"/>
          <w:szCs w:val="28"/>
        </w:rPr>
        <w:t>Обмін даними. Довгострокове зберігання:</w:t>
      </w:r>
    </w:p>
    <w:p w14:paraId="000000C7"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Чи потрібні будь-які обмеження щодо обміну даними?</w:t>
      </w:r>
    </w:p>
    <w:p w14:paraId="000000C8"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Який довгостроковий план збереження набору даних?</w:t>
      </w:r>
    </w:p>
    <w:p w14:paraId="000000C9" w14:textId="14F30642"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 ви будете ділитися даними?</w:t>
      </w:r>
    </w:p>
    <w:p w14:paraId="000000CA"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i/>
          <w:sz w:val="28"/>
          <w:szCs w:val="28"/>
        </w:rPr>
      </w:pPr>
      <w:r w:rsidRPr="00431155">
        <w:rPr>
          <w:rFonts w:ascii="Times New Roman" w:hAnsi="Times New Roman" w:cs="Times New Roman"/>
          <w:b/>
          <w:sz w:val="28"/>
          <w:szCs w:val="28"/>
        </w:rPr>
        <w:t>Ролі та відповідальності:</w:t>
      </w:r>
    </w:p>
    <w:p w14:paraId="000000CB" w14:textId="77777777" w:rsidR="00F1355A"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Хто відповідатиме за аспекти управління даними протягом усього проєкту?</w:t>
      </w:r>
    </w:p>
    <w:p w14:paraId="000000CC" w14:textId="77777777" w:rsidR="00F1355A" w:rsidRPr="00431155" w:rsidRDefault="00A5043A" w:rsidP="003F15CC">
      <w:pPr>
        <w:numPr>
          <w:ilvl w:val="0"/>
          <w:numId w:val="31"/>
        </w:numPr>
        <w:tabs>
          <w:tab w:val="left" w:pos="1134"/>
        </w:tabs>
        <w:spacing w:after="120" w:line="240" w:lineRule="auto"/>
        <w:ind w:hanging="11"/>
        <w:rPr>
          <w:rFonts w:ascii="Times New Roman" w:hAnsi="Times New Roman" w:cs="Times New Roman"/>
          <w:b/>
          <w:sz w:val="28"/>
          <w:szCs w:val="28"/>
        </w:rPr>
      </w:pPr>
      <w:r w:rsidRPr="00431155">
        <w:rPr>
          <w:rFonts w:ascii="Times New Roman" w:hAnsi="Times New Roman" w:cs="Times New Roman"/>
          <w:b/>
          <w:sz w:val="28"/>
          <w:szCs w:val="28"/>
        </w:rPr>
        <w:t>Витрати:</w:t>
      </w:r>
    </w:p>
    <w:p w14:paraId="0896D127" w14:textId="7E274550" w:rsidR="00114971" w:rsidRPr="00431155" w:rsidRDefault="00A5043A" w:rsidP="003F15CC">
      <w:pPr>
        <w:tabs>
          <w:tab w:val="left" w:pos="1134"/>
        </w:tabs>
        <w:spacing w:after="120" w:line="240" w:lineRule="auto"/>
        <w:ind w:left="1134" w:firstLine="0"/>
        <w:rPr>
          <w:rFonts w:ascii="Times New Roman" w:hAnsi="Times New Roman" w:cs="Times New Roman"/>
          <w:i/>
          <w:sz w:val="28"/>
          <w:szCs w:val="28"/>
        </w:rPr>
      </w:pPr>
      <w:r w:rsidRPr="00431155">
        <w:rPr>
          <w:rFonts w:ascii="Times New Roman" w:hAnsi="Times New Roman" w:cs="Times New Roman"/>
          <w:i/>
          <w:sz w:val="28"/>
          <w:szCs w:val="28"/>
        </w:rPr>
        <w:t>Які ресурси потрібні для реалізації плану та чи вони доступні?</w:t>
      </w:r>
    </w:p>
    <w:p w14:paraId="5A8A6343" w14:textId="77777777" w:rsidR="003F15CC" w:rsidRPr="00431155" w:rsidRDefault="003F15CC" w:rsidP="003F15CC">
      <w:pPr>
        <w:spacing w:after="120" w:line="240" w:lineRule="auto"/>
        <w:ind w:firstLine="709"/>
        <w:rPr>
          <w:rFonts w:ascii="Times New Roman" w:hAnsi="Times New Roman" w:cs="Times New Roman"/>
          <w:b/>
          <w:i/>
          <w:color w:val="C45911" w:themeColor="accent2" w:themeShade="BF"/>
          <w:sz w:val="28"/>
          <w:szCs w:val="28"/>
        </w:rPr>
      </w:pPr>
      <w:r w:rsidRPr="00431155">
        <w:rPr>
          <w:rFonts w:ascii="Times New Roman" w:hAnsi="Times New Roman" w:cs="Times New Roman"/>
          <w:sz w:val="28"/>
          <w:szCs w:val="28"/>
        </w:rPr>
        <w:t xml:space="preserve">Для того, щоб зробити дані максимально придатними для повторного використання та зрозумілими як для людей, так і для машин, продовж усього життєвого циклу, варто створити детальну документацію і метадані до наукових (дослідницьких) даних. </w:t>
      </w:r>
    </w:p>
    <w:p w14:paraId="000000CE" w14:textId="1F7936ED" w:rsidR="00F1355A" w:rsidRPr="00431155" w:rsidRDefault="00AE7EF4" w:rsidP="003F15CC">
      <w:pPr>
        <w:spacing w:after="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 xml:space="preserve">етальні поради щодо укладання плану управління даними </w:t>
      </w:r>
      <w:r w:rsidR="00114971" w:rsidRPr="00431155">
        <w:rPr>
          <w:rFonts w:ascii="Times New Roman" w:hAnsi="Times New Roman" w:cs="Times New Roman"/>
          <w:sz w:val="28"/>
          <w:szCs w:val="28"/>
        </w:rPr>
        <w:t>наведено в Додатку 1.</w:t>
      </w:r>
    </w:p>
    <w:p w14:paraId="083CDA73" w14:textId="77777777" w:rsidR="003F15CC" w:rsidRPr="00431155" w:rsidRDefault="003F15CC" w:rsidP="003F15CC">
      <w:pPr>
        <w:spacing w:after="0" w:line="240" w:lineRule="auto"/>
        <w:ind w:firstLine="709"/>
        <w:rPr>
          <w:rFonts w:ascii="Times New Roman" w:hAnsi="Times New Roman" w:cs="Times New Roman"/>
          <w:sz w:val="28"/>
          <w:szCs w:val="28"/>
        </w:rPr>
      </w:pPr>
    </w:p>
    <w:p w14:paraId="000000D2" w14:textId="77777777" w:rsidR="00F1355A" w:rsidRPr="00431155" w:rsidRDefault="00A5043A" w:rsidP="00445ACB">
      <w:pPr>
        <w:pBdr>
          <w:top w:val="nil"/>
          <w:left w:val="nil"/>
          <w:bottom w:val="nil"/>
          <w:right w:val="nil"/>
          <w:between w:val="nil"/>
        </w:pBdr>
        <w:spacing w:before="60" w:after="120" w:line="240" w:lineRule="auto"/>
        <w:ind w:firstLine="709"/>
        <w:rPr>
          <w:rFonts w:ascii="Times New Roman" w:hAnsi="Times New Roman" w:cs="Times New Roman"/>
          <w:b/>
          <w:color w:val="000000"/>
          <w:sz w:val="28"/>
          <w:szCs w:val="28"/>
        </w:rPr>
      </w:pPr>
      <w:bookmarkStart w:id="9" w:name="_heading=h.98tjjyz0q11f" w:colFirst="0" w:colLast="0"/>
      <w:bookmarkStart w:id="10" w:name="_heading=h.jw35k2yj9rts" w:colFirst="0" w:colLast="0"/>
      <w:bookmarkEnd w:id="9"/>
      <w:bookmarkEnd w:id="10"/>
      <w:r w:rsidRPr="00431155">
        <w:rPr>
          <w:rFonts w:ascii="Times New Roman" w:hAnsi="Times New Roman" w:cs="Times New Roman"/>
          <w:b/>
          <w:color w:val="000000"/>
          <w:sz w:val="28"/>
          <w:szCs w:val="28"/>
        </w:rPr>
        <w:t>3. Рекомендації щодо збереження та повторного використання наукових (дослідницьких) даних</w:t>
      </w:r>
    </w:p>
    <w:p w14:paraId="000000D3" w14:textId="7EC89643" w:rsidR="00F1355A" w:rsidRPr="00431155" w:rsidRDefault="00A5043A" w:rsidP="00445ACB">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Використання і збереження наукових (дослідницьких) даних є засадничими елементами життєвого циклу даних, який, за моделлю британського Центру цифрового кураторства (The digital curation lifecycle, 2023), охоплює десять основних етапів:</w:t>
      </w:r>
    </w:p>
    <w:p w14:paraId="000000D4" w14:textId="64512137"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концептуалізація (планування </w:t>
      </w:r>
      <w:r w:rsidRPr="008E324D">
        <w:rPr>
          <w:rFonts w:ascii="Times New Roman" w:hAnsi="Times New Roman" w:cs="Times New Roman"/>
          <w:sz w:val="28"/>
          <w:szCs w:val="28"/>
        </w:rPr>
        <w:t xml:space="preserve">процесу </w:t>
      </w:r>
      <w:r w:rsidR="00101384"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включно з аналізом наявних даних, які можна повторно використати, планування </w:t>
      </w:r>
      <w:r w:rsidRPr="00431155">
        <w:rPr>
          <w:rFonts w:ascii="Times New Roman" w:hAnsi="Times New Roman" w:cs="Times New Roman"/>
          <w:sz w:val="28"/>
          <w:szCs w:val="28"/>
        </w:rPr>
        <w:t>методів збирання нових даних і параметрів їх зберігання);</w:t>
      </w:r>
    </w:p>
    <w:p w14:paraId="000000D5" w14:textId="24DA247E" w:rsidR="00F1355A" w:rsidRPr="00431155" w:rsidRDefault="00A5043A" w:rsidP="00445ACB">
      <w:pPr>
        <w:spacing w:after="120" w:line="240" w:lineRule="auto"/>
        <w:ind w:firstLine="709"/>
        <w:rPr>
          <w:rFonts w:ascii="Times New Roman" w:hAnsi="Times New Roman" w:cs="Times New Roman"/>
          <w:b/>
          <w:i/>
          <w:sz w:val="28"/>
          <w:szCs w:val="28"/>
        </w:rPr>
      </w:pPr>
      <w:r w:rsidRPr="00431155">
        <w:rPr>
          <w:rFonts w:ascii="Times New Roman" w:hAnsi="Times New Roman" w:cs="Times New Roman"/>
          <w:sz w:val="28"/>
          <w:szCs w:val="28"/>
        </w:rPr>
        <w:t>створення (генерування даних і</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адміністративних, описових, структурних і технічних метаданих для їхнього опису і збереження);</w:t>
      </w:r>
    </w:p>
    <w:p w14:paraId="000000D6" w14:textId="77777777"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доступ і використання (користувачі мають легко отримувати щоденний доступ до даних; деякі дані можуть бути загальнодоступними, інші — захищені паролем чи іншими засобами захисту);</w:t>
      </w:r>
    </w:p>
    <w:p w14:paraId="000000D7" w14:textId="016A612E"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оцінювання та відбір тих даних, які</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потребують тривалого збереження;</w:t>
      </w:r>
    </w:p>
    <w:p w14:paraId="000000D8" w14:textId="56F6E15B" w:rsidR="00F1355A" w:rsidRPr="00431155" w:rsidRDefault="00A5043A" w:rsidP="00445ACB">
      <w:pPr>
        <w:spacing w:after="120" w:line="240" w:lineRule="auto"/>
        <w:ind w:firstLine="709"/>
        <w:rPr>
          <w:rFonts w:ascii="Times New Roman" w:hAnsi="Times New Roman" w:cs="Times New Roman"/>
          <w:b/>
          <w:i/>
          <w:sz w:val="28"/>
          <w:szCs w:val="28"/>
        </w:rPr>
      </w:pPr>
      <w:r w:rsidRPr="00431155">
        <w:rPr>
          <w:rFonts w:ascii="Times New Roman" w:hAnsi="Times New Roman" w:cs="Times New Roman"/>
          <w:sz w:val="28"/>
          <w:szCs w:val="28"/>
        </w:rPr>
        <w:t>утилізація (видалення даних, які не призначені для довготривалого збереження, з дотриманням відповідних політик);</w:t>
      </w:r>
    </w:p>
    <w:p w14:paraId="000000D9" w14:textId="0AA8F0DF"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архівування (переміщення даних у надійний репозитарій даних або дата-центр);</w:t>
      </w:r>
    </w:p>
    <w:p w14:paraId="000000DA" w14:textId="77777777"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збереження (заходи щодо забезпечення довготривалого збереження даних та їх незмінності (автентичності));</w:t>
      </w:r>
    </w:p>
    <w:p w14:paraId="000000DB" w14:textId="691C04B9"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пере</w:t>
      </w:r>
      <w:r w:rsidR="00101384" w:rsidRPr="00431155">
        <w:rPr>
          <w:rFonts w:ascii="Times New Roman" w:hAnsi="Times New Roman" w:cs="Times New Roman"/>
          <w:sz w:val="28"/>
          <w:szCs w:val="28"/>
        </w:rPr>
        <w:t>вірка (періодичний аудит даних)</w:t>
      </w:r>
      <w:r w:rsidR="00A86457" w:rsidRPr="00431155">
        <w:rPr>
          <w:rFonts w:ascii="Times New Roman" w:hAnsi="Times New Roman" w:cs="Times New Roman"/>
          <w:sz w:val="28"/>
          <w:szCs w:val="28"/>
        </w:rPr>
        <w:t>;</w:t>
      </w:r>
    </w:p>
    <w:p w14:paraId="000000DC" w14:textId="47DD638D"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зберігання (у стані, визначеному стандартами);</w:t>
      </w:r>
    </w:p>
    <w:p w14:paraId="000000DD" w14:textId="4892DC81" w:rsidR="00F1355A" w:rsidRPr="00431155" w:rsidRDefault="00A5043A" w:rsidP="00445AC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трансформація (створення на основі цифрових даних нових колекцій в рамках повторного використання, надання доступу до них).</w:t>
      </w:r>
    </w:p>
    <w:p w14:paraId="23450B4B" w14:textId="1CABFB4C" w:rsidR="00D6352D" w:rsidRPr="00431155" w:rsidRDefault="00A5043A" w:rsidP="00445ACB">
      <w:pPr>
        <w:spacing w:line="240" w:lineRule="auto"/>
        <w:rPr>
          <w:rFonts w:ascii="Times New Roman" w:hAnsi="Times New Roman" w:cs="Times New Roman"/>
          <w:sz w:val="28"/>
          <w:szCs w:val="28"/>
        </w:rPr>
      </w:pPr>
      <w:r w:rsidRPr="00431155">
        <w:rPr>
          <w:rFonts w:ascii="Times New Roman" w:hAnsi="Times New Roman" w:cs="Times New Roman"/>
          <w:sz w:val="28"/>
          <w:szCs w:val="28"/>
        </w:rPr>
        <w:t xml:space="preserve">Закладам вищої освіти та науковим установам рекомендується визначити відповідальні </w:t>
      </w:r>
      <w:r w:rsidR="00926972" w:rsidRPr="00431155">
        <w:rPr>
          <w:rFonts w:ascii="Times New Roman" w:hAnsi="Times New Roman" w:cs="Times New Roman"/>
          <w:sz w:val="28"/>
          <w:szCs w:val="28"/>
        </w:rPr>
        <w:t>с</w:t>
      </w:r>
      <w:r w:rsidR="00D6352D" w:rsidRPr="00431155">
        <w:rPr>
          <w:rFonts w:ascii="Times New Roman" w:hAnsi="Times New Roman" w:cs="Times New Roman"/>
          <w:sz w:val="28"/>
          <w:szCs w:val="28"/>
        </w:rPr>
        <w:t xml:space="preserve">труктурні підрозділи </w:t>
      </w:r>
      <w:r w:rsidRPr="00431155">
        <w:rPr>
          <w:rFonts w:ascii="Times New Roman" w:hAnsi="Times New Roman" w:cs="Times New Roman"/>
          <w:sz w:val="28"/>
          <w:szCs w:val="28"/>
        </w:rPr>
        <w:t xml:space="preserve">чи </w:t>
      </w:r>
      <w:r w:rsidR="00D6352D" w:rsidRPr="00431155">
        <w:rPr>
          <w:rFonts w:ascii="Times New Roman" w:hAnsi="Times New Roman" w:cs="Times New Roman"/>
          <w:sz w:val="28"/>
          <w:szCs w:val="28"/>
        </w:rPr>
        <w:t xml:space="preserve">особи </w:t>
      </w:r>
      <w:r w:rsidRPr="00431155">
        <w:rPr>
          <w:rFonts w:ascii="Times New Roman" w:hAnsi="Times New Roman" w:cs="Times New Roman"/>
          <w:sz w:val="28"/>
          <w:szCs w:val="28"/>
        </w:rPr>
        <w:t xml:space="preserve">на кожному етапі життєвого циклу даних. </w:t>
      </w:r>
    </w:p>
    <w:p w14:paraId="33D51E50" w14:textId="0AF4A6AF" w:rsidR="00761202" w:rsidRPr="00431155" w:rsidRDefault="00A5043A" w:rsidP="00095123">
      <w:pPr>
        <w:spacing w:after="0"/>
        <w:rPr>
          <w:rFonts w:ascii="Times New Roman" w:hAnsi="Times New Roman" w:cs="Times New Roman"/>
          <w:sz w:val="28"/>
          <w:szCs w:val="28"/>
        </w:rPr>
      </w:pPr>
      <w:r w:rsidRPr="00431155">
        <w:rPr>
          <w:rFonts w:ascii="Times New Roman" w:hAnsi="Times New Roman" w:cs="Times New Roman"/>
          <w:sz w:val="28"/>
          <w:szCs w:val="28"/>
        </w:rPr>
        <w:t>Самі по собі дані не мають корисного сенсу доти, доки не поміщені в контекст, належно не організовані і не впорядковані у процесі оброблення, збереження, викор</w:t>
      </w:r>
      <w:r w:rsidR="00761202" w:rsidRPr="00431155">
        <w:rPr>
          <w:rFonts w:ascii="Times New Roman" w:hAnsi="Times New Roman" w:cs="Times New Roman"/>
          <w:sz w:val="28"/>
          <w:szCs w:val="28"/>
        </w:rPr>
        <w:t>истання, забезпечення сталості.</w:t>
      </w:r>
    </w:p>
    <w:p w14:paraId="000000E0" w14:textId="77777777" w:rsidR="00F1355A" w:rsidRPr="00431155" w:rsidRDefault="00A5043A" w:rsidP="001D3C0E">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1" w:name="_heading=h.4aiy1g14ajiy" w:colFirst="0" w:colLast="0"/>
      <w:bookmarkEnd w:id="11"/>
      <w:r w:rsidRPr="00431155">
        <w:rPr>
          <w:rFonts w:ascii="Times New Roman" w:hAnsi="Times New Roman" w:cs="Times New Roman"/>
          <w:b/>
          <w:color w:val="000000"/>
          <w:sz w:val="28"/>
          <w:szCs w:val="28"/>
        </w:rPr>
        <w:t>3.1. Організація наукових (дослідницьких) даних</w:t>
      </w:r>
    </w:p>
    <w:p w14:paraId="000000E1" w14:textId="7FE676A8" w:rsidR="00F1355A" w:rsidRPr="00431155" w:rsidRDefault="00A5043A" w:rsidP="001D3C0E">
      <w:pPr>
        <w:spacing w:line="240" w:lineRule="auto"/>
        <w:rPr>
          <w:rFonts w:ascii="Times New Roman" w:hAnsi="Times New Roman" w:cs="Times New Roman"/>
          <w:sz w:val="28"/>
          <w:szCs w:val="28"/>
        </w:rPr>
      </w:pPr>
      <w:r w:rsidRPr="00431155">
        <w:rPr>
          <w:rFonts w:ascii="Times New Roman" w:hAnsi="Times New Roman" w:cs="Times New Roman"/>
          <w:sz w:val="28"/>
          <w:szCs w:val="28"/>
        </w:rPr>
        <w:t>Добре задокументована</w:t>
      </w:r>
      <w:r w:rsidR="00095123" w:rsidRPr="00431155">
        <w:rPr>
          <w:rFonts w:ascii="Times New Roman" w:hAnsi="Times New Roman" w:cs="Times New Roman"/>
          <w:sz w:val="28"/>
          <w:szCs w:val="28"/>
        </w:rPr>
        <w:t xml:space="preserve"> </w:t>
      </w:r>
      <w:r w:rsidRPr="00431155">
        <w:rPr>
          <w:rFonts w:ascii="Times New Roman" w:hAnsi="Times New Roman" w:cs="Times New Roman"/>
          <w:sz w:val="28"/>
          <w:szCs w:val="28"/>
        </w:rPr>
        <w:t>та послідовно застосована організація</w:t>
      </w:r>
      <w:r w:rsidR="00C6343A" w:rsidRPr="00431155">
        <w:rPr>
          <w:rFonts w:ascii="Times New Roman" w:hAnsi="Times New Roman" w:cs="Times New Roman"/>
          <w:sz w:val="28"/>
          <w:szCs w:val="28"/>
        </w:rPr>
        <w:t xml:space="preserve"> наукових (дослідницьких) </w:t>
      </w:r>
      <w:r w:rsidRPr="00431155">
        <w:rPr>
          <w:rFonts w:ascii="Times New Roman" w:hAnsi="Times New Roman" w:cs="Times New Roman"/>
          <w:sz w:val="28"/>
          <w:szCs w:val="28"/>
        </w:rPr>
        <w:t xml:space="preserve">даних полегшить пошук і збереження цих даних під час виконання наукового проєкту. Відповідальність за це лежить на керівникові проєкту у співпраці з відповідними </w:t>
      </w:r>
      <w:r w:rsidR="00095123" w:rsidRPr="00431155">
        <w:rPr>
          <w:rFonts w:ascii="Times New Roman" w:hAnsi="Times New Roman" w:cs="Times New Roman"/>
          <w:sz w:val="28"/>
          <w:szCs w:val="28"/>
        </w:rPr>
        <w:t xml:space="preserve">структурними підрозділами </w:t>
      </w:r>
      <w:r w:rsidRPr="00431155">
        <w:rPr>
          <w:rFonts w:ascii="Times New Roman" w:hAnsi="Times New Roman" w:cs="Times New Roman"/>
          <w:sz w:val="28"/>
          <w:szCs w:val="28"/>
        </w:rPr>
        <w:t>закладу вищої освіти чи наукової ус</w:t>
      </w:r>
      <w:r w:rsidR="00445ACB" w:rsidRPr="00431155">
        <w:rPr>
          <w:rFonts w:ascii="Times New Roman" w:hAnsi="Times New Roman" w:cs="Times New Roman"/>
          <w:sz w:val="28"/>
          <w:szCs w:val="28"/>
        </w:rPr>
        <w:t>танови. Зрозуміла</w:t>
      </w:r>
      <w:r w:rsidRPr="00431155">
        <w:rPr>
          <w:rFonts w:ascii="Times New Roman" w:hAnsi="Times New Roman" w:cs="Times New Roman"/>
          <w:sz w:val="28"/>
          <w:szCs w:val="28"/>
        </w:rPr>
        <w:t xml:space="preserve"> </w:t>
      </w:r>
      <w:r w:rsidR="00445ACB" w:rsidRPr="00431155">
        <w:rPr>
          <w:rFonts w:ascii="Times New Roman" w:hAnsi="Times New Roman" w:cs="Times New Roman"/>
          <w:sz w:val="28"/>
          <w:szCs w:val="28"/>
        </w:rPr>
        <w:t>організація</w:t>
      </w:r>
      <w:r w:rsidR="001D235B" w:rsidRPr="00431155">
        <w:rPr>
          <w:rFonts w:ascii="Times New Roman" w:hAnsi="Times New Roman" w:cs="Times New Roman"/>
          <w:sz w:val="28"/>
          <w:szCs w:val="28"/>
        </w:rPr>
        <w:t xml:space="preserve"> </w:t>
      </w:r>
      <w:r w:rsidR="00C6343A"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також допоможе іншим науковим </w:t>
      </w:r>
      <w:r w:rsidR="00445ACB" w:rsidRPr="00431155">
        <w:rPr>
          <w:rFonts w:ascii="Times New Roman" w:hAnsi="Times New Roman" w:cs="Times New Roman"/>
          <w:sz w:val="28"/>
          <w:szCs w:val="28"/>
        </w:rPr>
        <w:t xml:space="preserve">(науково-педагогічним) </w:t>
      </w:r>
      <w:r w:rsidRPr="00431155">
        <w:rPr>
          <w:rFonts w:ascii="Times New Roman" w:hAnsi="Times New Roman" w:cs="Times New Roman"/>
          <w:sz w:val="28"/>
          <w:szCs w:val="28"/>
        </w:rPr>
        <w:t xml:space="preserve">працівникам, які хочуть аналізувати та повторно використовувати раніше зібрані </w:t>
      </w:r>
      <w:r w:rsidR="00C6343A"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дані, робити це з мінімальним ризиком помилок. Це</w:t>
      </w:r>
      <w:r w:rsidR="001D235B" w:rsidRPr="00431155">
        <w:rPr>
          <w:rFonts w:ascii="Times New Roman" w:hAnsi="Times New Roman" w:cs="Times New Roman"/>
          <w:sz w:val="28"/>
          <w:szCs w:val="28"/>
        </w:rPr>
        <w:t xml:space="preserve"> </w:t>
      </w:r>
      <w:r w:rsidRPr="00431155">
        <w:rPr>
          <w:rFonts w:ascii="Times New Roman" w:hAnsi="Times New Roman" w:cs="Times New Roman"/>
          <w:sz w:val="28"/>
          <w:szCs w:val="28"/>
        </w:rPr>
        <w:t xml:space="preserve">покращує відстежуваність </w:t>
      </w:r>
      <w:r w:rsidR="00C6343A"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w:t>
      </w:r>
      <w:r w:rsidRPr="008E324D">
        <w:rPr>
          <w:rFonts w:ascii="Times New Roman" w:hAnsi="Times New Roman" w:cs="Times New Roman"/>
          <w:sz w:val="28"/>
          <w:szCs w:val="28"/>
        </w:rPr>
        <w:t xml:space="preserve">у </w:t>
      </w:r>
      <w:r w:rsidR="00445ACB" w:rsidRPr="008E324D">
        <w:rPr>
          <w:rFonts w:ascii="Times New Roman" w:hAnsi="Times New Roman" w:cs="Times New Roman"/>
          <w:sz w:val="28"/>
          <w:szCs w:val="28"/>
        </w:rPr>
        <w:t xml:space="preserve">науковому </w:t>
      </w:r>
      <w:r w:rsidRPr="008E324D">
        <w:rPr>
          <w:rFonts w:ascii="Times New Roman" w:hAnsi="Times New Roman" w:cs="Times New Roman"/>
          <w:sz w:val="28"/>
          <w:szCs w:val="28"/>
        </w:rPr>
        <w:t xml:space="preserve">дослідженні, незалежно від того, чи потрібно </w:t>
      </w:r>
      <w:r w:rsidR="00445ACB" w:rsidRPr="008E324D">
        <w:rPr>
          <w:rFonts w:ascii="Times New Roman" w:hAnsi="Times New Roman" w:cs="Times New Roman"/>
          <w:sz w:val="28"/>
          <w:szCs w:val="28"/>
        </w:rPr>
        <w:t>відстежувати</w:t>
      </w:r>
      <w:r w:rsidR="00C36F4D" w:rsidRPr="008E324D">
        <w:rPr>
          <w:rFonts w:ascii="Times New Roman" w:hAnsi="Times New Roman" w:cs="Times New Roman"/>
          <w:sz w:val="28"/>
          <w:szCs w:val="28"/>
        </w:rPr>
        <w:t xml:space="preserve"> </w:t>
      </w:r>
      <w:r w:rsidRPr="008E324D">
        <w:rPr>
          <w:rFonts w:ascii="Times New Roman" w:hAnsi="Times New Roman" w:cs="Times New Roman"/>
          <w:sz w:val="28"/>
          <w:szCs w:val="28"/>
        </w:rPr>
        <w:t>своє дослідження, щоб знайти дані або пояснити процес</w:t>
      </w:r>
      <w:r w:rsidR="001D3C0E"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дослідження, чи пізніше це робитимуть інші наукові </w:t>
      </w:r>
      <w:r w:rsidR="001D3C0E" w:rsidRPr="008E324D">
        <w:rPr>
          <w:rFonts w:ascii="Times New Roman" w:hAnsi="Times New Roman" w:cs="Times New Roman"/>
          <w:sz w:val="28"/>
          <w:szCs w:val="28"/>
        </w:rPr>
        <w:t xml:space="preserve">(науково-педагогічним) </w:t>
      </w:r>
      <w:r w:rsidRPr="008E324D">
        <w:rPr>
          <w:rFonts w:ascii="Times New Roman" w:hAnsi="Times New Roman" w:cs="Times New Roman"/>
          <w:sz w:val="28"/>
          <w:szCs w:val="28"/>
        </w:rPr>
        <w:t xml:space="preserve">працівники або рецензенти, які захочуть переглянути, як оброблялися </w:t>
      </w:r>
      <w:r w:rsidR="00C6343A" w:rsidRPr="008E324D">
        <w:rPr>
          <w:rFonts w:ascii="Times New Roman" w:hAnsi="Times New Roman" w:cs="Times New Roman"/>
          <w:sz w:val="28"/>
          <w:szCs w:val="28"/>
        </w:rPr>
        <w:t xml:space="preserve">наукові (дослідницькі) </w:t>
      </w:r>
      <w:r w:rsidRPr="008E324D">
        <w:rPr>
          <w:rFonts w:ascii="Times New Roman" w:hAnsi="Times New Roman" w:cs="Times New Roman"/>
          <w:sz w:val="28"/>
          <w:szCs w:val="28"/>
        </w:rPr>
        <w:t xml:space="preserve">дані на певному етапі </w:t>
      </w:r>
      <w:r w:rsidR="001D3C0E"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 та як досягнуто поставленого результату</w:t>
      </w:r>
      <w:r w:rsidRPr="00431155">
        <w:rPr>
          <w:rFonts w:ascii="Times New Roman" w:hAnsi="Times New Roman" w:cs="Times New Roman"/>
          <w:sz w:val="28"/>
          <w:szCs w:val="28"/>
        </w:rPr>
        <w:t>.</w:t>
      </w:r>
    </w:p>
    <w:p w14:paraId="000000E2" w14:textId="549BD1B5" w:rsidR="00F1355A" w:rsidRPr="00431155" w:rsidRDefault="00A5043A" w:rsidP="001D3C0E">
      <w:pPr>
        <w:spacing w:after="120" w:line="240" w:lineRule="auto"/>
        <w:rPr>
          <w:rFonts w:ascii="Times New Roman" w:hAnsi="Times New Roman" w:cs="Times New Roman"/>
          <w:b/>
          <w:sz w:val="28"/>
          <w:szCs w:val="28"/>
        </w:rPr>
      </w:pPr>
      <w:r w:rsidRPr="00431155">
        <w:rPr>
          <w:rFonts w:ascii="Times New Roman" w:hAnsi="Times New Roman" w:cs="Times New Roman"/>
          <w:b/>
          <w:sz w:val="28"/>
          <w:szCs w:val="28"/>
        </w:rPr>
        <w:t xml:space="preserve">Питання щодо організації </w:t>
      </w:r>
      <w:r w:rsidR="001D3C0E" w:rsidRPr="00431155">
        <w:rPr>
          <w:rFonts w:ascii="Times New Roman" w:hAnsi="Times New Roman" w:cs="Times New Roman"/>
          <w:b/>
          <w:sz w:val="28"/>
          <w:szCs w:val="28"/>
        </w:rPr>
        <w:t>наукові (дослідницькі) дані</w:t>
      </w:r>
      <w:r w:rsidRPr="00431155">
        <w:rPr>
          <w:rFonts w:ascii="Times New Roman" w:hAnsi="Times New Roman" w:cs="Times New Roman"/>
          <w:b/>
          <w:sz w:val="28"/>
          <w:szCs w:val="28"/>
        </w:rPr>
        <w:t>:</w:t>
      </w:r>
    </w:p>
    <w:p w14:paraId="000000E3" w14:textId="04201672" w:rsidR="00F1355A" w:rsidRPr="00431155" w:rsidRDefault="00A5043A" w:rsidP="001D3C0E">
      <w:pPr>
        <w:spacing w:after="120" w:line="240" w:lineRule="auto"/>
        <w:ind w:firstLine="709"/>
        <w:rPr>
          <w:rFonts w:ascii="Times New Roman" w:hAnsi="Times New Roman" w:cs="Times New Roman"/>
          <w:i/>
          <w:sz w:val="28"/>
          <w:szCs w:val="28"/>
        </w:rPr>
      </w:pPr>
      <w:r w:rsidRPr="00431155">
        <w:rPr>
          <w:rFonts w:ascii="Times New Roman" w:hAnsi="Times New Roman" w:cs="Times New Roman"/>
          <w:i/>
          <w:sz w:val="28"/>
          <w:szCs w:val="28"/>
        </w:rPr>
        <w:t xml:space="preserve">Як організувати зібрані </w:t>
      </w:r>
      <w:r w:rsidR="00C6343A" w:rsidRPr="00431155">
        <w:rPr>
          <w:rFonts w:ascii="Times New Roman" w:hAnsi="Times New Roman" w:cs="Times New Roman"/>
          <w:i/>
          <w:sz w:val="28"/>
          <w:szCs w:val="28"/>
        </w:rPr>
        <w:t xml:space="preserve">наукові (дослідницькі) </w:t>
      </w:r>
      <w:r w:rsidRPr="00431155">
        <w:rPr>
          <w:rFonts w:ascii="Times New Roman" w:hAnsi="Times New Roman" w:cs="Times New Roman"/>
          <w:i/>
          <w:sz w:val="28"/>
          <w:szCs w:val="28"/>
        </w:rPr>
        <w:t>дані дослідження?</w:t>
      </w:r>
    </w:p>
    <w:p w14:paraId="000000E4" w14:textId="1CD76D7C" w:rsidR="00F1355A" w:rsidRPr="00431155" w:rsidRDefault="00A5043A" w:rsidP="001D3C0E">
      <w:pPr>
        <w:spacing w:after="120" w:line="240" w:lineRule="auto"/>
        <w:ind w:firstLine="709"/>
        <w:rPr>
          <w:rFonts w:ascii="Times New Roman" w:hAnsi="Times New Roman" w:cs="Times New Roman"/>
          <w:i/>
          <w:sz w:val="28"/>
          <w:szCs w:val="28"/>
        </w:rPr>
      </w:pPr>
      <w:r w:rsidRPr="00431155">
        <w:rPr>
          <w:rFonts w:ascii="Times New Roman" w:hAnsi="Times New Roman" w:cs="Times New Roman"/>
          <w:i/>
          <w:sz w:val="28"/>
          <w:szCs w:val="28"/>
        </w:rPr>
        <w:t xml:space="preserve">Як назвати </w:t>
      </w:r>
      <w:r w:rsidR="001D3C0E" w:rsidRPr="00431155">
        <w:rPr>
          <w:rFonts w:ascii="Times New Roman" w:hAnsi="Times New Roman" w:cs="Times New Roman"/>
          <w:i/>
          <w:sz w:val="28"/>
          <w:szCs w:val="28"/>
        </w:rPr>
        <w:t xml:space="preserve">папки та </w:t>
      </w:r>
      <w:r w:rsidRPr="00431155">
        <w:rPr>
          <w:rFonts w:ascii="Times New Roman" w:hAnsi="Times New Roman" w:cs="Times New Roman"/>
          <w:i/>
          <w:sz w:val="28"/>
          <w:szCs w:val="28"/>
        </w:rPr>
        <w:t>файли так, щоб було зрозуміло, що вони містять?</w:t>
      </w:r>
    </w:p>
    <w:p w14:paraId="000000E5" w14:textId="352F706F" w:rsidR="00F1355A" w:rsidRPr="00431155" w:rsidRDefault="00A5043A" w:rsidP="001D3C0E">
      <w:pPr>
        <w:spacing w:after="120" w:line="240" w:lineRule="auto"/>
        <w:ind w:firstLine="709"/>
        <w:rPr>
          <w:rFonts w:ascii="Times New Roman" w:hAnsi="Times New Roman" w:cs="Times New Roman"/>
          <w:i/>
          <w:sz w:val="28"/>
          <w:szCs w:val="28"/>
        </w:rPr>
      </w:pPr>
      <w:r w:rsidRPr="00431155">
        <w:rPr>
          <w:rFonts w:ascii="Times New Roman" w:hAnsi="Times New Roman" w:cs="Times New Roman"/>
          <w:i/>
          <w:sz w:val="28"/>
          <w:szCs w:val="28"/>
        </w:rPr>
        <w:t xml:space="preserve">Чи будуть </w:t>
      </w:r>
      <w:r w:rsidR="00C6343A" w:rsidRPr="00431155">
        <w:rPr>
          <w:rFonts w:ascii="Times New Roman" w:hAnsi="Times New Roman" w:cs="Times New Roman"/>
          <w:i/>
          <w:sz w:val="28"/>
          <w:szCs w:val="28"/>
        </w:rPr>
        <w:t xml:space="preserve">наукові (дослідницькі) </w:t>
      </w:r>
      <w:r w:rsidRPr="00431155">
        <w:rPr>
          <w:rFonts w:ascii="Times New Roman" w:hAnsi="Times New Roman" w:cs="Times New Roman"/>
          <w:i/>
          <w:sz w:val="28"/>
          <w:szCs w:val="28"/>
        </w:rPr>
        <w:t>дані зберігатися як окремі файли чи збиратися в базах даних?</w:t>
      </w:r>
    </w:p>
    <w:p w14:paraId="000000E6" w14:textId="77777777" w:rsidR="00F1355A" w:rsidRPr="00431155" w:rsidRDefault="00A5043A" w:rsidP="001D3C0E">
      <w:pPr>
        <w:ind w:firstLine="709"/>
        <w:rPr>
          <w:rFonts w:ascii="Times New Roman" w:hAnsi="Times New Roman" w:cs="Times New Roman"/>
          <w:i/>
          <w:sz w:val="28"/>
          <w:szCs w:val="28"/>
        </w:rPr>
      </w:pPr>
      <w:r w:rsidRPr="00431155">
        <w:rPr>
          <w:rFonts w:ascii="Times New Roman" w:hAnsi="Times New Roman" w:cs="Times New Roman"/>
          <w:i/>
          <w:sz w:val="28"/>
          <w:szCs w:val="28"/>
        </w:rPr>
        <w:t>Які можливі джерела помилок?</w:t>
      </w:r>
    </w:p>
    <w:p w14:paraId="000000E7" w14:textId="77777777" w:rsidR="00F1355A" w:rsidRPr="00431155" w:rsidRDefault="00A5043A" w:rsidP="001D3C0E">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2" w:name="_heading=h.icomc4du54uj" w:colFirst="0" w:colLast="0"/>
      <w:bookmarkEnd w:id="12"/>
      <w:r w:rsidRPr="00431155">
        <w:rPr>
          <w:rFonts w:ascii="Times New Roman" w:hAnsi="Times New Roman" w:cs="Times New Roman"/>
          <w:b/>
          <w:color w:val="000000"/>
          <w:sz w:val="28"/>
          <w:szCs w:val="28"/>
        </w:rPr>
        <w:t>3.1.1 Структура папок</w:t>
      </w:r>
    </w:p>
    <w:p w14:paraId="000000E8" w14:textId="3E33296D" w:rsidR="00F1355A" w:rsidRPr="00431155" w:rsidRDefault="00A5043A" w:rsidP="004D0B9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Ретельно спланована структура папок є основною для добре організованого дослідницького матеріалу. Це означає, що на момент початку </w:t>
      </w:r>
      <w:r w:rsidRPr="00431155">
        <w:rPr>
          <w:rFonts w:ascii="Times New Roman" w:hAnsi="Times New Roman" w:cs="Times New Roman"/>
          <w:sz w:val="28"/>
          <w:szCs w:val="28"/>
        </w:rPr>
        <w:lastRenderedPageBreak/>
        <w:t xml:space="preserve">збору </w:t>
      </w:r>
      <w:r w:rsidR="00C6343A"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уже має бути структура папок із зрозумілими назвами папок та інтуїтивно зрозумілим дизайном.</w:t>
      </w:r>
    </w:p>
    <w:p w14:paraId="000000E9" w14:textId="3B2FD505" w:rsidR="00F1355A" w:rsidRPr="00431155" w:rsidRDefault="001D3C0E" w:rsidP="004D0B9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Папки</w:t>
      </w:r>
      <w:r w:rsidR="00C6343A" w:rsidRPr="00431155">
        <w:rPr>
          <w:rFonts w:ascii="Times New Roman" w:hAnsi="Times New Roman" w:cs="Times New Roman"/>
          <w:sz w:val="28"/>
          <w:szCs w:val="28"/>
        </w:rPr>
        <w:t xml:space="preserve"> та </w:t>
      </w:r>
      <w:r w:rsidR="00A5043A" w:rsidRPr="00431155">
        <w:rPr>
          <w:rFonts w:ascii="Times New Roman" w:hAnsi="Times New Roman" w:cs="Times New Roman"/>
          <w:sz w:val="28"/>
          <w:szCs w:val="28"/>
        </w:rPr>
        <w:t xml:space="preserve">файли з </w:t>
      </w:r>
      <w:r w:rsidR="00C6343A" w:rsidRPr="00431155">
        <w:rPr>
          <w:rFonts w:ascii="Times New Roman" w:hAnsi="Times New Roman" w:cs="Times New Roman"/>
          <w:sz w:val="28"/>
          <w:szCs w:val="28"/>
        </w:rPr>
        <w:t xml:space="preserve">науковими (дослідницькими) </w:t>
      </w:r>
      <w:r w:rsidR="00A5043A" w:rsidRPr="008E324D">
        <w:rPr>
          <w:rFonts w:ascii="Times New Roman" w:hAnsi="Times New Roman" w:cs="Times New Roman"/>
          <w:sz w:val="28"/>
          <w:szCs w:val="28"/>
        </w:rPr>
        <w:t xml:space="preserve">даними дослідження </w:t>
      </w:r>
      <w:r w:rsidR="00A5043A" w:rsidRPr="00431155">
        <w:rPr>
          <w:rFonts w:ascii="Times New Roman" w:hAnsi="Times New Roman" w:cs="Times New Roman"/>
          <w:sz w:val="28"/>
          <w:szCs w:val="28"/>
        </w:rPr>
        <w:t>повинні систематично маркуватися і формуватися таким чином, щоб їх можна було правильно ідентифікувати, швидко віднайти, щоб вони були доступними та синхронізованими, якщо робота здійснюється на декількох комп'ютерах чи з різних місць.</w:t>
      </w:r>
    </w:p>
    <w:p w14:paraId="000000EA" w14:textId="77777777" w:rsidR="00F1355A" w:rsidRPr="00431155" w:rsidRDefault="00A5043A" w:rsidP="004D0B9F">
      <w:pPr>
        <w:spacing w:after="120" w:line="240" w:lineRule="auto"/>
        <w:rPr>
          <w:rFonts w:ascii="Times New Roman" w:hAnsi="Times New Roman" w:cs="Times New Roman"/>
          <w:b/>
          <w:sz w:val="28"/>
          <w:szCs w:val="28"/>
        </w:rPr>
      </w:pPr>
      <w:r w:rsidRPr="00431155">
        <w:rPr>
          <w:rFonts w:ascii="Times New Roman" w:hAnsi="Times New Roman" w:cs="Times New Roman"/>
          <w:b/>
          <w:sz w:val="28"/>
          <w:szCs w:val="28"/>
        </w:rPr>
        <w:t>Рекомендації щодо структури папок проєкту:</w:t>
      </w:r>
    </w:p>
    <w:p w14:paraId="000000EB" w14:textId="6849F113" w:rsidR="00F1355A" w:rsidRPr="00431155" w:rsidRDefault="00A5043A" w:rsidP="002F1812">
      <w:pPr>
        <w:spacing w:after="120" w:line="240" w:lineRule="auto"/>
        <w:ind w:firstLine="709"/>
        <w:rPr>
          <w:rFonts w:ascii="Times New Roman" w:hAnsi="Times New Roman" w:cs="Times New Roman"/>
          <w:color w:val="000000"/>
          <w:sz w:val="28"/>
          <w:szCs w:val="28"/>
        </w:rPr>
      </w:pPr>
      <w:r w:rsidRPr="00431155">
        <w:rPr>
          <w:rFonts w:ascii="Times New Roman" w:hAnsi="Times New Roman" w:cs="Times New Roman"/>
          <w:sz w:val="28"/>
          <w:szCs w:val="28"/>
        </w:rPr>
        <w:t>рекомендовано, щоб структура папок і підпапок була ієрархічною та міст</w:t>
      </w:r>
      <w:r w:rsidR="00C6343A" w:rsidRPr="00431155">
        <w:rPr>
          <w:rFonts w:ascii="Times New Roman" w:hAnsi="Times New Roman" w:cs="Times New Roman"/>
          <w:sz w:val="28"/>
          <w:szCs w:val="28"/>
        </w:rPr>
        <w:t>ила в собі не більше 3-х рівнів;</w:t>
      </w:r>
    </w:p>
    <w:p w14:paraId="000000EC" w14:textId="249B41FD" w:rsidR="00F1355A" w:rsidRPr="00431155" w:rsidRDefault="00A5043A" w:rsidP="002F1812">
      <w:pPr>
        <w:spacing w:after="120" w:line="240" w:lineRule="auto"/>
        <w:ind w:firstLine="709"/>
        <w:rPr>
          <w:rFonts w:ascii="Times New Roman" w:hAnsi="Times New Roman" w:cs="Times New Roman"/>
          <w:color w:val="000000"/>
          <w:sz w:val="28"/>
          <w:szCs w:val="28"/>
        </w:rPr>
      </w:pPr>
      <w:r w:rsidRPr="00431155">
        <w:rPr>
          <w:rFonts w:ascii="Times New Roman" w:hAnsi="Times New Roman" w:cs="Times New Roman"/>
          <w:sz w:val="28"/>
          <w:szCs w:val="28"/>
        </w:rPr>
        <w:t>рекомендується, щоб файли проєкту були організовані в папки з іменами, які означають щось важливе навіть для осіб з обмеженим знанням про проєкт, наприклад, для нового колеги</w:t>
      </w:r>
      <w:r w:rsidR="00FA5822" w:rsidRPr="00431155">
        <w:rPr>
          <w:rFonts w:ascii="Times New Roman" w:hAnsi="Times New Roman" w:cs="Times New Roman"/>
          <w:sz w:val="28"/>
          <w:szCs w:val="28"/>
        </w:rPr>
        <w:t xml:space="preserve"> </w:t>
      </w:r>
      <w:r w:rsidRPr="00431155">
        <w:rPr>
          <w:rFonts w:ascii="Times New Roman" w:hAnsi="Times New Roman" w:cs="Times New Roman"/>
          <w:sz w:val="28"/>
          <w:szCs w:val="28"/>
        </w:rPr>
        <w:t>або зацікавленої сторони, яка хоче знати, що відбувається</w:t>
      </w:r>
      <w:r w:rsidRPr="00431155">
        <w:rPr>
          <w:rFonts w:ascii="Times New Roman" w:hAnsi="Times New Roman" w:cs="Times New Roman"/>
          <w:b/>
          <w:i/>
          <w:color w:val="C45911" w:themeColor="accent2" w:themeShade="BF"/>
          <w:sz w:val="28"/>
          <w:szCs w:val="28"/>
        </w:rPr>
        <w:t xml:space="preserve"> </w:t>
      </w:r>
      <w:r w:rsidR="001D3C0E" w:rsidRPr="00431155">
        <w:rPr>
          <w:rFonts w:ascii="Times New Roman" w:hAnsi="Times New Roman" w:cs="Times New Roman"/>
          <w:sz w:val="28"/>
          <w:szCs w:val="28"/>
        </w:rPr>
        <w:t>в проєкті;</w:t>
      </w:r>
    </w:p>
    <w:p w14:paraId="000000ED" w14:textId="6970D0D2" w:rsidR="00F1355A" w:rsidRPr="00431155" w:rsidRDefault="00A5043A" w:rsidP="002F1812">
      <w:pPr>
        <w:spacing w:after="120" w:line="240" w:lineRule="auto"/>
        <w:ind w:firstLine="709"/>
        <w:rPr>
          <w:rFonts w:ascii="Times New Roman" w:hAnsi="Times New Roman" w:cs="Times New Roman"/>
          <w:color w:val="000000"/>
          <w:sz w:val="28"/>
          <w:szCs w:val="28"/>
        </w:rPr>
      </w:pPr>
      <w:r w:rsidRPr="00431155">
        <w:rPr>
          <w:rFonts w:ascii="Times New Roman" w:hAnsi="Times New Roman" w:cs="Times New Roman"/>
          <w:sz w:val="28"/>
          <w:szCs w:val="28"/>
        </w:rPr>
        <w:t xml:space="preserve">протягом проєкту слідуйте структурі з папками та </w:t>
      </w:r>
      <w:r w:rsidR="001D3C0E" w:rsidRPr="00431155">
        <w:rPr>
          <w:rFonts w:ascii="Times New Roman" w:hAnsi="Times New Roman" w:cs="Times New Roman"/>
          <w:sz w:val="28"/>
          <w:szCs w:val="28"/>
        </w:rPr>
        <w:t>підпапок</w:t>
      </w:r>
      <w:r w:rsidRPr="00431155">
        <w:rPr>
          <w:rFonts w:ascii="Times New Roman" w:hAnsi="Times New Roman" w:cs="Times New Roman"/>
          <w:sz w:val="28"/>
          <w:szCs w:val="28"/>
        </w:rPr>
        <w:t xml:space="preserve">, які відповідають дизайну проєкту та конкретному робочому процесу. Іменування папок відповідно до сфери роботи, а не окремих людей, полегшує роботу, якщо ролі або </w:t>
      </w:r>
      <w:r w:rsidR="00B869F9" w:rsidRPr="00431155">
        <w:rPr>
          <w:rFonts w:ascii="Times New Roman" w:hAnsi="Times New Roman" w:cs="Times New Roman"/>
          <w:sz w:val="28"/>
          <w:szCs w:val="28"/>
        </w:rPr>
        <w:t xml:space="preserve">виконавці </w:t>
      </w:r>
      <w:r w:rsidRPr="00431155">
        <w:rPr>
          <w:rFonts w:ascii="Times New Roman" w:hAnsi="Times New Roman" w:cs="Times New Roman"/>
          <w:sz w:val="28"/>
          <w:szCs w:val="28"/>
        </w:rPr>
        <w:t>змінюються під час проєкту;</w:t>
      </w:r>
    </w:p>
    <w:p w14:paraId="000000EE" w14:textId="6A736936" w:rsidR="00F1355A" w:rsidRPr="00431155" w:rsidRDefault="00A5043A" w:rsidP="002F1812">
      <w:pPr>
        <w:spacing w:after="120" w:line="240" w:lineRule="auto"/>
        <w:ind w:firstLine="709"/>
        <w:rPr>
          <w:rFonts w:ascii="Times New Roman" w:hAnsi="Times New Roman" w:cs="Times New Roman"/>
          <w:color w:val="000000"/>
          <w:sz w:val="28"/>
          <w:szCs w:val="28"/>
        </w:rPr>
      </w:pPr>
      <w:r w:rsidRPr="00431155">
        <w:rPr>
          <w:rFonts w:ascii="Times New Roman" w:hAnsi="Times New Roman" w:cs="Times New Roman"/>
          <w:sz w:val="28"/>
          <w:szCs w:val="28"/>
        </w:rPr>
        <w:t>папки</w:t>
      </w:r>
      <w:r w:rsidR="001D3C0E" w:rsidRPr="00431155">
        <w:rPr>
          <w:rFonts w:ascii="Times New Roman" w:hAnsi="Times New Roman" w:cs="Times New Roman"/>
          <w:sz w:val="28"/>
          <w:szCs w:val="28"/>
        </w:rPr>
        <w:t xml:space="preserve"> та підпапки</w:t>
      </w:r>
      <w:r w:rsidR="00913880" w:rsidRPr="00431155">
        <w:rPr>
          <w:rFonts w:ascii="Times New Roman" w:hAnsi="Times New Roman" w:cs="Times New Roman"/>
          <w:sz w:val="28"/>
          <w:szCs w:val="28"/>
        </w:rPr>
        <w:t xml:space="preserve"> </w:t>
      </w:r>
      <w:r w:rsidRPr="00431155">
        <w:rPr>
          <w:rFonts w:ascii="Times New Roman" w:hAnsi="Times New Roman" w:cs="Times New Roman"/>
          <w:sz w:val="28"/>
          <w:szCs w:val="28"/>
        </w:rPr>
        <w:t xml:space="preserve">повинні мати коротку, чітку, зрозумілу та унікальну назву – уникайте присвоєння однакової назви папці та підпапці. </w:t>
      </w:r>
    </w:p>
    <w:p w14:paraId="000000F0" w14:textId="77777777" w:rsidR="00F1355A" w:rsidRPr="00431155" w:rsidRDefault="00A5043A" w:rsidP="004D0B9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Гарною практикою є розміщення у верхній папці структури папок файлу у форматі .txt (файл ReadMe) з описом структури, назв файлів та їхніх версій. Будь-які подальші зміни у структурі папок проєкту рекомендовано також задокументувати у цьому файлі.</w:t>
      </w:r>
    </w:p>
    <w:p w14:paraId="000000F1" w14:textId="77777777" w:rsidR="00F1355A" w:rsidRPr="00431155" w:rsidRDefault="00A5043A" w:rsidP="004D0B9F">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3" w:name="_heading=h.r0kkjrcwy4ay" w:colFirst="0" w:colLast="0"/>
      <w:bookmarkEnd w:id="13"/>
      <w:r w:rsidRPr="00431155">
        <w:rPr>
          <w:rFonts w:ascii="Times New Roman" w:hAnsi="Times New Roman" w:cs="Times New Roman"/>
          <w:b/>
          <w:color w:val="000000"/>
          <w:sz w:val="28"/>
          <w:szCs w:val="28"/>
        </w:rPr>
        <w:t>3.1.2 Назви файлів</w:t>
      </w:r>
    </w:p>
    <w:p w14:paraId="000000F2" w14:textId="47EA0B07" w:rsidR="00F1355A" w:rsidRPr="00431155" w:rsidRDefault="00645CF0">
      <w:pPr>
        <w:rPr>
          <w:rFonts w:ascii="Times New Roman" w:hAnsi="Times New Roman" w:cs="Times New Roman"/>
          <w:sz w:val="28"/>
          <w:szCs w:val="28"/>
        </w:rPr>
      </w:pPr>
      <w:r w:rsidRPr="00431155">
        <w:rPr>
          <w:rFonts w:ascii="Times New Roman" w:hAnsi="Times New Roman" w:cs="Times New Roman"/>
          <w:sz w:val="28"/>
          <w:szCs w:val="28"/>
        </w:rPr>
        <w:t>Під час виконання н</w:t>
      </w:r>
      <w:r w:rsidR="00A5043A" w:rsidRPr="00431155">
        <w:rPr>
          <w:rFonts w:ascii="Times New Roman" w:hAnsi="Times New Roman" w:cs="Times New Roman"/>
          <w:sz w:val="28"/>
          <w:szCs w:val="28"/>
        </w:rPr>
        <w:t>ауков</w:t>
      </w:r>
      <w:r w:rsidRPr="00431155">
        <w:rPr>
          <w:rFonts w:ascii="Times New Roman" w:hAnsi="Times New Roman" w:cs="Times New Roman"/>
          <w:sz w:val="28"/>
          <w:szCs w:val="28"/>
        </w:rPr>
        <w:t>ого</w:t>
      </w:r>
      <w:r w:rsidR="00A5043A" w:rsidRPr="00431155">
        <w:rPr>
          <w:rFonts w:ascii="Times New Roman" w:hAnsi="Times New Roman" w:cs="Times New Roman"/>
          <w:sz w:val="28"/>
          <w:szCs w:val="28"/>
        </w:rPr>
        <w:t xml:space="preserve"> проєкт</w:t>
      </w:r>
      <w:r w:rsidRPr="00431155">
        <w:rPr>
          <w:rFonts w:ascii="Times New Roman" w:hAnsi="Times New Roman" w:cs="Times New Roman"/>
          <w:sz w:val="28"/>
          <w:szCs w:val="28"/>
        </w:rPr>
        <w:t>у</w:t>
      </w:r>
      <w:r w:rsidR="00A5043A" w:rsidRPr="00431155">
        <w:rPr>
          <w:rFonts w:ascii="Times New Roman" w:hAnsi="Times New Roman" w:cs="Times New Roman"/>
          <w:sz w:val="28"/>
          <w:szCs w:val="28"/>
        </w:rPr>
        <w:t xml:space="preserve"> може швидко накопичити</w:t>
      </w:r>
      <w:r w:rsidRPr="00431155">
        <w:rPr>
          <w:rFonts w:ascii="Times New Roman" w:hAnsi="Times New Roman" w:cs="Times New Roman"/>
          <w:sz w:val="28"/>
          <w:szCs w:val="28"/>
        </w:rPr>
        <w:t>ся</w:t>
      </w:r>
      <w:r w:rsidR="00A5043A" w:rsidRPr="00431155">
        <w:rPr>
          <w:rFonts w:ascii="Times New Roman" w:hAnsi="Times New Roman" w:cs="Times New Roman"/>
          <w:sz w:val="28"/>
          <w:szCs w:val="28"/>
        </w:rPr>
        <w:t xml:space="preserve"> дуже велик</w:t>
      </w:r>
      <w:r w:rsidRPr="00431155">
        <w:rPr>
          <w:rFonts w:ascii="Times New Roman" w:hAnsi="Times New Roman" w:cs="Times New Roman"/>
          <w:sz w:val="28"/>
          <w:szCs w:val="28"/>
        </w:rPr>
        <w:t>а</w:t>
      </w:r>
      <w:r w:rsidR="00A5043A" w:rsidRPr="00431155">
        <w:rPr>
          <w:rFonts w:ascii="Times New Roman" w:hAnsi="Times New Roman" w:cs="Times New Roman"/>
          <w:sz w:val="28"/>
          <w:szCs w:val="28"/>
        </w:rPr>
        <w:t xml:space="preserve"> кількість файлів, тому слід визначитися з назвами файлів заздалегідь. Це спростить роботу під час збору та обробки даних, а також полегшить пошук файлів у структурі папок.</w:t>
      </w:r>
    </w:p>
    <w:p w14:paraId="000000F3" w14:textId="77777777" w:rsidR="00F1355A" w:rsidRPr="00431155" w:rsidRDefault="00A5043A" w:rsidP="00645CF0">
      <w:pPr>
        <w:spacing w:after="120" w:line="240" w:lineRule="auto"/>
        <w:rPr>
          <w:rFonts w:ascii="Times New Roman" w:hAnsi="Times New Roman" w:cs="Times New Roman"/>
          <w:b/>
          <w:sz w:val="28"/>
          <w:szCs w:val="28"/>
        </w:rPr>
      </w:pPr>
      <w:r w:rsidRPr="00431155">
        <w:rPr>
          <w:rFonts w:ascii="Times New Roman" w:hAnsi="Times New Roman" w:cs="Times New Roman"/>
          <w:b/>
          <w:sz w:val="28"/>
          <w:szCs w:val="28"/>
        </w:rPr>
        <w:t>Рекомендації для назви файлів:</w:t>
      </w:r>
    </w:p>
    <w:p w14:paraId="000000F4"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назва має бути унікальною не тільки в своїй папці, але і в усьому проєкті. Якщо файл випадає зі своєї вихідної папки, ім’я файлу має містити достатньо інформації, щоб знати, до якої папки він належить; </w:t>
      </w:r>
    </w:p>
    <w:p w14:paraId="000000F5"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назва має бути змістовною та давати певне уявлення про вміст файлу;</w:t>
      </w:r>
    </w:p>
    <w:p w14:paraId="000000F6"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назва має бути короткою та послідовною (не більше 25 символів);</w:t>
      </w:r>
    </w:p>
    <w:p w14:paraId="000000F7"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уникайте використання спеціальних символів %, @, #, &amp;;</w:t>
      </w:r>
    </w:p>
    <w:p w14:paraId="000000F8"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використовуйте нижнє підкреслення замість пробілу;</w:t>
      </w:r>
    </w:p>
    <w:p w14:paraId="000000F9"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lastRenderedPageBreak/>
        <w:t>не використовуйте «.», за винятком розширення файлу;</w:t>
      </w:r>
    </w:p>
    <w:p w14:paraId="000000FA" w14:textId="77777777" w:rsidR="00F1355A" w:rsidRPr="00431155" w:rsidRDefault="00A5043A" w:rsidP="00645CF0">
      <w:pPr>
        <w:numPr>
          <w:ilvl w:val="0"/>
          <w:numId w:val="6"/>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використовуйте латиницю замість кирилиці.</w:t>
      </w:r>
    </w:p>
    <w:p w14:paraId="000000FB" w14:textId="77777777" w:rsidR="00F1355A" w:rsidRPr="00431155" w:rsidRDefault="00A5043A" w:rsidP="00645CF0">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4" w:name="_heading=h.6eks6m3su50p" w:colFirst="0" w:colLast="0"/>
      <w:bookmarkEnd w:id="14"/>
      <w:r w:rsidRPr="00431155">
        <w:rPr>
          <w:rFonts w:ascii="Times New Roman" w:hAnsi="Times New Roman" w:cs="Times New Roman"/>
          <w:b/>
          <w:color w:val="000000"/>
          <w:sz w:val="28"/>
          <w:szCs w:val="28"/>
        </w:rPr>
        <w:t>3.1.3 Версії файлів</w:t>
      </w:r>
    </w:p>
    <w:p w14:paraId="000000FC" w14:textId="31A226DE" w:rsidR="00F1355A" w:rsidRPr="00431155" w:rsidRDefault="00A5043A">
      <w:pPr>
        <w:rPr>
          <w:rFonts w:ascii="Times New Roman" w:hAnsi="Times New Roman" w:cs="Times New Roman"/>
          <w:sz w:val="28"/>
          <w:szCs w:val="28"/>
        </w:rPr>
      </w:pPr>
      <w:r w:rsidRPr="008E324D">
        <w:rPr>
          <w:rFonts w:ascii="Times New Roman" w:hAnsi="Times New Roman" w:cs="Times New Roman"/>
          <w:sz w:val="28"/>
          <w:szCs w:val="28"/>
        </w:rPr>
        <w:t xml:space="preserve">Робочі процеси </w:t>
      </w:r>
      <w:r w:rsidR="00645CF0"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часто вимагають </w:t>
      </w:r>
      <w:r w:rsidRPr="00431155">
        <w:rPr>
          <w:rFonts w:ascii="Times New Roman" w:hAnsi="Times New Roman" w:cs="Times New Roman"/>
          <w:sz w:val="28"/>
          <w:szCs w:val="28"/>
        </w:rPr>
        <w:t xml:space="preserve">модифікації файлів </w:t>
      </w:r>
      <w:r w:rsidR="00011F09"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іноді кілька ітерацій. Після збору даних їх потрібно очистити та обробити, поки не буде створено остаточний набір даних. Найпростіший спосіб відстеження таких змін — створити «версії» (локальні робочі копії) файлів даних. Тобто файли даних не змінюються, а результати послідовних ітерацій обробки зберігаються як нові файли. Оригінальна версія даних зазвичай походить із колекції даних, і кожна нова збережена версія даних отримує новий номер версії (наприклад, v01, v02, v03 тощо) або позначається датою створення файлу (формат ДСТУ ISO 8601:2010 "Елементи даних і формати обміну. Обмін інформацією. Подання дати й часу" (ISO 8601:2004, IDT), наприклад, 2023-08-28). Завдяки системі іменування різних версій файлів ви можете легко знайти останню версію файлу даних, задокументувати різні версії тощо.</w:t>
      </w:r>
    </w:p>
    <w:p w14:paraId="000000FD" w14:textId="4E66E2BF" w:rsidR="00F1355A" w:rsidRPr="00431155" w:rsidRDefault="00A5043A">
      <w:pPr>
        <w:rPr>
          <w:rFonts w:ascii="Times New Roman" w:hAnsi="Times New Roman" w:cs="Times New Roman"/>
          <w:sz w:val="28"/>
          <w:szCs w:val="28"/>
        </w:rPr>
      </w:pPr>
      <w:r w:rsidRPr="00431155">
        <w:rPr>
          <w:rFonts w:ascii="Times New Roman" w:hAnsi="Times New Roman" w:cs="Times New Roman"/>
          <w:sz w:val="28"/>
          <w:szCs w:val="28"/>
        </w:rPr>
        <w:t>Папка з даними має містити файл ReadOnly (оригінальний файл)</w:t>
      </w:r>
      <w:r w:rsidR="00645CF0" w:rsidRPr="00431155">
        <w:rPr>
          <w:rFonts w:ascii="Times New Roman" w:hAnsi="Times New Roman" w:cs="Times New Roman"/>
          <w:sz w:val="28"/>
          <w:szCs w:val="28"/>
        </w:rPr>
        <w:t>.</w:t>
      </w:r>
    </w:p>
    <w:p w14:paraId="000000FE" w14:textId="77777777" w:rsidR="00F1355A" w:rsidRPr="00431155" w:rsidRDefault="00A5043A">
      <w:pPr>
        <w:rPr>
          <w:rFonts w:ascii="Times New Roman" w:hAnsi="Times New Roman" w:cs="Times New Roman"/>
          <w:b/>
          <w:sz w:val="28"/>
          <w:szCs w:val="28"/>
        </w:rPr>
      </w:pPr>
      <w:r w:rsidRPr="00431155">
        <w:rPr>
          <w:rFonts w:ascii="Times New Roman" w:hAnsi="Times New Roman" w:cs="Times New Roman"/>
          <w:b/>
          <w:sz w:val="28"/>
          <w:szCs w:val="28"/>
        </w:rPr>
        <w:t>Рекомендовані елементи для позначення версій файлів:</w:t>
      </w:r>
    </w:p>
    <w:p w14:paraId="000000FF" w14:textId="77777777" w:rsidR="00F1355A" w:rsidRPr="00431155" w:rsidRDefault="00A5043A" w:rsidP="00893A6A">
      <w:pPr>
        <w:numPr>
          <w:ilvl w:val="0"/>
          <w:numId w:val="20"/>
        </w:numPr>
        <w:rPr>
          <w:rFonts w:ascii="Times New Roman" w:hAnsi="Times New Roman" w:cs="Times New Roman"/>
          <w:sz w:val="28"/>
          <w:szCs w:val="28"/>
        </w:rPr>
      </w:pPr>
      <w:r w:rsidRPr="00431155">
        <w:rPr>
          <w:rFonts w:ascii="Times New Roman" w:hAnsi="Times New Roman" w:cs="Times New Roman"/>
          <w:sz w:val="28"/>
          <w:szCs w:val="28"/>
        </w:rPr>
        <w:t>дата створення файлу (використовуйте діапазон дат у форматі YYYYMMDD відповідно до ISO 8601);</w:t>
      </w:r>
    </w:p>
    <w:p w14:paraId="00000100" w14:textId="33591A72" w:rsidR="00F1355A" w:rsidRPr="00431155" w:rsidRDefault="00A5043A" w:rsidP="00893A6A">
      <w:pPr>
        <w:numPr>
          <w:ilvl w:val="0"/>
          <w:numId w:val="20"/>
        </w:numPr>
        <w:rPr>
          <w:rFonts w:ascii="Times New Roman" w:hAnsi="Times New Roman" w:cs="Times New Roman"/>
          <w:sz w:val="28"/>
          <w:szCs w:val="28"/>
        </w:rPr>
      </w:pPr>
      <w:r w:rsidRPr="00431155">
        <w:rPr>
          <w:rFonts w:ascii="Times New Roman" w:hAnsi="Times New Roman" w:cs="Times New Roman"/>
          <w:sz w:val="28"/>
          <w:szCs w:val="28"/>
        </w:rPr>
        <w:t>версія документу. Стандартизована форма для різних версій документів (наприклад, V1, V1_2, V2).</w:t>
      </w:r>
    </w:p>
    <w:p w14:paraId="75C63C30" w14:textId="0AB58434" w:rsidR="006D2C3E" w:rsidRPr="00431155" w:rsidRDefault="006D2C3E" w:rsidP="00645CF0">
      <w:pPr>
        <w:spacing w:after="120" w:line="240" w:lineRule="auto"/>
        <w:ind w:firstLine="0"/>
        <w:jc w:val="center"/>
        <w:rPr>
          <w:rFonts w:ascii="Times New Roman" w:hAnsi="Times New Roman" w:cs="Times New Roman"/>
          <w:sz w:val="28"/>
          <w:szCs w:val="28"/>
          <w:u w:val="single"/>
        </w:rPr>
      </w:pPr>
      <w:r w:rsidRPr="00431155">
        <w:rPr>
          <w:rFonts w:ascii="Times New Roman" w:hAnsi="Times New Roman" w:cs="Times New Roman"/>
          <w:sz w:val="28"/>
          <w:szCs w:val="28"/>
          <w:u w:val="single"/>
        </w:rPr>
        <w:t>Приклад назви файлу з позначенням версії файлу:</w:t>
      </w:r>
    </w:p>
    <w:tbl>
      <w:tblPr>
        <w:tblStyle w:val="af9"/>
        <w:tblW w:w="0" w:type="auto"/>
        <w:tblLook w:val="04A0" w:firstRow="1" w:lastRow="0" w:firstColumn="1" w:lastColumn="0" w:noHBand="0" w:noVBand="1"/>
      </w:tblPr>
      <w:tblGrid>
        <w:gridCol w:w="4266"/>
        <w:gridCol w:w="5078"/>
      </w:tblGrid>
      <w:tr w:rsidR="00645CF0" w:rsidRPr="00431155" w14:paraId="42552AF7" w14:textId="77777777" w:rsidTr="006D2C3E">
        <w:tc>
          <w:tcPr>
            <w:tcW w:w="4672" w:type="dxa"/>
          </w:tcPr>
          <w:p w14:paraId="5C5DD857" w14:textId="180A93A0" w:rsidR="006D2C3E" w:rsidRPr="00431155" w:rsidRDefault="00B70D38" w:rsidP="006D2C3E">
            <w:pPr>
              <w:spacing w:before="120" w:after="120"/>
              <w:ind w:firstLine="0"/>
              <w:jc w:val="center"/>
              <w:rPr>
                <w:rFonts w:ascii="Times New Roman" w:hAnsi="Times New Roman" w:cs="Times New Roman"/>
                <w:sz w:val="28"/>
                <w:szCs w:val="28"/>
              </w:rPr>
            </w:pPr>
            <w:r w:rsidRPr="00431155">
              <w:rPr>
                <w:rFonts w:ascii="Times New Roman" w:hAnsi="Times New Roman" w:cs="Times New Roman"/>
                <w:sz w:val="28"/>
                <w:szCs w:val="28"/>
              </w:rPr>
              <w:t>Не рекомендовано</w:t>
            </w:r>
          </w:p>
        </w:tc>
        <w:tc>
          <w:tcPr>
            <w:tcW w:w="4673" w:type="dxa"/>
          </w:tcPr>
          <w:p w14:paraId="174161E4" w14:textId="539277D0" w:rsidR="006D2C3E" w:rsidRPr="00431155" w:rsidRDefault="00B70D38" w:rsidP="006D2C3E">
            <w:pPr>
              <w:spacing w:before="120" w:after="120"/>
              <w:ind w:firstLine="0"/>
              <w:jc w:val="center"/>
              <w:rPr>
                <w:rFonts w:ascii="Times New Roman" w:hAnsi="Times New Roman" w:cs="Times New Roman"/>
                <w:sz w:val="28"/>
                <w:szCs w:val="28"/>
              </w:rPr>
            </w:pPr>
            <w:r w:rsidRPr="00431155">
              <w:rPr>
                <w:rFonts w:ascii="Times New Roman" w:hAnsi="Times New Roman" w:cs="Times New Roman"/>
                <w:sz w:val="28"/>
                <w:szCs w:val="28"/>
              </w:rPr>
              <w:t>Рекомендовано</w:t>
            </w:r>
          </w:p>
        </w:tc>
      </w:tr>
      <w:tr w:rsidR="00645CF0" w:rsidRPr="00431155" w14:paraId="79C32E80" w14:textId="77777777" w:rsidTr="006D2C3E">
        <w:tc>
          <w:tcPr>
            <w:tcW w:w="4672" w:type="dxa"/>
          </w:tcPr>
          <w:p w14:paraId="59319FDA" w14:textId="77777777" w:rsidR="006D2C3E" w:rsidRPr="00431155" w:rsidRDefault="006D2C3E" w:rsidP="00645CF0">
            <w:pPr>
              <w:spacing w:before="60" w:after="60"/>
              <w:ind w:firstLine="447"/>
              <w:rPr>
                <w:rFonts w:ascii="Times New Roman" w:hAnsi="Times New Roman" w:cs="Times New Roman"/>
                <w:sz w:val="28"/>
                <w:szCs w:val="28"/>
              </w:rPr>
            </w:pPr>
            <w:r w:rsidRPr="00431155">
              <w:rPr>
                <w:rFonts w:ascii="Times New Roman" w:hAnsi="Times New Roman" w:cs="Times New Roman"/>
                <w:sz w:val="28"/>
                <w:szCs w:val="28"/>
              </w:rPr>
              <w:t xml:space="preserve">OlenaS_glossary_17Jun.wav </w:t>
            </w:r>
          </w:p>
          <w:p w14:paraId="5FCE4CE7" w14:textId="77777777" w:rsidR="006D2C3E" w:rsidRPr="00431155" w:rsidRDefault="006D2C3E" w:rsidP="00645CF0">
            <w:pPr>
              <w:spacing w:before="60" w:after="60"/>
              <w:ind w:firstLine="447"/>
              <w:rPr>
                <w:rFonts w:ascii="Times New Roman" w:hAnsi="Times New Roman" w:cs="Times New Roman"/>
                <w:sz w:val="28"/>
                <w:szCs w:val="28"/>
              </w:rPr>
            </w:pPr>
            <w:r w:rsidRPr="00431155">
              <w:rPr>
                <w:rFonts w:ascii="Times New Roman" w:hAnsi="Times New Roman" w:cs="Times New Roman"/>
                <w:sz w:val="28"/>
                <w:szCs w:val="28"/>
              </w:rPr>
              <w:t xml:space="preserve">speaker1_words_final.wav </w:t>
            </w:r>
          </w:p>
          <w:p w14:paraId="08692A8A" w14:textId="77777777" w:rsidR="006D2C3E" w:rsidRPr="00431155" w:rsidRDefault="006D2C3E" w:rsidP="00645CF0">
            <w:pPr>
              <w:spacing w:before="60" w:after="60"/>
              <w:ind w:firstLine="447"/>
              <w:rPr>
                <w:rFonts w:ascii="Times New Roman" w:hAnsi="Times New Roman" w:cs="Times New Roman"/>
                <w:sz w:val="28"/>
                <w:szCs w:val="28"/>
              </w:rPr>
            </w:pPr>
            <w:r w:rsidRPr="00431155">
              <w:rPr>
                <w:rFonts w:ascii="Times New Roman" w:hAnsi="Times New Roman" w:cs="Times New Roman"/>
                <w:sz w:val="28"/>
                <w:szCs w:val="28"/>
              </w:rPr>
              <w:t xml:space="preserve">speaker1_final2.wav </w:t>
            </w:r>
          </w:p>
          <w:p w14:paraId="585E15FA" w14:textId="1D2A9ADD" w:rsidR="006D2C3E" w:rsidRPr="00431155" w:rsidRDefault="006D2C3E" w:rsidP="00645CF0">
            <w:pPr>
              <w:spacing w:before="60" w:after="60"/>
              <w:ind w:firstLine="447"/>
              <w:rPr>
                <w:rFonts w:ascii="Times New Roman" w:hAnsi="Times New Roman" w:cs="Times New Roman"/>
                <w:sz w:val="28"/>
                <w:szCs w:val="28"/>
              </w:rPr>
            </w:pPr>
            <w:r w:rsidRPr="00431155">
              <w:rPr>
                <w:rFonts w:ascii="Times New Roman" w:hAnsi="Times New Roman" w:cs="Times New Roman"/>
                <w:sz w:val="28"/>
                <w:szCs w:val="28"/>
              </w:rPr>
              <w:t xml:space="preserve">speakerS_words_clean.wav </w:t>
            </w:r>
          </w:p>
        </w:tc>
        <w:tc>
          <w:tcPr>
            <w:tcW w:w="4673" w:type="dxa"/>
          </w:tcPr>
          <w:p w14:paraId="0262BF89" w14:textId="77777777" w:rsidR="006D2C3E" w:rsidRPr="00431155" w:rsidRDefault="006D2C3E" w:rsidP="00B70D38">
            <w:pPr>
              <w:spacing w:before="60" w:after="60"/>
              <w:ind w:firstLine="313"/>
              <w:rPr>
                <w:rFonts w:ascii="Times New Roman" w:hAnsi="Times New Roman" w:cs="Times New Roman"/>
                <w:sz w:val="28"/>
                <w:szCs w:val="28"/>
              </w:rPr>
            </w:pPr>
            <w:r w:rsidRPr="00431155">
              <w:rPr>
                <w:rFonts w:ascii="Times New Roman" w:hAnsi="Times New Roman" w:cs="Times New Roman"/>
                <w:sz w:val="28"/>
                <w:szCs w:val="28"/>
              </w:rPr>
              <w:t xml:space="preserve">speaker1_glossary_v00_orig.wav </w:t>
            </w:r>
          </w:p>
          <w:p w14:paraId="215A8E96" w14:textId="77777777" w:rsidR="006D2C3E" w:rsidRPr="00431155" w:rsidRDefault="006D2C3E" w:rsidP="00B70D38">
            <w:pPr>
              <w:spacing w:before="60" w:after="60"/>
              <w:ind w:firstLine="313"/>
              <w:rPr>
                <w:rFonts w:ascii="Times New Roman" w:hAnsi="Times New Roman" w:cs="Times New Roman"/>
                <w:sz w:val="28"/>
                <w:szCs w:val="28"/>
              </w:rPr>
            </w:pPr>
            <w:r w:rsidRPr="00431155">
              <w:rPr>
                <w:rFonts w:ascii="Times New Roman" w:hAnsi="Times New Roman" w:cs="Times New Roman"/>
                <w:sz w:val="28"/>
                <w:szCs w:val="28"/>
              </w:rPr>
              <w:t xml:space="preserve">speaker1_glossary_v01_clean.wav </w:t>
            </w:r>
          </w:p>
          <w:p w14:paraId="2A1CE397" w14:textId="77777777" w:rsidR="006D2C3E" w:rsidRPr="00431155" w:rsidRDefault="006D2C3E" w:rsidP="00B70D38">
            <w:pPr>
              <w:spacing w:before="60" w:after="60"/>
              <w:ind w:firstLine="313"/>
              <w:rPr>
                <w:rFonts w:ascii="Times New Roman" w:hAnsi="Times New Roman" w:cs="Times New Roman"/>
                <w:sz w:val="28"/>
                <w:szCs w:val="28"/>
              </w:rPr>
            </w:pPr>
            <w:r w:rsidRPr="00431155">
              <w:rPr>
                <w:rFonts w:ascii="Times New Roman" w:hAnsi="Times New Roman" w:cs="Times New Roman"/>
                <w:sz w:val="28"/>
                <w:szCs w:val="28"/>
              </w:rPr>
              <w:t xml:space="preserve">speaker1_glossary_v02_clean.wav </w:t>
            </w:r>
          </w:p>
          <w:p w14:paraId="2C7E0644" w14:textId="65186654" w:rsidR="006D2C3E" w:rsidRPr="00431155" w:rsidRDefault="006D2C3E" w:rsidP="00B70D38">
            <w:pPr>
              <w:spacing w:before="60" w:after="60"/>
              <w:ind w:firstLine="313"/>
              <w:rPr>
                <w:rFonts w:ascii="Times New Roman" w:hAnsi="Times New Roman" w:cs="Times New Roman"/>
                <w:sz w:val="28"/>
                <w:szCs w:val="28"/>
              </w:rPr>
            </w:pPr>
            <w:r w:rsidRPr="00431155">
              <w:rPr>
                <w:rFonts w:ascii="Times New Roman" w:hAnsi="Times New Roman" w:cs="Times New Roman"/>
                <w:sz w:val="28"/>
                <w:szCs w:val="28"/>
              </w:rPr>
              <w:t>speaker1_glossary_v03_clean_final.wav</w:t>
            </w:r>
          </w:p>
        </w:tc>
      </w:tr>
    </w:tbl>
    <w:p w14:paraId="0000010C" w14:textId="77777777" w:rsidR="00F1355A" w:rsidRPr="00431155" w:rsidRDefault="00A5043A" w:rsidP="00645CF0">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5" w:name="_heading=h.yh9rniyd2u9m" w:colFirst="0" w:colLast="0"/>
      <w:bookmarkEnd w:id="15"/>
      <w:r w:rsidRPr="00431155">
        <w:rPr>
          <w:rFonts w:ascii="Times New Roman" w:hAnsi="Times New Roman" w:cs="Times New Roman"/>
          <w:b/>
          <w:color w:val="000000"/>
          <w:sz w:val="28"/>
          <w:szCs w:val="28"/>
        </w:rPr>
        <w:t>3.2 Документація наукових (дослідницьких) даних</w:t>
      </w:r>
    </w:p>
    <w:p w14:paraId="0000010D" w14:textId="3863CD07" w:rsidR="00F1355A" w:rsidRPr="00431155" w:rsidRDefault="00A5043A" w:rsidP="00B0722A">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Чітка та детальна документація є важливою для розуміння, інтерпретації та використання даних. Документація даних детально описує вміст, формати та внутрішні зв’язки даних і дозволить іншим науковим </w:t>
      </w:r>
      <w:r w:rsidR="00645CF0" w:rsidRPr="00431155">
        <w:rPr>
          <w:rFonts w:ascii="Times New Roman" w:hAnsi="Times New Roman" w:cs="Times New Roman"/>
          <w:sz w:val="28"/>
          <w:szCs w:val="28"/>
        </w:rPr>
        <w:t xml:space="preserve">(науково-педагогічним) </w:t>
      </w:r>
      <w:r w:rsidRPr="00431155">
        <w:rPr>
          <w:rFonts w:ascii="Times New Roman" w:hAnsi="Times New Roman" w:cs="Times New Roman"/>
          <w:sz w:val="28"/>
          <w:szCs w:val="28"/>
        </w:rPr>
        <w:t>працівникам</w:t>
      </w:r>
      <w:r w:rsidR="00B70D38" w:rsidRPr="00431155">
        <w:rPr>
          <w:rFonts w:ascii="Times New Roman" w:hAnsi="Times New Roman" w:cs="Times New Roman"/>
          <w:sz w:val="28"/>
          <w:szCs w:val="28"/>
        </w:rPr>
        <w:t xml:space="preserve"> </w:t>
      </w:r>
      <w:r w:rsidRPr="00431155">
        <w:rPr>
          <w:rFonts w:ascii="Times New Roman" w:hAnsi="Times New Roman" w:cs="Times New Roman"/>
          <w:sz w:val="28"/>
          <w:szCs w:val="28"/>
        </w:rPr>
        <w:t>знаходити, використовувати та належним чином цитувати дані.</w:t>
      </w:r>
    </w:p>
    <w:p w14:paraId="0000010E" w14:textId="77777777" w:rsidR="00F1355A" w:rsidRPr="00431155" w:rsidRDefault="00A5043A" w:rsidP="00B0722A">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lastRenderedPageBreak/>
        <w:t>Документацію даних варто запровадити на самому початку наукового проєкту і продовжувати протягом усього проєкту. Це значно полегшить процес поширення даних та їх розуміння через певний проміжок часу. Якщо доведеться створювати документацію наприкінці проєкту, важливі деталі можуть бути втраченими або забутими.</w:t>
      </w:r>
    </w:p>
    <w:p w14:paraId="0000010F" w14:textId="77777777" w:rsidR="00F1355A" w:rsidRPr="00431155" w:rsidRDefault="00A5043A" w:rsidP="00B0722A">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Документація виконує кілька завдань:</w:t>
      </w:r>
    </w:p>
    <w:p w14:paraId="00000110" w14:textId="048A402A" w:rsidR="00F1355A" w:rsidRPr="00431155" w:rsidRDefault="007E6578" w:rsidP="00B0722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 xml:space="preserve">опомагає зрозуміти умови збирання </w:t>
      </w:r>
      <w:r w:rsidR="008A664A" w:rsidRPr="00431155">
        <w:rPr>
          <w:rFonts w:ascii="Times New Roman" w:hAnsi="Times New Roman" w:cs="Times New Roman"/>
          <w:sz w:val="28"/>
          <w:szCs w:val="28"/>
        </w:rPr>
        <w:t xml:space="preserve">наукових (дослідницьких) </w:t>
      </w:r>
      <w:r w:rsidR="00A5043A" w:rsidRPr="00431155">
        <w:rPr>
          <w:rFonts w:ascii="Times New Roman" w:hAnsi="Times New Roman" w:cs="Times New Roman"/>
          <w:sz w:val="28"/>
          <w:szCs w:val="28"/>
        </w:rPr>
        <w:t>даних і причини ухвалення певних рішень. Це корисно, якщо хтось попросить</w:t>
      </w:r>
      <w:r w:rsidR="00B0722A" w:rsidRPr="00431155">
        <w:rPr>
          <w:rFonts w:ascii="Times New Roman" w:hAnsi="Times New Roman" w:cs="Times New Roman"/>
          <w:sz w:val="28"/>
          <w:szCs w:val="28"/>
        </w:rPr>
        <w:t xml:space="preserve"> керівника або виконавця проєкту</w:t>
      </w:r>
      <w:r w:rsidR="008A664A" w:rsidRPr="00431155">
        <w:rPr>
          <w:rFonts w:ascii="Times New Roman" w:hAnsi="Times New Roman" w:cs="Times New Roman"/>
          <w:sz w:val="28"/>
          <w:szCs w:val="28"/>
        </w:rPr>
        <w:t xml:space="preserve"> </w:t>
      </w:r>
      <w:r w:rsidR="00A5043A" w:rsidRPr="00431155">
        <w:rPr>
          <w:rFonts w:ascii="Times New Roman" w:hAnsi="Times New Roman" w:cs="Times New Roman"/>
          <w:sz w:val="28"/>
          <w:szCs w:val="28"/>
        </w:rPr>
        <w:t xml:space="preserve">пояснити, чому </w:t>
      </w:r>
      <w:r w:rsidR="008A664A" w:rsidRPr="00431155">
        <w:rPr>
          <w:rFonts w:ascii="Times New Roman" w:hAnsi="Times New Roman" w:cs="Times New Roman"/>
          <w:sz w:val="28"/>
          <w:szCs w:val="28"/>
        </w:rPr>
        <w:t xml:space="preserve">наукові (дослідницькі) </w:t>
      </w:r>
      <w:r w:rsidR="00A5043A" w:rsidRPr="00431155">
        <w:rPr>
          <w:rFonts w:ascii="Times New Roman" w:hAnsi="Times New Roman" w:cs="Times New Roman"/>
          <w:sz w:val="28"/>
          <w:szCs w:val="28"/>
        </w:rPr>
        <w:t>дані та результати відображаються певним чином, можливо, через ро</w:t>
      </w:r>
      <w:r w:rsidRPr="00431155">
        <w:rPr>
          <w:rFonts w:ascii="Times New Roman" w:hAnsi="Times New Roman" w:cs="Times New Roman"/>
          <w:sz w:val="28"/>
          <w:szCs w:val="28"/>
        </w:rPr>
        <w:t>ки після публікації результатів;</w:t>
      </w:r>
    </w:p>
    <w:p w14:paraId="00000111" w14:textId="0A61414D" w:rsidR="00F1355A" w:rsidRPr="00431155" w:rsidRDefault="007E6578" w:rsidP="00B0722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 xml:space="preserve">опомагає дослідницькій групі спілкуватися всередині групи та забезпечити взаємне розуміння </w:t>
      </w:r>
      <w:r w:rsidR="008A664A"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p>
    <w:p w14:paraId="00000112" w14:textId="5D1F33C4" w:rsidR="00F1355A" w:rsidRPr="008E324D" w:rsidRDefault="007E6578" w:rsidP="00B0722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г</w:t>
      </w:r>
      <w:r w:rsidR="00A5043A" w:rsidRPr="00431155">
        <w:rPr>
          <w:rFonts w:ascii="Times New Roman" w:hAnsi="Times New Roman" w:cs="Times New Roman"/>
          <w:sz w:val="28"/>
          <w:szCs w:val="28"/>
        </w:rPr>
        <w:t xml:space="preserve">арна документація робить </w:t>
      </w:r>
      <w:r w:rsidR="008A664A" w:rsidRPr="00431155">
        <w:rPr>
          <w:rFonts w:ascii="Times New Roman" w:hAnsi="Times New Roman" w:cs="Times New Roman"/>
          <w:sz w:val="28"/>
          <w:szCs w:val="28"/>
        </w:rPr>
        <w:t xml:space="preserve">наукові (дослідницькі) </w:t>
      </w:r>
      <w:r w:rsidR="00A5043A" w:rsidRPr="00431155">
        <w:rPr>
          <w:rFonts w:ascii="Times New Roman" w:hAnsi="Times New Roman" w:cs="Times New Roman"/>
          <w:sz w:val="28"/>
          <w:szCs w:val="28"/>
        </w:rPr>
        <w:t xml:space="preserve">дані зрозумілими та корисними для </w:t>
      </w:r>
      <w:r w:rsidR="00A5043A" w:rsidRPr="008E324D">
        <w:rPr>
          <w:rFonts w:ascii="Times New Roman" w:hAnsi="Times New Roman" w:cs="Times New Roman"/>
          <w:sz w:val="28"/>
          <w:szCs w:val="28"/>
        </w:rPr>
        <w:t xml:space="preserve">майбутніх </w:t>
      </w:r>
      <w:r w:rsidR="00B0722A" w:rsidRPr="008E324D">
        <w:rPr>
          <w:rFonts w:ascii="Times New Roman" w:hAnsi="Times New Roman" w:cs="Times New Roman"/>
          <w:sz w:val="28"/>
          <w:szCs w:val="28"/>
        </w:rPr>
        <w:t xml:space="preserve">наукових </w:t>
      </w:r>
      <w:r w:rsidR="00A5043A" w:rsidRPr="008E324D">
        <w:rPr>
          <w:rFonts w:ascii="Times New Roman" w:hAnsi="Times New Roman" w:cs="Times New Roman"/>
          <w:sz w:val="28"/>
          <w:szCs w:val="28"/>
        </w:rPr>
        <w:t>досліджень.</w:t>
      </w:r>
    </w:p>
    <w:p w14:paraId="61840FA9" w14:textId="77777777" w:rsidR="00B0722A" w:rsidRPr="00431155" w:rsidRDefault="00A5043A" w:rsidP="00B0722A">
      <w:pPr>
        <w:spacing w:after="120" w:line="240" w:lineRule="auto"/>
        <w:rPr>
          <w:rFonts w:ascii="Times New Roman" w:hAnsi="Times New Roman" w:cs="Times New Roman"/>
          <w:b/>
          <w:sz w:val="28"/>
          <w:szCs w:val="28"/>
        </w:rPr>
      </w:pPr>
      <w:r w:rsidRPr="00431155">
        <w:rPr>
          <w:rFonts w:ascii="Times New Roman" w:hAnsi="Times New Roman" w:cs="Times New Roman"/>
          <w:b/>
          <w:sz w:val="28"/>
          <w:szCs w:val="28"/>
        </w:rPr>
        <w:t>Проєктна документація має містити:</w:t>
      </w:r>
    </w:p>
    <w:p w14:paraId="00000114" w14:textId="28F531CB"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о</w:t>
      </w:r>
      <w:r w:rsidR="00A5043A" w:rsidRPr="002A18B3">
        <w:rPr>
          <w:rFonts w:ascii="Times New Roman" w:hAnsi="Times New Roman" w:cs="Times New Roman"/>
          <w:sz w:val="28"/>
          <w:szCs w:val="28"/>
        </w:rPr>
        <w:t xml:space="preserve">бґрунтування та контекст збору </w:t>
      </w:r>
      <w:r w:rsidR="00AD4D85" w:rsidRPr="002A18B3">
        <w:rPr>
          <w:rFonts w:ascii="Times New Roman" w:hAnsi="Times New Roman" w:cs="Times New Roman"/>
          <w:sz w:val="28"/>
          <w:szCs w:val="28"/>
        </w:rPr>
        <w:t xml:space="preserve">наукових (дослідницьких) </w:t>
      </w:r>
      <w:r w:rsidR="00A5043A" w:rsidRPr="002A18B3">
        <w:rPr>
          <w:rFonts w:ascii="Times New Roman" w:hAnsi="Times New Roman" w:cs="Times New Roman"/>
          <w:sz w:val="28"/>
          <w:szCs w:val="28"/>
        </w:rPr>
        <w:t>даних;</w:t>
      </w:r>
    </w:p>
    <w:p w14:paraId="00000115" w14:textId="5B4A5615"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м</w:t>
      </w:r>
      <w:r w:rsidR="00A5043A" w:rsidRPr="002A18B3">
        <w:rPr>
          <w:rFonts w:ascii="Times New Roman" w:hAnsi="Times New Roman" w:cs="Times New Roman"/>
          <w:sz w:val="28"/>
          <w:szCs w:val="28"/>
        </w:rPr>
        <w:t xml:space="preserve">етоди збору </w:t>
      </w:r>
      <w:r w:rsidR="00AD4D85" w:rsidRPr="002A18B3">
        <w:rPr>
          <w:rFonts w:ascii="Times New Roman" w:hAnsi="Times New Roman" w:cs="Times New Roman"/>
          <w:sz w:val="28"/>
          <w:szCs w:val="28"/>
        </w:rPr>
        <w:t xml:space="preserve">наукових (дослідницьких) </w:t>
      </w:r>
      <w:r w:rsidR="00A5043A" w:rsidRPr="002A18B3">
        <w:rPr>
          <w:rFonts w:ascii="Times New Roman" w:hAnsi="Times New Roman" w:cs="Times New Roman"/>
          <w:sz w:val="28"/>
          <w:szCs w:val="28"/>
        </w:rPr>
        <w:t>даних;</w:t>
      </w:r>
    </w:p>
    <w:p w14:paraId="00000116" w14:textId="4F04ED6D"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с</w:t>
      </w:r>
      <w:r w:rsidR="00A5043A" w:rsidRPr="002A18B3">
        <w:rPr>
          <w:rFonts w:ascii="Times New Roman" w:hAnsi="Times New Roman" w:cs="Times New Roman"/>
          <w:sz w:val="28"/>
          <w:szCs w:val="28"/>
        </w:rPr>
        <w:t xml:space="preserve">труктуру та організацію файлів </w:t>
      </w:r>
      <w:r w:rsidR="00AD4D85" w:rsidRPr="002A18B3">
        <w:rPr>
          <w:rFonts w:ascii="Times New Roman" w:hAnsi="Times New Roman" w:cs="Times New Roman"/>
          <w:sz w:val="28"/>
          <w:szCs w:val="28"/>
        </w:rPr>
        <w:t xml:space="preserve">наукових (дослідницьких) </w:t>
      </w:r>
      <w:r w:rsidR="00A5043A" w:rsidRPr="002A18B3">
        <w:rPr>
          <w:rFonts w:ascii="Times New Roman" w:hAnsi="Times New Roman" w:cs="Times New Roman"/>
          <w:sz w:val="28"/>
          <w:szCs w:val="28"/>
        </w:rPr>
        <w:t>даних;</w:t>
      </w:r>
    </w:p>
    <w:p w14:paraId="00000117" w14:textId="7597AC6A"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в</w:t>
      </w:r>
      <w:r w:rsidR="00A5043A" w:rsidRPr="002A18B3">
        <w:rPr>
          <w:rFonts w:ascii="Times New Roman" w:hAnsi="Times New Roman" w:cs="Times New Roman"/>
          <w:sz w:val="28"/>
          <w:szCs w:val="28"/>
        </w:rPr>
        <w:t xml:space="preserve">икористані джерела </w:t>
      </w:r>
      <w:r w:rsidR="00AD4D85" w:rsidRPr="002A18B3">
        <w:rPr>
          <w:rFonts w:ascii="Times New Roman" w:hAnsi="Times New Roman" w:cs="Times New Roman"/>
          <w:sz w:val="28"/>
          <w:szCs w:val="28"/>
        </w:rPr>
        <w:t xml:space="preserve">наукових (дослідницьких) </w:t>
      </w:r>
      <w:r w:rsidR="00A5043A" w:rsidRPr="002A18B3">
        <w:rPr>
          <w:rFonts w:ascii="Times New Roman" w:hAnsi="Times New Roman" w:cs="Times New Roman"/>
          <w:sz w:val="28"/>
          <w:szCs w:val="28"/>
        </w:rPr>
        <w:t>даних;</w:t>
      </w:r>
    </w:p>
    <w:p w14:paraId="00000118" w14:textId="09BF8F87"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п</w:t>
      </w:r>
      <w:r w:rsidR="00A5043A" w:rsidRPr="002A18B3">
        <w:rPr>
          <w:rFonts w:ascii="Times New Roman" w:hAnsi="Times New Roman" w:cs="Times New Roman"/>
          <w:sz w:val="28"/>
          <w:szCs w:val="28"/>
        </w:rPr>
        <w:t>еревірку</w:t>
      </w:r>
      <w:r w:rsidR="00AD4D85" w:rsidRPr="002A18B3">
        <w:rPr>
          <w:rFonts w:ascii="Times New Roman" w:hAnsi="Times New Roman" w:cs="Times New Roman"/>
          <w:sz w:val="28"/>
          <w:szCs w:val="28"/>
        </w:rPr>
        <w:t xml:space="preserve"> наукових (дослідницьких) </w:t>
      </w:r>
      <w:r w:rsidR="00A5043A" w:rsidRPr="002A18B3">
        <w:rPr>
          <w:rFonts w:ascii="Times New Roman" w:hAnsi="Times New Roman" w:cs="Times New Roman"/>
          <w:sz w:val="28"/>
          <w:szCs w:val="28"/>
        </w:rPr>
        <w:t>даних і забезпечення якості;</w:t>
      </w:r>
    </w:p>
    <w:p w14:paraId="00000119" w14:textId="2EBF51BB"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т</w:t>
      </w:r>
      <w:r w:rsidR="00A5043A" w:rsidRPr="002A18B3">
        <w:rPr>
          <w:rFonts w:ascii="Times New Roman" w:hAnsi="Times New Roman" w:cs="Times New Roman"/>
          <w:sz w:val="28"/>
          <w:szCs w:val="28"/>
        </w:rPr>
        <w:t xml:space="preserve">рансформації </w:t>
      </w:r>
      <w:r w:rsidR="00AD4D85" w:rsidRPr="002A18B3">
        <w:rPr>
          <w:rFonts w:ascii="Times New Roman" w:hAnsi="Times New Roman" w:cs="Times New Roman"/>
          <w:sz w:val="28"/>
          <w:szCs w:val="28"/>
        </w:rPr>
        <w:t xml:space="preserve">наукових (дослідницьких) </w:t>
      </w:r>
      <w:r w:rsidR="00A5043A" w:rsidRPr="002A18B3">
        <w:rPr>
          <w:rFonts w:ascii="Times New Roman" w:hAnsi="Times New Roman" w:cs="Times New Roman"/>
          <w:sz w:val="28"/>
          <w:szCs w:val="28"/>
        </w:rPr>
        <w:t>даних шляхом аналізу;</w:t>
      </w:r>
    </w:p>
    <w:p w14:paraId="0000011A" w14:textId="0A51862C"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і</w:t>
      </w:r>
      <w:r w:rsidR="00A5043A" w:rsidRPr="002A18B3">
        <w:rPr>
          <w:rFonts w:ascii="Times New Roman" w:hAnsi="Times New Roman" w:cs="Times New Roman"/>
          <w:sz w:val="28"/>
          <w:szCs w:val="28"/>
        </w:rPr>
        <w:t>нформацію про конфіденційність, умови доступу та використання.</w:t>
      </w:r>
    </w:p>
    <w:p w14:paraId="0000011B" w14:textId="64D3D60A" w:rsidR="00F1355A" w:rsidRPr="00431155" w:rsidRDefault="00A5043A" w:rsidP="00B0722A">
      <w:pPr>
        <w:spacing w:after="120" w:line="240" w:lineRule="auto"/>
        <w:ind w:firstLine="709"/>
        <w:rPr>
          <w:rFonts w:ascii="Times New Roman" w:hAnsi="Times New Roman" w:cs="Times New Roman"/>
          <w:b/>
          <w:sz w:val="28"/>
          <w:szCs w:val="28"/>
        </w:rPr>
      </w:pPr>
      <w:r w:rsidRPr="00431155">
        <w:rPr>
          <w:rFonts w:ascii="Times New Roman" w:hAnsi="Times New Roman" w:cs="Times New Roman"/>
          <w:b/>
          <w:sz w:val="28"/>
          <w:szCs w:val="28"/>
        </w:rPr>
        <w:t>Документація набору даних має містити:</w:t>
      </w:r>
      <w:r w:rsidR="00AD4D85" w:rsidRPr="00431155">
        <w:rPr>
          <w:rFonts w:ascii="Times New Roman" w:hAnsi="Times New Roman" w:cs="Times New Roman"/>
          <w:b/>
          <w:sz w:val="28"/>
          <w:szCs w:val="28"/>
        </w:rPr>
        <w:t xml:space="preserve"> </w:t>
      </w:r>
    </w:p>
    <w:p w14:paraId="0000011C" w14:textId="41C1C259"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н</w:t>
      </w:r>
      <w:r w:rsidR="00A5043A" w:rsidRPr="002A18B3">
        <w:rPr>
          <w:rFonts w:ascii="Times New Roman" w:hAnsi="Times New Roman" w:cs="Times New Roman"/>
          <w:sz w:val="28"/>
          <w:szCs w:val="28"/>
        </w:rPr>
        <w:t>азви та описи змінних;</w:t>
      </w:r>
    </w:p>
    <w:p w14:paraId="0000011D" w14:textId="55BF6F05"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щ</w:t>
      </w:r>
      <w:r w:rsidR="00A5043A" w:rsidRPr="002A18B3">
        <w:rPr>
          <w:rFonts w:ascii="Times New Roman" w:hAnsi="Times New Roman" w:cs="Times New Roman"/>
          <w:sz w:val="28"/>
          <w:szCs w:val="28"/>
        </w:rPr>
        <w:t>о означають коди, абревіатури, назви змінних тощо, які використовуються;</w:t>
      </w:r>
    </w:p>
    <w:p w14:paraId="0000011E" w14:textId="5DF4D330" w:rsidR="00F1355A" w:rsidRPr="002A18B3" w:rsidRDefault="007E6578" w:rsidP="00B0722A">
      <w:pPr>
        <w:spacing w:after="120" w:line="240" w:lineRule="auto"/>
        <w:ind w:firstLine="709"/>
        <w:rPr>
          <w:rFonts w:ascii="Times New Roman" w:hAnsi="Times New Roman" w:cs="Times New Roman"/>
          <w:sz w:val="28"/>
          <w:szCs w:val="28"/>
        </w:rPr>
      </w:pPr>
      <w:r w:rsidRPr="002A18B3">
        <w:rPr>
          <w:rFonts w:ascii="Times New Roman" w:hAnsi="Times New Roman" w:cs="Times New Roman"/>
          <w:sz w:val="28"/>
          <w:szCs w:val="28"/>
        </w:rPr>
        <w:t>я</w:t>
      </w:r>
      <w:r w:rsidR="00A5043A" w:rsidRPr="002A18B3">
        <w:rPr>
          <w:rFonts w:ascii="Times New Roman" w:hAnsi="Times New Roman" w:cs="Times New Roman"/>
          <w:sz w:val="28"/>
          <w:szCs w:val="28"/>
        </w:rPr>
        <w:t xml:space="preserve">кі визначення використовуються для кодування та розмітки матеріалу. </w:t>
      </w:r>
    </w:p>
    <w:p w14:paraId="0000011F" w14:textId="77777777" w:rsidR="00F1355A" w:rsidRPr="00431155" w:rsidRDefault="00A5043A" w:rsidP="002F1812">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6" w:name="_heading=h.3vn1bgv8n355" w:colFirst="0" w:colLast="0"/>
      <w:bookmarkEnd w:id="16"/>
      <w:r w:rsidRPr="00431155">
        <w:rPr>
          <w:rFonts w:ascii="Times New Roman" w:hAnsi="Times New Roman" w:cs="Times New Roman"/>
          <w:b/>
          <w:color w:val="000000"/>
          <w:sz w:val="28"/>
          <w:szCs w:val="28"/>
        </w:rPr>
        <w:t>3.2.1 Метадані</w:t>
      </w:r>
    </w:p>
    <w:p w14:paraId="00000120"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Метадані (дані про дані) — інформація, яка описує дані та допомагає їх класифікувати та упорядкувати за певними характеристиками.</w:t>
      </w:r>
    </w:p>
    <w:p w14:paraId="00000121" w14:textId="5DDCF002" w:rsidR="00F1355A" w:rsidRPr="00431155" w:rsidRDefault="002F1812"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В</w:t>
      </w:r>
      <w:r w:rsidR="007E6578" w:rsidRPr="00431155">
        <w:rPr>
          <w:rFonts w:ascii="Times New Roman" w:hAnsi="Times New Roman" w:cs="Times New Roman"/>
          <w:sz w:val="28"/>
          <w:szCs w:val="28"/>
        </w:rPr>
        <w:t xml:space="preserve">виконавцям </w:t>
      </w:r>
      <w:r w:rsidRPr="00431155">
        <w:rPr>
          <w:rFonts w:ascii="Times New Roman" w:hAnsi="Times New Roman" w:cs="Times New Roman"/>
          <w:sz w:val="28"/>
          <w:szCs w:val="28"/>
        </w:rPr>
        <w:t xml:space="preserve">наукового </w:t>
      </w:r>
      <w:r w:rsidR="007E6578" w:rsidRPr="00431155">
        <w:rPr>
          <w:rFonts w:ascii="Times New Roman" w:hAnsi="Times New Roman" w:cs="Times New Roman"/>
          <w:sz w:val="28"/>
          <w:szCs w:val="28"/>
        </w:rPr>
        <w:t>проєкту</w:t>
      </w:r>
      <w:r w:rsidRPr="00431155">
        <w:rPr>
          <w:rFonts w:ascii="Times New Roman" w:hAnsi="Times New Roman" w:cs="Times New Roman"/>
          <w:b/>
          <w:i/>
          <w:sz w:val="28"/>
          <w:szCs w:val="28"/>
        </w:rPr>
        <w:t xml:space="preserve"> </w:t>
      </w:r>
      <w:r w:rsidR="00A5043A" w:rsidRPr="00431155">
        <w:rPr>
          <w:rFonts w:ascii="Times New Roman" w:hAnsi="Times New Roman" w:cs="Times New Roman"/>
          <w:sz w:val="28"/>
          <w:szCs w:val="28"/>
        </w:rPr>
        <w:t xml:space="preserve">рекомендується документувати </w:t>
      </w:r>
      <w:r w:rsidR="007E6578" w:rsidRPr="00431155">
        <w:rPr>
          <w:rFonts w:ascii="Times New Roman" w:hAnsi="Times New Roman" w:cs="Times New Roman"/>
          <w:sz w:val="28"/>
          <w:szCs w:val="28"/>
        </w:rPr>
        <w:t xml:space="preserve">наукові (дослідницькі) </w:t>
      </w:r>
      <w:r w:rsidR="00A5043A" w:rsidRPr="00431155">
        <w:rPr>
          <w:rFonts w:ascii="Times New Roman" w:hAnsi="Times New Roman" w:cs="Times New Roman"/>
          <w:sz w:val="28"/>
          <w:szCs w:val="28"/>
        </w:rPr>
        <w:t>дані відповідно до стандартів метаданих (наприклад, міждисциплінарних</w:t>
      </w:r>
      <w:r w:rsidR="009A7F22">
        <w:rPr>
          <w:rFonts w:ascii="Times New Roman" w:hAnsi="Times New Roman" w:cs="Times New Roman"/>
          <w:sz w:val="28"/>
          <w:szCs w:val="28"/>
        </w:rPr>
        <w:t xml:space="preserve"> </w:t>
      </w:r>
      <w:r w:rsidR="00A5043A" w:rsidRPr="00431155">
        <w:rPr>
          <w:rFonts w:ascii="Times New Roman" w:hAnsi="Times New Roman" w:cs="Times New Roman"/>
          <w:sz w:val="28"/>
          <w:szCs w:val="28"/>
        </w:rPr>
        <w:t>Dublin Core, MARC, EAD, MODS, VRA Core чи стандартів за певними науковими напрямами і дисциплінами</w:t>
      </w:r>
      <w:r w:rsidR="007E6578" w:rsidRPr="00431155">
        <w:rPr>
          <w:rFonts w:ascii="Times New Roman" w:hAnsi="Times New Roman" w:cs="Times New Roman"/>
          <w:sz w:val="28"/>
          <w:szCs w:val="28"/>
        </w:rPr>
        <w:t>)</w:t>
      </w:r>
      <w:r w:rsidR="00A5043A" w:rsidRPr="00431155">
        <w:rPr>
          <w:rFonts w:ascii="Times New Roman" w:hAnsi="Times New Roman" w:cs="Times New Roman"/>
          <w:sz w:val="28"/>
          <w:szCs w:val="28"/>
        </w:rPr>
        <w:t xml:space="preserve">. Більш детальну інформацію можна отримати за посиланням: </w:t>
      </w:r>
      <w:hyperlink r:id="rId25">
        <w:r w:rsidR="00A5043A" w:rsidRPr="00431155">
          <w:rPr>
            <w:rFonts w:ascii="Times New Roman" w:hAnsi="Times New Roman" w:cs="Times New Roman"/>
            <w:color w:val="1155CC"/>
            <w:sz w:val="28"/>
            <w:szCs w:val="28"/>
            <w:u w:val="single"/>
          </w:rPr>
          <w:t xml:space="preserve">Metadata Standards, Carnegie </w:t>
        </w:r>
        <w:r w:rsidR="00A5043A" w:rsidRPr="00431155">
          <w:rPr>
            <w:rFonts w:ascii="Times New Roman" w:hAnsi="Times New Roman" w:cs="Times New Roman"/>
            <w:color w:val="1155CC"/>
            <w:sz w:val="28"/>
            <w:szCs w:val="28"/>
            <w:u w:val="single"/>
          </w:rPr>
          <w:lastRenderedPageBreak/>
          <w:t>Mellon University Libraries LibGuides</w:t>
        </w:r>
      </w:hyperlink>
      <w:r w:rsidR="00A5043A" w:rsidRPr="00431155">
        <w:rPr>
          <w:rFonts w:ascii="Times New Roman" w:hAnsi="Times New Roman" w:cs="Times New Roman"/>
          <w:sz w:val="28"/>
          <w:szCs w:val="28"/>
        </w:rPr>
        <w:t>. Стандарти метаданих призначені для документування вмісту файлів, технічних характеристик файлів і вираження зв’язків між файлами у наборі даних.</w:t>
      </w:r>
    </w:p>
    <w:p w14:paraId="00000122"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Багато дисциплін мають власний спосіб структурування метаданих, відомий як схеми. У них перераховано інформацію, яку потрібно надати про дані, і те, як ця інформація повинна бути структурована. </w:t>
      </w:r>
    </w:p>
    <w:p w14:paraId="00000124" w14:textId="2611100D"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Незалежно від дисципліни, яку представляє дослідницька група, загальні елементи метаданих містять </w:t>
      </w:r>
      <w:r w:rsidR="00600C4D" w:rsidRPr="00431155">
        <w:rPr>
          <w:rFonts w:ascii="Times New Roman" w:hAnsi="Times New Roman" w:cs="Times New Roman"/>
          <w:sz w:val="28"/>
          <w:szCs w:val="28"/>
        </w:rPr>
        <w:t xml:space="preserve">такі </w:t>
      </w:r>
      <w:r w:rsidRPr="00431155">
        <w:rPr>
          <w:rFonts w:ascii="Times New Roman" w:hAnsi="Times New Roman" w:cs="Times New Roman"/>
          <w:sz w:val="28"/>
          <w:szCs w:val="28"/>
        </w:rPr>
        <w:t>поля:</w:t>
      </w:r>
    </w:p>
    <w:p w14:paraId="00000125"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b/>
          <w:sz w:val="28"/>
          <w:szCs w:val="28"/>
        </w:rPr>
        <w:t>Загальний огляд</w:t>
      </w:r>
      <w:r w:rsidRPr="00431155">
        <w:rPr>
          <w:rFonts w:ascii="Times New Roman" w:hAnsi="Times New Roman" w:cs="Times New Roman"/>
          <w:sz w:val="28"/>
          <w:szCs w:val="28"/>
        </w:rPr>
        <w:t>:</w:t>
      </w:r>
    </w:p>
    <w:p w14:paraId="00000126" w14:textId="77777777"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Назва</w:t>
      </w:r>
      <w:r w:rsidRPr="00431155">
        <w:rPr>
          <w:rFonts w:ascii="Times New Roman" w:hAnsi="Times New Roman" w:cs="Times New Roman"/>
          <w:sz w:val="28"/>
          <w:szCs w:val="28"/>
        </w:rPr>
        <w:t>: назва набору даних або наукового проєкту, який його створив.</w:t>
      </w:r>
    </w:p>
    <w:p w14:paraId="00000127" w14:textId="39E05704"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Створювач даних</w:t>
      </w:r>
      <w:r w:rsidRPr="00431155">
        <w:rPr>
          <w:rFonts w:ascii="Times New Roman" w:hAnsi="Times New Roman" w:cs="Times New Roman"/>
          <w:sz w:val="28"/>
          <w:szCs w:val="28"/>
        </w:rPr>
        <w:t xml:space="preserve">: назви та адреси організацій та осіб, які створили </w:t>
      </w:r>
      <w:r w:rsidR="00600C4D"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дані, та інших учасників проєкту; бажаний формат для власних імен — прізвище спочатку (наприклад, Сміт, Джейн).</w:t>
      </w:r>
    </w:p>
    <w:p w14:paraId="00000128" w14:textId="69C29B91"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Ідентифікатор</w:t>
      </w:r>
      <w:r w:rsidRPr="00431155">
        <w:rPr>
          <w:rFonts w:ascii="Times New Roman" w:hAnsi="Times New Roman" w:cs="Times New Roman"/>
          <w:sz w:val="28"/>
          <w:szCs w:val="28"/>
        </w:rPr>
        <w:t xml:space="preserve">: унікальний номер, який використовується для ідентифікації </w:t>
      </w:r>
      <w:r w:rsidR="00600C4D"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навіть якщо це лише внутрішній номер про</w:t>
      </w:r>
      <w:r w:rsidR="00D56939" w:rsidRPr="00431155">
        <w:rPr>
          <w:rFonts w:ascii="Times New Roman" w:hAnsi="Times New Roman" w:cs="Times New Roman"/>
          <w:sz w:val="28"/>
          <w:szCs w:val="28"/>
        </w:rPr>
        <w:t>є</w:t>
      </w:r>
      <w:r w:rsidRPr="00431155">
        <w:rPr>
          <w:rFonts w:ascii="Times New Roman" w:hAnsi="Times New Roman" w:cs="Times New Roman"/>
          <w:sz w:val="28"/>
          <w:szCs w:val="28"/>
        </w:rPr>
        <w:t>кту.</w:t>
      </w:r>
    </w:p>
    <w:p w14:paraId="00000129" w14:textId="066A3302"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Дата:</w:t>
      </w:r>
      <w:r w:rsidRPr="00431155">
        <w:rPr>
          <w:rFonts w:ascii="Times New Roman" w:hAnsi="Times New Roman" w:cs="Times New Roman"/>
          <w:sz w:val="28"/>
          <w:szCs w:val="28"/>
        </w:rPr>
        <w:t xml:space="preserve"> ключові дати, пов’язані з </w:t>
      </w:r>
      <w:r w:rsidR="00600C4D" w:rsidRPr="00431155">
        <w:rPr>
          <w:rFonts w:ascii="Times New Roman" w:hAnsi="Times New Roman" w:cs="Times New Roman"/>
          <w:sz w:val="28"/>
          <w:szCs w:val="28"/>
        </w:rPr>
        <w:t xml:space="preserve">науковими (дослідницькими) </w:t>
      </w:r>
      <w:r w:rsidRPr="00431155">
        <w:rPr>
          <w:rFonts w:ascii="Times New Roman" w:hAnsi="Times New Roman" w:cs="Times New Roman"/>
          <w:sz w:val="28"/>
          <w:szCs w:val="28"/>
        </w:rPr>
        <w:t xml:space="preserve">даними, зокрема: дата початку та завершення проєкту; дата випуску; період часу, охоплений </w:t>
      </w:r>
      <w:r w:rsidR="00600C4D" w:rsidRPr="00431155">
        <w:rPr>
          <w:rFonts w:ascii="Times New Roman" w:hAnsi="Times New Roman" w:cs="Times New Roman"/>
          <w:sz w:val="28"/>
          <w:szCs w:val="28"/>
        </w:rPr>
        <w:t xml:space="preserve">науковими (дослідницькими) </w:t>
      </w:r>
      <w:r w:rsidRPr="00431155">
        <w:rPr>
          <w:rFonts w:ascii="Times New Roman" w:hAnsi="Times New Roman" w:cs="Times New Roman"/>
          <w:sz w:val="28"/>
          <w:szCs w:val="28"/>
        </w:rPr>
        <w:t>даними; інші дати, пов’язані з терміном служби</w:t>
      </w:r>
      <w:r w:rsidR="00600C4D" w:rsidRPr="00431155">
        <w:rPr>
          <w:rFonts w:ascii="Times New Roman" w:hAnsi="Times New Roman" w:cs="Times New Roman"/>
          <w:b/>
          <w:i/>
          <w:sz w:val="28"/>
          <w:szCs w:val="28"/>
        </w:rPr>
        <w:t xml:space="preserve"> </w:t>
      </w:r>
      <w:r w:rsidR="00600C4D"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такі як цикл обслуговування, графік оновлення; бажаний формат рррр-мм-дд або рррр.мм.дд-рррр.мм.дд для діапазону. Для дат варто використовувати стандарт ДСТУ ISO 8601:2010 "Елементи даних і формати обміну. Обмін інформацією. Подання дати й часу" (ISO 8601:2004, IDT). </w:t>
      </w:r>
    </w:p>
    <w:p w14:paraId="0000012A" w14:textId="6E2648D8"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Метод</w:t>
      </w:r>
      <w:r w:rsidRPr="00431155">
        <w:rPr>
          <w:rFonts w:ascii="Times New Roman" w:hAnsi="Times New Roman" w:cs="Times New Roman"/>
          <w:sz w:val="28"/>
          <w:szCs w:val="28"/>
        </w:rPr>
        <w:t xml:space="preserve">: як були згенеровані </w:t>
      </w:r>
      <w:r w:rsidR="00600C4D"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дані, перелік використовуваного обладнання та програмного забезпечення (включаючи номери моделі та версії), формули, алгоритми, експериментальні протоколи, тощо, які можна включити у лабораторний блокнот.</w:t>
      </w:r>
    </w:p>
    <w:p w14:paraId="0000012B" w14:textId="1049E1A5"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Обробка</w:t>
      </w:r>
      <w:r w:rsidRPr="00431155">
        <w:rPr>
          <w:rFonts w:ascii="Times New Roman" w:hAnsi="Times New Roman" w:cs="Times New Roman"/>
          <w:sz w:val="28"/>
          <w:szCs w:val="28"/>
        </w:rPr>
        <w:t xml:space="preserve">: як </w:t>
      </w:r>
      <w:r w:rsidR="00600C4D"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дані були змінені чи оброблені (наприклад, нормалізовані).</w:t>
      </w:r>
    </w:p>
    <w:p w14:paraId="0000012C" w14:textId="0F13EEF3"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Джерело</w:t>
      </w:r>
      <w:r w:rsidRPr="00431155">
        <w:rPr>
          <w:rFonts w:ascii="Times New Roman" w:hAnsi="Times New Roman" w:cs="Times New Roman"/>
          <w:sz w:val="28"/>
          <w:szCs w:val="28"/>
        </w:rPr>
        <w:t xml:space="preserve">: посилання на </w:t>
      </w:r>
      <w:r w:rsidR="00600C4D"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 xml:space="preserve">дані, отримані з інших джерел, зокрема інформація про те, де зберігаються вихідні </w:t>
      </w:r>
      <w:r w:rsidR="00600C4D"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дані та доступ до них.</w:t>
      </w:r>
    </w:p>
    <w:p w14:paraId="0000012D" w14:textId="1E33071B"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Фінансування</w:t>
      </w:r>
      <w:r w:rsidRPr="00431155">
        <w:rPr>
          <w:rFonts w:ascii="Times New Roman" w:hAnsi="Times New Roman" w:cs="Times New Roman"/>
          <w:sz w:val="28"/>
          <w:szCs w:val="28"/>
        </w:rPr>
        <w:t xml:space="preserve">: організації чи установи, які фінансували </w:t>
      </w:r>
      <w:r w:rsidR="002F1812" w:rsidRPr="00431155">
        <w:rPr>
          <w:rFonts w:ascii="Times New Roman" w:hAnsi="Times New Roman" w:cs="Times New Roman"/>
          <w:sz w:val="28"/>
          <w:szCs w:val="28"/>
        </w:rPr>
        <w:t>науковий проєкт</w:t>
      </w:r>
      <w:r w:rsidRPr="00431155">
        <w:rPr>
          <w:rFonts w:ascii="Times New Roman" w:hAnsi="Times New Roman" w:cs="Times New Roman"/>
          <w:b/>
          <w:sz w:val="28"/>
          <w:szCs w:val="28"/>
        </w:rPr>
        <w:t>.</w:t>
      </w:r>
    </w:p>
    <w:p w14:paraId="0000012E"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b/>
          <w:sz w:val="28"/>
          <w:szCs w:val="28"/>
        </w:rPr>
        <w:t>Опис вмісту</w:t>
      </w:r>
      <w:r w:rsidRPr="00431155">
        <w:rPr>
          <w:rFonts w:ascii="Times New Roman" w:hAnsi="Times New Roman" w:cs="Times New Roman"/>
          <w:sz w:val="28"/>
          <w:szCs w:val="28"/>
        </w:rPr>
        <w:t>:</w:t>
      </w:r>
    </w:p>
    <w:p w14:paraId="0000012F" w14:textId="34134D31"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Тема</w:t>
      </w:r>
      <w:r w:rsidRPr="00431155">
        <w:rPr>
          <w:rFonts w:ascii="Times New Roman" w:hAnsi="Times New Roman" w:cs="Times New Roman"/>
          <w:sz w:val="28"/>
          <w:szCs w:val="28"/>
        </w:rPr>
        <w:t xml:space="preserve">: ключові слова або фрази, що описують тему або зміст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p>
    <w:p w14:paraId="00000130" w14:textId="77777777"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lastRenderedPageBreak/>
        <w:t>Місце зберігання</w:t>
      </w:r>
      <w:r w:rsidRPr="00431155">
        <w:rPr>
          <w:rFonts w:ascii="Times New Roman" w:hAnsi="Times New Roman" w:cs="Times New Roman"/>
          <w:sz w:val="28"/>
          <w:szCs w:val="28"/>
        </w:rPr>
        <w:t>: усі відповідні фізичні місця.</w:t>
      </w:r>
    </w:p>
    <w:p w14:paraId="00000131" w14:textId="77777777"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Мова</w:t>
      </w:r>
      <w:r w:rsidRPr="00431155">
        <w:rPr>
          <w:rFonts w:ascii="Times New Roman" w:hAnsi="Times New Roman" w:cs="Times New Roman"/>
          <w:sz w:val="28"/>
          <w:szCs w:val="28"/>
        </w:rPr>
        <w:t>: усі мови, які використовуються в наборі даних.</w:t>
      </w:r>
    </w:p>
    <w:p w14:paraId="00000132" w14:textId="42126C75"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Список змінних</w:t>
      </w:r>
      <w:r w:rsidRPr="00431155">
        <w:rPr>
          <w:rFonts w:ascii="Times New Roman" w:hAnsi="Times New Roman" w:cs="Times New Roman"/>
          <w:sz w:val="28"/>
          <w:szCs w:val="28"/>
        </w:rPr>
        <w:t xml:space="preserve">: усі змінні у файлах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де це можливо.</w:t>
      </w:r>
    </w:p>
    <w:p w14:paraId="00000133" w14:textId="1317201C"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Список кодів, скорочень та абревіатур</w:t>
      </w:r>
      <w:r w:rsidRPr="00431155">
        <w:rPr>
          <w:rFonts w:ascii="Times New Roman" w:hAnsi="Times New Roman" w:cs="Times New Roman"/>
          <w:sz w:val="28"/>
          <w:szCs w:val="28"/>
        </w:rPr>
        <w:t xml:space="preserve">: Пояснення кодів або скорочень, які використовуються або в назвах файлів, або в змінних у файлах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(наприклад, «999 вказує на відсутнє значення в даних»). </w:t>
      </w:r>
    </w:p>
    <w:p w14:paraId="00000134"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b/>
          <w:sz w:val="28"/>
          <w:szCs w:val="28"/>
        </w:rPr>
        <w:t>Технічний опис</w:t>
      </w:r>
      <w:r w:rsidRPr="00431155">
        <w:rPr>
          <w:rFonts w:ascii="Times New Roman" w:hAnsi="Times New Roman" w:cs="Times New Roman"/>
          <w:sz w:val="28"/>
          <w:szCs w:val="28"/>
        </w:rPr>
        <w:t>:</w:t>
      </w:r>
    </w:p>
    <w:p w14:paraId="00000135" w14:textId="77777777"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Інвентаризація файлів</w:t>
      </w:r>
      <w:r w:rsidRPr="00431155">
        <w:rPr>
          <w:rFonts w:ascii="Times New Roman" w:hAnsi="Times New Roman" w:cs="Times New Roman"/>
          <w:sz w:val="28"/>
          <w:szCs w:val="28"/>
        </w:rPr>
        <w:t>: усі файли, пов’язані з проєктом, включаючи розширення (наприклад, «NWPalaceTR.WRL», «stone.mov»).</w:t>
      </w:r>
    </w:p>
    <w:p w14:paraId="00000136" w14:textId="05F91DA8"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Формати файлів</w:t>
      </w:r>
      <w:r w:rsidRPr="00431155">
        <w:rPr>
          <w:rFonts w:ascii="Times New Roman" w:hAnsi="Times New Roman" w:cs="Times New Roman"/>
          <w:sz w:val="28"/>
          <w:szCs w:val="28"/>
        </w:rPr>
        <w:t xml:space="preserve">: формати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наприклад, FITS, SPSS, HTML, JPEG тощо.</w:t>
      </w:r>
    </w:p>
    <w:p w14:paraId="00000137" w14:textId="77777777"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Версія</w:t>
      </w:r>
      <w:r w:rsidRPr="00431155">
        <w:rPr>
          <w:rFonts w:ascii="Times New Roman" w:hAnsi="Times New Roman" w:cs="Times New Roman"/>
          <w:sz w:val="28"/>
          <w:szCs w:val="28"/>
        </w:rPr>
        <w:t>: унікальна позначка дати/часу та ідентифікатор для кожної версії.</w:t>
      </w:r>
    </w:p>
    <w:p w14:paraId="00000138" w14:textId="2F8FA140"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Необхідне програмне забезпечення</w:t>
      </w:r>
      <w:r w:rsidRPr="00431155">
        <w:rPr>
          <w:rFonts w:ascii="Times New Roman" w:hAnsi="Times New Roman" w:cs="Times New Roman"/>
          <w:sz w:val="28"/>
          <w:szCs w:val="28"/>
        </w:rPr>
        <w:t xml:space="preserve">: назви будь-яких програмних пакетів спеціального призначення, необхідних для створення, перегляду, аналізу чи іншого використання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p>
    <w:p w14:paraId="00000139"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b/>
          <w:sz w:val="28"/>
          <w:szCs w:val="28"/>
        </w:rPr>
        <w:t>Доступ</w:t>
      </w:r>
      <w:r w:rsidRPr="00431155">
        <w:rPr>
          <w:rFonts w:ascii="Times New Roman" w:hAnsi="Times New Roman" w:cs="Times New Roman"/>
          <w:sz w:val="28"/>
          <w:szCs w:val="28"/>
        </w:rPr>
        <w:t>:</w:t>
      </w:r>
    </w:p>
    <w:p w14:paraId="0000013A" w14:textId="24CAA987" w:rsidR="00F1355A" w:rsidRPr="00431155" w:rsidRDefault="00A5043A" w:rsidP="002F1812">
      <w:pPr>
        <w:spacing w:after="6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Права</w:t>
      </w:r>
      <w:r w:rsidRPr="00431155">
        <w:rPr>
          <w:rFonts w:ascii="Times New Roman" w:hAnsi="Times New Roman" w:cs="Times New Roman"/>
          <w:sz w:val="28"/>
          <w:szCs w:val="28"/>
        </w:rPr>
        <w:t xml:space="preserve">: будь-які відомі права інтелектуальної власності, законні права, ліцензії або обмеження на використання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p>
    <w:p w14:paraId="0000013B" w14:textId="432FDF19" w:rsidR="00F1355A" w:rsidRPr="00431155" w:rsidRDefault="00A5043A" w:rsidP="002F181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u w:val="single"/>
        </w:rPr>
        <w:t>Інформація про доступ</w:t>
      </w:r>
      <w:r w:rsidRPr="00431155">
        <w:rPr>
          <w:rFonts w:ascii="Times New Roman" w:hAnsi="Times New Roman" w:cs="Times New Roman"/>
          <w:sz w:val="28"/>
          <w:szCs w:val="28"/>
        </w:rPr>
        <w:t xml:space="preserve">: Де та як інші наукові </w:t>
      </w:r>
      <w:r w:rsidR="002F1812" w:rsidRPr="00431155">
        <w:rPr>
          <w:rFonts w:ascii="Times New Roman" w:hAnsi="Times New Roman" w:cs="Times New Roman"/>
          <w:sz w:val="28"/>
          <w:szCs w:val="28"/>
        </w:rPr>
        <w:t xml:space="preserve">(науково-педагогічні) </w:t>
      </w:r>
      <w:r w:rsidRPr="00431155">
        <w:rPr>
          <w:rFonts w:ascii="Times New Roman" w:hAnsi="Times New Roman" w:cs="Times New Roman"/>
          <w:sz w:val="28"/>
          <w:szCs w:val="28"/>
        </w:rPr>
        <w:t>працівники</w:t>
      </w:r>
      <w:r w:rsidR="004A5853" w:rsidRPr="00431155">
        <w:rPr>
          <w:rFonts w:ascii="Times New Roman" w:hAnsi="Times New Roman" w:cs="Times New Roman"/>
          <w:sz w:val="28"/>
          <w:szCs w:val="28"/>
        </w:rPr>
        <w:t xml:space="preserve"> </w:t>
      </w:r>
      <w:r w:rsidRPr="00431155">
        <w:rPr>
          <w:rFonts w:ascii="Times New Roman" w:hAnsi="Times New Roman" w:cs="Times New Roman"/>
          <w:sz w:val="28"/>
          <w:szCs w:val="28"/>
        </w:rPr>
        <w:t>можуть отримати доступ до даних.</w:t>
      </w:r>
      <w:r w:rsidR="009A7F22">
        <w:rPr>
          <w:rFonts w:ascii="Times New Roman" w:hAnsi="Times New Roman" w:cs="Times New Roman"/>
          <w:sz w:val="28"/>
          <w:szCs w:val="28"/>
        </w:rPr>
        <w:t xml:space="preserve"> </w:t>
      </w:r>
    </w:p>
    <w:p w14:paraId="0000013C" w14:textId="7F623752"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Важливо зберігати документацію і метадані разом із </w:t>
      </w:r>
      <w:r w:rsidR="004A5853" w:rsidRPr="00431155">
        <w:rPr>
          <w:rFonts w:ascii="Times New Roman" w:hAnsi="Times New Roman" w:cs="Times New Roman"/>
          <w:sz w:val="28"/>
          <w:szCs w:val="28"/>
        </w:rPr>
        <w:t xml:space="preserve">науковими (дослідницькими) </w:t>
      </w:r>
      <w:r w:rsidRPr="00431155">
        <w:rPr>
          <w:rFonts w:ascii="Times New Roman" w:hAnsi="Times New Roman" w:cs="Times New Roman"/>
          <w:sz w:val="28"/>
          <w:szCs w:val="28"/>
        </w:rPr>
        <w:t xml:space="preserve">даними, оскільки метадані надають описове значення необробленим </w:t>
      </w:r>
      <w:r w:rsidR="004A5853" w:rsidRPr="00431155">
        <w:rPr>
          <w:rFonts w:ascii="Times New Roman" w:hAnsi="Times New Roman" w:cs="Times New Roman"/>
          <w:sz w:val="28"/>
          <w:szCs w:val="28"/>
        </w:rPr>
        <w:t xml:space="preserve">науковим (дослідницьким) </w:t>
      </w:r>
      <w:r w:rsidRPr="00431155">
        <w:rPr>
          <w:rFonts w:ascii="Times New Roman" w:hAnsi="Times New Roman" w:cs="Times New Roman"/>
          <w:sz w:val="28"/>
          <w:szCs w:val="28"/>
        </w:rPr>
        <w:t xml:space="preserve">даним дослідження. Науковим </w:t>
      </w:r>
      <w:r w:rsidR="002F1812" w:rsidRPr="00431155">
        <w:rPr>
          <w:rFonts w:ascii="Times New Roman" w:hAnsi="Times New Roman" w:cs="Times New Roman"/>
          <w:sz w:val="28"/>
          <w:szCs w:val="28"/>
        </w:rPr>
        <w:t xml:space="preserve">(науково-педагогічним) </w:t>
      </w:r>
      <w:r w:rsidRPr="00431155">
        <w:rPr>
          <w:rFonts w:ascii="Times New Roman" w:hAnsi="Times New Roman" w:cs="Times New Roman"/>
          <w:sz w:val="28"/>
          <w:szCs w:val="28"/>
        </w:rPr>
        <w:t xml:space="preserve">працівникам рекомендується використовувати такі ж підходи до зберігання всієї документації та метаданих, які використовуються для зберігання і резервного копіювання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p>
    <w:p w14:paraId="0000013D" w14:textId="77777777" w:rsidR="00F1355A" w:rsidRPr="00431155" w:rsidRDefault="00A5043A" w:rsidP="002F1812">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7" w:name="_heading=h.us7xsppzbv9g" w:colFirst="0" w:colLast="0"/>
      <w:bookmarkEnd w:id="17"/>
      <w:r w:rsidRPr="00431155">
        <w:rPr>
          <w:rFonts w:ascii="Times New Roman" w:hAnsi="Times New Roman" w:cs="Times New Roman"/>
          <w:b/>
          <w:color w:val="000000"/>
          <w:sz w:val="28"/>
          <w:szCs w:val="28"/>
        </w:rPr>
        <w:t>3.2.2 Програмне забезпечення для документування</w:t>
      </w:r>
    </w:p>
    <w:p w14:paraId="0000013E" w14:textId="2A6F677C"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Залежно від того, які інструменти використовуються для обробки та аналізу </w:t>
      </w:r>
      <w:r w:rsidR="004A5853"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існують різні види підтримки документації. Якщо під час аналізу </w:t>
      </w:r>
      <w:r w:rsidR="00E34E01"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можна задокументувати процес у тій же програмі, яка використовується для аналізу, це може пришвидшити та полегшити процес документування даних. Деякі програми аналізу мають інтегровані функції документування, інші інструменти мають функції, які можуть бути не призначені для документування, але їх також можна використовувати.</w:t>
      </w:r>
      <w:r w:rsidR="00E34E01" w:rsidRPr="00431155">
        <w:rPr>
          <w:rFonts w:ascii="Times New Roman" w:hAnsi="Times New Roman" w:cs="Times New Roman"/>
          <w:sz w:val="28"/>
          <w:szCs w:val="28"/>
        </w:rPr>
        <w:t xml:space="preserve"> </w:t>
      </w:r>
    </w:p>
    <w:p w14:paraId="3CF5EBC1" w14:textId="77777777" w:rsidR="00CD52BE" w:rsidRDefault="00CD52BE" w:rsidP="002F1812">
      <w:pPr>
        <w:spacing w:after="120" w:line="240" w:lineRule="auto"/>
        <w:rPr>
          <w:rFonts w:ascii="Times New Roman" w:hAnsi="Times New Roman" w:cs="Times New Roman"/>
          <w:b/>
          <w:sz w:val="28"/>
          <w:szCs w:val="28"/>
        </w:rPr>
      </w:pPr>
    </w:p>
    <w:p w14:paraId="0000013F" w14:textId="50649005"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b/>
          <w:sz w:val="28"/>
          <w:szCs w:val="28"/>
        </w:rPr>
        <w:lastRenderedPageBreak/>
        <w:t>Приклади можливостей документування</w:t>
      </w:r>
      <w:r w:rsidRPr="00431155">
        <w:rPr>
          <w:rFonts w:ascii="Times New Roman" w:hAnsi="Times New Roman" w:cs="Times New Roman"/>
          <w:sz w:val="28"/>
          <w:szCs w:val="28"/>
        </w:rPr>
        <w:t>:</w:t>
      </w:r>
    </w:p>
    <w:p w14:paraId="00000140"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u w:val="single"/>
        </w:rPr>
        <w:t>Програмні продукти, які містять вбудовані функції для документування змінних</w:t>
      </w:r>
      <w:r w:rsidRPr="00431155">
        <w:rPr>
          <w:rFonts w:ascii="Times New Roman" w:hAnsi="Times New Roman" w:cs="Times New Roman"/>
          <w:sz w:val="28"/>
          <w:szCs w:val="28"/>
        </w:rPr>
        <w:t>:</w:t>
      </w:r>
    </w:p>
    <w:p w14:paraId="00000141"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SPSS – середовище для аналізу даних.</w:t>
      </w:r>
    </w:p>
    <w:p w14:paraId="00000142"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Dedoose – середовище для якісного аналізу даних.</w:t>
      </w:r>
    </w:p>
    <w:p w14:paraId="00000143"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u w:val="single"/>
        </w:rPr>
        <w:t>Додаткові програми:</w:t>
      </w:r>
      <w:r w:rsidRPr="00431155">
        <w:rPr>
          <w:rFonts w:ascii="Times New Roman" w:hAnsi="Times New Roman" w:cs="Times New Roman"/>
          <w:sz w:val="28"/>
          <w:szCs w:val="28"/>
        </w:rPr>
        <w:t xml:space="preserve"> </w:t>
      </w:r>
    </w:p>
    <w:p w14:paraId="00000144"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Надбудова Colectica для Excel додає до Excel функції для документування змінних.</w:t>
      </w:r>
    </w:p>
    <w:p w14:paraId="00000145" w14:textId="242257C5"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Багато інструментів аналізу не мають функції документування даних. У такому випадку документацію потрібно створювати та зберігати окремим файлом в траєкторії папок з файлами </w:t>
      </w:r>
      <w:r w:rsidR="00E34E01"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проєкту.</w:t>
      </w:r>
    </w:p>
    <w:p w14:paraId="00000146" w14:textId="07F8143A"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Для кращої орієнтації та пошуку </w:t>
      </w:r>
      <w:r w:rsidR="002F1812" w:rsidRPr="00431155">
        <w:rPr>
          <w:rFonts w:ascii="Times New Roman" w:hAnsi="Times New Roman" w:cs="Times New Roman"/>
          <w:sz w:val="28"/>
          <w:szCs w:val="28"/>
        </w:rPr>
        <w:t>наукових (дослідницьких) даних</w:t>
      </w:r>
      <w:r w:rsidR="00E34E01" w:rsidRPr="00431155">
        <w:rPr>
          <w:rFonts w:ascii="Times New Roman" w:hAnsi="Times New Roman" w:cs="Times New Roman"/>
          <w:sz w:val="28"/>
          <w:szCs w:val="28"/>
        </w:rPr>
        <w:t xml:space="preserve"> </w:t>
      </w:r>
      <w:r w:rsidRPr="00431155">
        <w:rPr>
          <w:rFonts w:ascii="Times New Roman" w:hAnsi="Times New Roman" w:cs="Times New Roman"/>
          <w:sz w:val="28"/>
          <w:szCs w:val="28"/>
        </w:rPr>
        <w:t>доцільно створити окрему таблицю або журнал файлів, в якому будуть документуватися всі файли.</w:t>
      </w:r>
    </w:p>
    <w:p w14:paraId="00000147" w14:textId="77777777" w:rsidR="00F1355A" w:rsidRPr="00431155" w:rsidRDefault="00A5043A" w:rsidP="002F1812">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Файл README.txt — це класичний спосіб обліку всіх файлів і папок в проєкті.</w:t>
      </w:r>
    </w:p>
    <w:p w14:paraId="00000148" w14:textId="77777777" w:rsidR="00F1355A" w:rsidRPr="00431155" w:rsidRDefault="00A5043A" w:rsidP="00D938C7">
      <w:pPr>
        <w:keepNext/>
        <w:keepLines/>
        <w:pBdr>
          <w:top w:val="nil"/>
          <w:left w:val="nil"/>
          <w:bottom w:val="nil"/>
          <w:right w:val="nil"/>
          <w:between w:val="nil"/>
        </w:pBdr>
        <w:spacing w:before="240" w:after="120" w:line="240" w:lineRule="auto"/>
        <w:rPr>
          <w:rFonts w:ascii="Times New Roman" w:hAnsi="Times New Roman" w:cs="Times New Roman"/>
          <w:b/>
          <w:color w:val="000000"/>
          <w:sz w:val="28"/>
          <w:szCs w:val="28"/>
        </w:rPr>
      </w:pPr>
      <w:bookmarkStart w:id="18" w:name="_heading=h.3bvq3k22a1yr" w:colFirst="0" w:colLast="0"/>
      <w:bookmarkEnd w:id="18"/>
      <w:r w:rsidRPr="00431155">
        <w:rPr>
          <w:rFonts w:ascii="Times New Roman" w:hAnsi="Times New Roman" w:cs="Times New Roman"/>
          <w:b/>
          <w:color w:val="000000"/>
          <w:sz w:val="28"/>
          <w:szCs w:val="28"/>
        </w:rPr>
        <w:t>3.2.3 Файл README</w:t>
      </w:r>
    </w:p>
    <w:p w14:paraId="00000149" w14:textId="6AB62A61" w:rsidR="00F1355A" w:rsidRPr="00431155" w:rsidRDefault="00A5043A" w:rsidP="00D938C7">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README — це файл документації, який допомагає іншим інтерпретувати та повторно аналізувати дані. </w:t>
      </w:r>
    </w:p>
    <w:p w14:paraId="0000014A" w14:textId="3A0A7E68" w:rsidR="00F1355A" w:rsidRPr="008E324D" w:rsidRDefault="00A5043A" w:rsidP="00D938C7">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Оскільки поширення </w:t>
      </w:r>
      <w:r w:rsidR="00E34E01"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та їх довготривале збереження стало важливою складовою відкритої науки та процесу управління даними, актуальності набрали платформи для розміщення наборів даних або їх метаданих у відкритому доступі. Коли </w:t>
      </w:r>
      <w:r w:rsidR="00E34E01" w:rsidRPr="00431155">
        <w:rPr>
          <w:rFonts w:ascii="Times New Roman" w:hAnsi="Times New Roman" w:cs="Times New Roman"/>
          <w:sz w:val="28"/>
          <w:szCs w:val="28"/>
        </w:rPr>
        <w:t>виконавці проєкту</w:t>
      </w:r>
      <w:r w:rsidR="00E34E01" w:rsidRPr="00431155">
        <w:rPr>
          <w:rFonts w:ascii="Times New Roman" w:hAnsi="Times New Roman" w:cs="Times New Roman"/>
          <w:b/>
          <w:i/>
          <w:sz w:val="28"/>
          <w:szCs w:val="28"/>
        </w:rPr>
        <w:t xml:space="preserve"> </w:t>
      </w:r>
      <w:r w:rsidRPr="00431155">
        <w:rPr>
          <w:rFonts w:ascii="Times New Roman" w:hAnsi="Times New Roman" w:cs="Times New Roman"/>
          <w:sz w:val="28"/>
          <w:szCs w:val="28"/>
        </w:rPr>
        <w:t xml:space="preserve">діляться </w:t>
      </w:r>
      <w:r w:rsidRPr="008E324D">
        <w:rPr>
          <w:rFonts w:ascii="Times New Roman" w:hAnsi="Times New Roman" w:cs="Times New Roman"/>
          <w:sz w:val="28"/>
          <w:szCs w:val="28"/>
        </w:rPr>
        <w:t xml:space="preserve">даними свого </w:t>
      </w:r>
      <w:r w:rsidR="00D938C7"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проблема, яка може виникнути, полягає </w:t>
      </w:r>
      <w:r w:rsidR="00E34E01" w:rsidRPr="008E324D">
        <w:rPr>
          <w:rFonts w:ascii="Times New Roman" w:hAnsi="Times New Roman" w:cs="Times New Roman"/>
          <w:sz w:val="28"/>
          <w:szCs w:val="28"/>
        </w:rPr>
        <w:t xml:space="preserve">в </w:t>
      </w:r>
      <w:r w:rsidRPr="008E324D">
        <w:rPr>
          <w:rFonts w:ascii="Times New Roman" w:hAnsi="Times New Roman" w:cs="Times New Roman"/>
          <w:sz w:val="28"/>
          <w:szCs w:val="28"/>
        </w:rPr>
        <w:t xml:space="preserve">тому, що інші наукові </w:t>
      </w:r>
      <w:r w:rsidR="00D938C7" w:rsidRPr="008E324D">
        <w:rPr>
          <w:rFonts w:ascii="Times New Roman" w:hAnsi="Times New Roman" w:cs="Times New Roman"/>
          <w:sz w:val="28"/>
          <w:szCs w:val="28"/>
        </w:rPr>
        <w:t xml:space="preserve">(науково-педагогічні) </w:t>
      </w:r>
      <w:r w:rsidRPr="008E324D">
        <w:rPr>
          <w:rFonts w:ascii="Times New Roman" w:hAnsi="Times New Roman" w:cs="Times New Roman"/>
          <w:sz w:val="28"/>
          <w:szCs w:val="28"/>
        </w:rPr>
        <w:t>працівники можуть не зрозуміти набори даних та як ними користуватися. Ось тут і допомагає файл README.</w:t>
      </w:r>
    </w:p>
    <w:p w14:paraId="0000014B" w14:textId="2BA095D6" w:rsidR="00F1355A" w:rsidRPr="00431155" w:rsidRDefault="00A5043A" w:rsidP="00D938C7">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Створення файлу README також є одним із кроків розміщення наборів даних або інших матеріалів</w:t>
      </w:r>
      <w:r w:rsidR="0030698D" w:rsidRPr="008E324D">
        <w:rPr>
          <w:rFonts w:ascii="Times New Roman" w:hAnsi="Times New Roman" w:cs="Times New Roman"/>
          <w:b/>
          <w:i/>
          <w:sz w:val="28"/>
          <w:szCs w:val="28"/>
        </w:rPr>
        <w:t xml:space="preserve"> </w:t>
      </w:r>
      <w:r w:rsidR="00D938C7"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 у репозитарії даних. Щоб гарантувати, що набори даних будуть ідентифіковані</w:t>
      </w:r>
      <w:r w:rsidRPr="00431155">
        <w:rPr>
          <w:rFonts w:ascii="Times New Roman" w:hAnsi="Times New Roman" w:cs="Times New Roman"/>
          <w:sz w:val="28"/>
          <w:szCs w:val="28"/>
        </w:rPr>
        <w:t xml:space="preserve">, зрозумілі та придатні для повторного використання, файл README завжди завантажується в одному пакеті разом з наборами даних. </w:t>
      </w:r>
    </w:p>
    <w:p w14:paraId="0000014C" w14:textId="77777777" w:rsidR="00F1355A" w:rsidRPr="00431155" w:rsidRDefault="00A5043A" w:rsidP="00D938C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Найкращою практикою відповідності FAIR принципам є створення README файлу у машиночитному форматі. Тобто опис метаданих здійснюється у форматі, який можна буде інтерпретувати у мережі Інтернет і він буде зрозумілим як технічним засобам обробки інформації, так і особам для читання. Рекомендується, щоб README файл був у форматі «md», що </w:t>
      </w:r>
      <w:r w:rsidRPr="00431155">
        <w:rPr>
          <w:rFonts w:ascii="Times New Roman" w:hAnsi="Times New Roman" w:cs="Times New Roman"/>
          <w:sz w:val="28"/>
          <w:szCs w:val="28"/>
        </w:rPr>
        <w:lastRenderedPageBreak/>
        <w:t>означає документацію Markdown. Markdown — легка мова розмітки тексту, яка дозволяє подальше перетворення тексту в структурований HTML.</w:t>
      </w:r>
    </w:p>
    <w:p w14:paraId="46C6E730" w14:textId="77777777" w:rsidR="00D938C7" w:rsidRPr="00431155" w:rsidRDefault="00D938C7" w:rsidP="000C3A75">
      <w:pPr>
        <w:pBdr>
          <w:top w:val="nil"/>
          <w:left w:val="nil"/>
          <w:bottom w:val="nil"/>
          <w:right w:val="nil"/>
          <w:between w:val="nil"/>
        </w:pBdr>
        <w:spacing w:before="60" w:after="0" w:line="240" w:lineRule="auto"/>
        <w:ind w:firstLine="0"/>
        <w:rPr>
          <w:rFonts w:ascii="Times New Roman" w:hAnsi="Times New Roman" w:cs="Times New Roman"/>
          <w:b/>
          <w:color w:val="000000"/>
          <w:sz w:val="28"/>
          <w:szCs w:val="28"/>
        </w:rPr>
      </w:pPr>
      <w:bookmarkStart w:id="19" w:name="_heading=h.93wbwv5h09x" w:colFirst="0" w:colLast="0"/>
      <w:bookmarkStart w:id="20" w:name="_heading=h.2tweriqugefi" w:colFirst="0" w:colLast="0"/>
      <w:bookmarkEnd w:id="19"/>
      <w:bookmarkEnd w:id="20"/>
    </w:p>
    <w:p w14:paraId="0000014E" w14:textId="3974895F" w:rsidR="00F1355A" w:rsidRPr="00431155" w:rsidRDefault="00A5043A" w:rsidP="000C3A75">
      <w:pPr>
        <w:pBdr>
          <w:top w:val="nil"/>
          <w:left w:val="nil"/>
          <w:bottom w:val="nil"/>
          <w:right w:val="nil"/>
          <w:between w:val="nil"/>
        </w:pBdr>
        <w:spacing w:after="120" w:line="240" w:lineRule="auto"/>
        <w:ind w:firstLine="709"/>
        <w:rPr>
          <w:rFonts w:ascii="Times New Roman" w:hAnsi="Times New Roman" w:cs="Times New Roman"/>
          <w:b/>
          <w:color w:val="000000"/>
          <w:sz w:val="28"/>
          <w:szCs w:val="28"/>
        </w:rPr>
      </w:pPr>
      <w:r w:rsidRPr="00431155">
        <w:rPr>
          <w:rFonts w:ascii="Times New Roman" w:hAnsi="Times New Roman" w:cs="Times New Roman"/>
          <w:b/>
          <w:color w:val="000000"/>
          <w:sz w:val="28"/>
          <w:szCs w:val="28"/>
        </w:rPr>
        <w:t>4. Доступ до наукових (дослідницьких) даних</w:t>
      </w:r>
    </w:p>
    <w:p w14:paraId="0000014F" w14:textId="30015F57" w:rsidR="00F1355A" w:rsidRPr="008E324D" w:rsidRDefault="00A5043A" w:rsidP="000C3A75">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Оприлюднення наукових (дослідницьких) </w:t>
      </w:r>
      <w:r w:rsidRPr="008E324D">
        <w:rPr>
          <w:rFonts w:ascii="Times New Roman" w:hAnsi="Times New Roman" w:cs="Times New Roman"/>
          <w:sz w:val="28"/>
          <w:szCs w:val="28"/>
        </w:rPr>
        <w:t>даних під час</w:t>
      </w:r>
      <w:r w:rsidR="000C3A75"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дослідження робить його продуктивнішим, оскільки з'являється можливість експертизи від усіх заінтересованих осіб шляхом публічної дискусії, обговорення, рецензування </w:t>
      </w:r>
      <w:r w:rsidR="007138C7" w:rsidRPr="008E324D">
        <w:rPr>
          <w:rFonts w:ascii="Times New Roman" w:hAnsi="Times New Roman" w:cs="Times New Roman"/>
          <w:sz w:val="28"/>
          <w:szCs w:val="28"/>
        </w:rPr>
        <w:t>та</w:t>
      </w:r>
      <w:r w:rsidRPr="008E324D">
        <w:rPr>
          <w:rFonts w:ascii="Times New Roman" w:hAnsi="Times New Roman" w:cs="Times New Roman"/>
          <w:sz w:val="28"/>
          <w:szCs w:val="28"/>
        </w:rPr>
        <w:t xml:space="preserve"> обміну ідеями. </w:t>
      </w:r>
    </w:p>
    <w:p w14:paraId="00000150" w14:textId="77777777" w:rsidR="00F1355A" w:rsidRPr="008E324D" w:rsidRDefault="00A5043A"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Оприлюднення наукових (дослідницьких) даних на етапі передавання рукопису наукової публікації до редакції журналу чи видавництва уможливлює ефективніше і доказове рецензування.</w:t>
      </w:r>
    </w:p>
    <w:p w14:paraId="00000151" w14:textId="77777777" w:rsidR="00F1355A" w:rsidRPr="008E324D" w:rsidRDefault="00A5043A"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Оприлюднення наукових (дослідницьких) даних після завершення дослідження фіксує зібрані та упорядковані дані та дозволяє продемонструвати обґрунтованість зроблених висновків і підготовлених пропозицій.</w:t>
      </w:r>
    </w:p>
    <w:p w14:paraId="00000152" w14:textId="355D40D9" w:rsidR="00F1355A" w:rsidRPr="008E324D" w:rsidRDefault="00A5043A"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У випадках надзвичайних непередбачуваних ситуацій оприлюднення наукових (дослідницьких) даних може бути прискорене (наприклад, медичні дані у період пандемії COVID-19) або загальмоване (природні катастрофи, військові конфлікти, руйнування об’єктів наукової інфраструктури, забезпечення національної безпеки тощо). За таких обставин зміни у плані управління даними погоджуються грантонадавачем /замовником і враховують відповідні рішення уповноважених органів влади України.</w:t>
      </w:r>
    </w:p>
    <w:p w14:paraId="00000153" w14:textId="36040E86" w:rsidR="00F1355A" w:rsidRPr="00431155" w:rsidRDefault="00A5043A"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Наукові (дослідницькі) дані, які формуються під час</w:t>
      </w:r>
      <w:r w:rsidR="000C3A75"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досліджень, що виконуються в Україні або за участі вітчизняних </w:t>
      </w:r>
      <w:r w:rsidR="009452CB" w:rsidRPr="008E324D">
        <w:rPr>
          <w:rFonts w:ascii="Times New Roman" w:hAnsi="Times New Roman" w:cs="Times New Roman"/>
          <w:sz w:val="28"/>
          <w:szCs w:val="28"/>
        </w:rPr>
        <w:t>вчених</w:t>
      </w:r>
      <w:r w:rsidRPr="008E324D">
        <w:rPr>
          <w:rFonts w:ascii="Times New Roman" w:hAnsi="Times New Roman" w:cs="Times New Roman"/>
          <w:sz w:val="28"/>
          <w:szCs w:val="28"/>
        </w:rPr>
        <w:t xml:space="preserve">, рекомендується розміщувати в інституційних, національних, дисциплінарних </w:t>
      </w:r>
      <w:r w:rsidRPr="00431155">
        <w:rPr>
          <w:rFonts w:ascii="Times New Roman" w:hAnsi="Times New Roman" w:cs="Times New Roman"/>
          <w:sz w:val="28"/>
          <w:szCs w:val="28"/>
        </w:rPr>
        <w:t>чи міждисциплінарних репозитаріях даних.</w:t>
      </w:r>
    </w:p>
    <w:p w14:paraId="00000154" w14:textId="77777777" w:rsidR="00F1355A" w:rsidRPr="00431155" w:rsidRDefault="00A5043A" w:rsidP="000C3A75">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Для роботи з науковими (дослідницькими) даними рекомендується використовувати відкритий формат, який забезпечує надійне збереження інформації без ризику втрати даних або погіршення їхньої якості під час обробки. </w:t>
      </w:r>
    </w:p>
    <w:p w14:paraId="00000155" w14:textId="77777777" w:rsidR="00F1355A" w:rsidRPr="00431155" w:rsidRDefault="00A5043A" w:rsidP="000C3A75">
      <w:pPr>
        <w:spacing w:after="120" w:line="240" w:lineRule="auto"/>
        <w:rPr>
          <w:rFonts w:ascii="Times New Roman" w:hAnsi="Times New Roman" w:cs="Times New Roman"/>
          <w:b/>
          <w:sz w:val="28"/>
          <w:szCs w:val="28"/>
        </w:rPr>
      </w:pPr>
      <w:r w:rsidRPr="00431155">
        <w:rPr>
          <w:rFonts w:ascii="Times New Roman" w:hAnsi="Times New Roman" w:cs="Times New Roman"/>
          <w:b/>
          <w:sz w:val="28"/>
          <w:szCs w:val="28"/>
        </w:rPr>
        <w:t>Інформація про доступ до наукових (дослідницьких) даних</w:t>
      </w:r>
    </w:p>
    <w:p w14:paraId="00000156" w14:textId="25F2CAFA" w:rsidR="00F1355A" w:rsidRPr="00431155" w:rsidRDefault="00A5043A" w:rsidP="000C3A75">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Інформація про доступ до даних має супроводжувати ус</w:t>
      </w:r>
      <w:r w:rsidR="000B506D" w:rsidRPr="00431155">
        <w:rPr>
          <w:rFonts w:ascii="Times New Roman" w:hAnsi="Times New Roman" w:cs="Times New Roman"/>
          <w:sz w:val="28"/>
          <w:szCs w:val="28"/>
        </w:rPr>
        <w:t xml:space="preserve">і публікації, навіть якщо дані </w:t>
      </w:r>
      <w:r w:rsidRPr="00431155">
        <w:rPr>
          <w:rFonts w:ascii="Times New Roman" w:hAnsi="Times New Roman" w:cs="Times New Roman"/>
          <w:sz w:val="28"/>
          <w:szCs w:val="28"/>
        </w:rPr>
        <w:t>публічно недоступні. Заява про доступ до даних повинна містити:</w:t>
      </w:r>
    </w:p>
    <w:p w14:paraId="00000157" w14:textId="1F76E876" w:rsidR="00F1355A" w:rsidRPr="00431155" w:rsidRDefault="000C3A75" w:rsidP="000C3A7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е можна знайти дані (бажано репозитарій).</w:t>
      </w:r>
    </w:p>
    <w:p w14:paraId="00000158" w14:textId="777D28D4" w:rsidR="00F1355A" w:rsidRPr="00431155" w:rsidRDefault="000C3A75" w:rsidP="000C3A7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у</w:t>
      </w:r>
      <w:r w:rsidR="00A5043A" w:rsidRPr="00431155">
        <w:rPr>
          <w:rFonts w:ascii="Times New Roman" w:hAnsi="Times New Roman" w:cs="Times New Roman"/>
          <w:sz w:val="28"/>
          <w:szCs w:val="28"/>
        </w:rPr>
        <w:t>нікальний цифровий ідентифікатор (наприклад, DOI) або URL-посилання.</w:t>
      </w:r>
    </w:p>
    <w:p w14:paraId="00000159" w14:textId="1E2EDD80" w:rsidR="00F1355A" w:rsidRPr="00431155" w:rsidRDefault="000C3A75" w:rsidP="000C3A7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w:t>
      </w:r>
      <w:r w:rsidR="00A5043A" w:rsidRPr="00431155">
        <w:rPr>
          <w:rFonts w:ascii="Times New Roman" w:hAnsi="Times New Roman" w:cs="Times New Roman"/>
          <w:sz w:val="28"/>
          <w:szCs w:val="28"/>
        </w:rPr>
        <w:t>етальні умови використання або обмеження використання.</w:t>
      </w:r>
    </w:p>
    <w:p w14:paraId="0000015A" w14:textId="58BD81EE" w:rsidR="00F1355A" w:rsidRPr="00431155" w:rsidRDefault="000B506D" w:rsidP="000C3A75">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Приклади </w:t>
      </w:r>
      <w:r w:rsidR="00A5043A" w:rsidRPr="00431155">
        <w:rPr>
          <w:rFonts w:ascii="Times New Roman" w:hAnsi="Times New Roman" w:cs="Times New Roman"/>
          <w:sz w:val="28"/>
          <w:szCs w:val="28"/>
        </w:rPr>
        <w:t>такої інформації:</w:t>
      </w:r>
    </w:p>
    <w:p w14:paraId="0000015B" w14:textId="0D0B47AE" w:rsidR="00F1355A" w:rsidRPr="008E324D" w:rsidRDefault="00A5043A" w:rsidP="000C3A75">
      <w:pPr>
        <w:spacing w:after="120" w:line="240" w:lineRule="auto"/>
        <w:rPr>
          <w:rFonts w:ascii="Times New Roman" w:hAnsi="Times New Roman" w:cs="Times New Roman"/>
          <w:sz w:val="28"/>
          <w:szCs w:val="28"/>
        </w:rPr>
      </w:pPr>
      <w:r w:rsidRPr="00431155">
        <w:rPr>
          <w:rFonts w:ascii="Times New Roman" w:hAnsi="Times New Roman" w:cs="Times New Roman"/>
          <w:sz w:val="28"/>
          <w:szCs w:val="28"/>
          <w:u w:val="single"/>
        </w:rPr>
        <w:lastRenderedPageBreak/>
        <w:t>дані у відкритому доступі</w:t>
      </w:r>
      <w:r w:rsidRPr="00431155">
        <w:rPr>
          <w:rFonts w:ascii="Times New Roman" w:hAnsi="Times New Roman" w:cs="Times New Roman"/>
          <w:sz w:val="28"/>
          <w:szCs w:val="28"/>
        </w:rPr>
        <w:t>: «</w:t>
      </w:r>
      <w:r w:rsidR="00722127" w:rsidRPr="00431155">
        <w:rPr>
          <w:rFonts w:ascii="Times New Roman" w:hAnsi="Times New Roman" w:cs="Times New Roman"/>
          <w:sz w:val="28"/>
          <w:szCs w:val="28"/>
        </w:rPr>
        <w:t>Наукові (дослідницькі) д</w:t>
      </w:r>
      <w:r w:rsidRPr="00431155">
        <w:rPr>
          <w:rFonts w:ascii="Times New Roman" w:hAnsi="Times New Roman" w:cs="Times New Roman"/>
          <w:sz w:val="28"/>
          <w:szCs w:val="28"/>
        </w:rPr>
        <w:t xml:space="preserve">ані, що підтверджують </w:t>
      </w:r>
      <w:r w:rsidRPr="008E324D">
        <w:rPr>
          <w:rFonts w:ascii="Times New Roman" w:hAnsi="Times New Roman" w:cs="Times New Roman"/>
          <w:sz w:val="28"/>
          <w:szCs w:val="28"/>
        </w:rPr>
        <w:t>це дослідження, відкрито досту</w:t>
      </w:r>
      <w:r w:rsidR="000B506D" w:rsidRPr="008E324D">
        <w:rPr>
          <w:rFonts w:ascii="Times New Roman" w:hAnsi="Times New Roman" w:cs="Times New Roman"/>
          <w:sz w:val="28"/>
          <w:szCs w:val="28"/>
        </w:rPr>
        <w:t>пні у [назва репозитарію [DOI]»;</w:t>
      </w:r>
    </w:p>
    <w:p w14:paraId="0000015C" w14:textId="32FF9BE9" w:rsidR="00F1355A" w:rsidRPr="008E324D" w:rsidRDefault="000B506D"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u w:val="single"/>
        </w:rPr>
        <w:t>д</w:t>
      </w:r>
      <w:r w:rsidR="00A5043A" w:rsidRPr="008E324D">
        <w:rPr>
          <w:rFonts w:ascii="Times New Roman" w:hAnsi="Times New Roman" w:cs="Times New Roman"/>
          <w:sz w:val="28"/>
          <w:szCs w:val="28"/>
          <w:u w:val="single"/>
        </w:rPr>
        <w:t>ані під ембарго</w:t>
      </w:r>
      <w:r w:rsidR="00A5043A" w:rsidRPr="008E324D">
        <w:rPr>
          <w:rFonts w:ascii="Times New Roman" w:hAnsi="Times New Roman" w:cs="Times New Roman"/>
          <w:sz w:val="28"/>
          <w:szCs w:val="28"/>
        </w:rPr>
        <w:t>: «</w:t>
      </w:r>
      <w:r w:rsidR="00722127" w:rsidRPr="008E324D">
        <w:rPr>
          <w:rFonts w:ascii="Times New Roman" w:hAnsi="Times New Roman" w:cs="Times New Roman"/>
          <w:sz w:val="28"/>
          <w:szCs w:val="28"/>
        </w:rPr>
        <w:t>Наукові (дослідницькі) д</w:t>
      </w:r>
      <w:r w:rsidR="00A5043A" w:rsidRPr="008E324D">
        <w:rPr>
          <w:rFonts w:ascii="Times New Roman" w:hAnsi="Times New Roman" w:cs="Times New Roman"/>
          <w:sz w:val="28"/>
          <w:szCs w:val="28"/>
        </w:rPr>
        <w:t>ані будуть доступні у [назва репозитарію [DOI] після</w:t>
      </w:r>
      <w:r w:rsidR="00722127" w:rsidRPr="008E324D">
        <w:rPr>
          <w:rFonts w:ascii="Times New Roman" w:hAnsi="Times New Roman" w:cs="Times New Roman"/>
          <w:sz w:val="28"/>
          <w:szCs w:val="28"/>
        </w:rPr>
        <w:t xml:space="preserve"> </w:t>
      </w:r>
      <w:r w:rsidR="00A5043A" w:rsidRPr="008E324D">
        <w:rPr>
          <w:rFonts w:ascii="Times New Roman" w:hAnsi="Times New Roman" w:cs="Times New Roman"/>
          <w:sz w:val="28"/>
          <w:szCs w:val="28"/>
        </w:rPr>
        <w:t>12-місячного пері</w:t>
      </w:r>
      <w:r w:rsidRPr="008E324D">
        <w:rPr>
          <w:rFonts w:ascii="Times New Roman" w:hAnsi="Times New Roman" w:cs="Times New Roman"/>
          <w:sz w:val="28"/>
          <w:szCs w:val="28"/>
        </w:rPr>
        <w:t>оду ембарго з дати збору даних»;</w:t>
      </w:r>
    </w:p>
    <w:p w14:paraId="61C58B68" w14:textId="77777777" w:rsidR="000B506D" w:rsidRPr="008E324D" w:rsidRDefault="000B506D"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u w:val="single"/>
        </w:rPr>
        <w:t>д</w:t>
      </w:r>
      <w:r w:rsidR="00A5043A" w:rsidRPr="008E324D">
        <w:rPr>
          <w:rFonts w:ascii="Times New Roman" w:hAnsi="Times New Roman" w:cs="Times New Roman"/>
          <w:sz w:val="28"/>
          <w:szCs w:val="28"/>
          <w:u w:val="single"/>
        </w:rPr>
        <w:t>ані</w:t>
      </w:r>
      <w:r w:rsidRPr="008E324D">
        <w:rPr>
          <w:rFonts w:ascii="Times New Roman" w:hAnsi="Times New Roman" w:cs="Times New Roman"/>
          <w:sz w:val="28"/>
          <w:szCs w:val="28"/>
          <w:u w:val="single"/>
        </w:rPr>
        <w:t xml:space="preserve">, доступ до яких </w:t>
      </w:r>
      <w:r w:rsidR="00A5043A" w:rsidRPr="008E324D">
        <w:rPr>
          <w:rFonts w:ascii="Times New Roman" w:hAnsi="Times New Roman" w:cs="Times New Roman"/>
          <w:sz w:val="28"/>
          <w:szCs w:val="28"/>
          <w:u w:val="single"/>
        </w:rPr>
        <w:t>обмежен</w:t>
      </w:r>
      <w:r w:rsidRPr="008E324D">
        <w:rPr>
          <w:rFonts w:ascii="Times New Roman" w:hAnsi="Times New Roman" w:cs="Times New Roman"/>
          <w:sz w:val="28"/>
          <w:szCs w:val="28"/>
          <w:u w:val="single"/>
        </w:rPr>
        <w:t>о</w:t>
      </w:r>
      <w:r w:rsidR="00A5043A" w:rsidRPr="008E324D">
        <w:rPr>
          <w:rFonts w:ascii="Times New Roman" w:hAnsi="Times New Roman" w:cs="Times New Roman"/>
          <w:sz w:val="28"/>
          <w:szCs w:val="28"/>
          <w:u w:val="single"/>
        </w:rPr>
        <w:t xml:space="preserve"> через етичні або юридичні обмеження</w:t>
      </w:r>
      <w:r w:rsidRPr="008E324D">
        <w:rPr>
          <w:rFonts w:ascii="Times New Roman" w:hAnsi="Times New Roman" w:cs="Times New Roman"/>
          <w:sz w:val="28"/>
          <w:szCs w:val="28"/>
        </w:rPr>
        <w:t>:</w:t>
      </w:r>
    </w:p>
    <w:p w14:paraId="0000015D" w14:textId="35E1DE05" w:rsidR="00F1355A" w:rsidRPr="008E324D" w:rsidRDefault="00A5043A"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«Через [ВКАЗАТИ ПРИЧИНИ, ЧЕРЕЗ ЯКІ ДАНІ НЕ МОЖУТЬ НАДАВАТИСЯ], </w:t>
      </w:r>
      <w:r w:rsidR="00722127" w:rsidRPr="008E324D">
        <w:rPr>
          <w:rFonts w:ascii="Times New Roman" w:hAnsi="Times New Roman" w:cs="Times New Roman"/>
          <w:sz w:val="28"/>
          <w:szCs w:val="28"/>
        </w:rPr>
        <w:t xml:space="preserve">наукові (дослідницькі) </w:t>
      </w:r>
      <w:r w:rsidRPr="008E324D">
        <w:rPr>
          <w:rFonts w:ascii="Times New Roman" w:hAnsi="Times New Roman" w:cs="Times New Roman"/>
          <w:sz w:val="28"/>
          <w:szCs w:val="28"/>
        </w:rPr>
        <w:t>дані не можуть бути відкрито доступними. Додаткову інформацію про дані та умови доступу можна знайти у [</w:t>
      </w:r>
      <w:r w:rsidR="000B506D" w:rsidRPr="008E324D">
        <w:rPr>
          <w:rFonts w:ascii="Times New Roman" w:hAnsi="Times New Roman" w:cs="Times New Roman"/>
          <w:sz w:val="28"/>
          <w:szCs w:val="28"/>
        </w:rPr>
        <w:t>назва репозитарію</w:t>
      </w:r>
      <w:r w:rsidRPr="008E324D">
        <w:rPr>
          <w:rFonts w:ascii="Times New Roman" w:hAnsi="Times New Roman" w:cs="Times New Roman"/>
          <w:sz w:val="28"/>
          <w:szCs w:val="28"/>
        </w:rPr>
        <w:t xml:space="preserve"> [DOI].»</w:t>
      </w:r>
      <w:r w:rsidR="000B506D" w:rsidRPr="008E324D">
        <w:rPr>
          <w:rFonts w:ascii="Times New Roman" w:hAnsi="Times New Roman" w:cs="Times New Roman"/>
          <w:sz w:val="28"/>
          <w:szCs w:val="28"/>
        </w:rPr>
        <w:t>;</w:t>
      </w:r>
    </w:p>
    <w:p w14:paraId="0000015E" w14:textId="428ABB40" w:rsidR="00F1355A" w:rsidRPr="008E324D" w:rsidRDefault="00A5043A"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w:t>
      </w:r>
      <w:r w:rsidR="00722127" w:rsidRPr="008E324D">
        <w:rPr>
          <w:rFonts w:ascii="Times New Roman" w:hAnsi="Times New Roman" w:cs="Times New Roman"/>
          <w:sz w:val="28"/>
          <w:szCs w:val="28"/>
        </w:rPr>
        <w:t>Наукові (дослідницькі) д</w:t>
      </w:r>
      <w:r w:rsidRPr="008E324D">
        <w:rPr>
          <w:rFonts w:ascii="Times New Roman" w:hAnsi="Times New Roman" w:cs="Times New Roman"/>
          <w:sz w:val="28"/>
          <w:szCs w:val="28"/>
        </w:rPr>
        <w:t>ані, що підтверджують цю публікацію, доступні у [назва репозитарію [DOI]. Доступ до</w:t>
      </w:r>
      <w:r w:rsidR="00722127" w:rsidRPr="008E324D">
        <w:rPr>
          <w:rFonts w:ascii="Times New Roman" w:hAnsi="Times New Roman" w:cs="Times New Roman"/>
          <w:sz w:val="28"/>
          <w:szCs w:val="28"/>
        </w:rPr>
        <w:t xml:space="preserve"> наукових (дослідницьких) </w:t>
      </w:r>
      <w:r w:rsidRPr="008E324D">
        <w:rPr>
          <w:rFonts w:ascii="Times New Roman" w:hAnsi="Times New Roman" w:cs="Times New Roman"/>
          <w:sz w:val="28"/>
          <w:szCs w:val="28"/>
        </w:rPr>
        <w:t>даних залежить від схвалення та угоди про обмін даними відповідно до [ВКАЗАТИ ПРИЧИНИ, ЧОМУ ДОСТУП ДО ДАНИХ ОБМЕЖЕНО].»</w:t>
      </w:r>
      <w:r w:rsidR="000B506D" w:rsidRPr="008E324D">
        <w:rPr>
          <w:rFonts w:ascii="Times New Roman" w:hAnsi="Times New Roman" w:cs="Times New Roman"/>
          <w:sz w:val="28"/>
          <w:szCs w:val="28"/>
        </w:rPr>
        <w:t>;</w:t>
      </w:r>
    </w:p>
    <w:p w14:paraId="0000015F" w14:textId="1F9348F3" w:rsidR="00F1355A" w:rsidRPr="008E324D" w:rsidRDefault="000B506D" w:rsidP="000C3A75">
      <w:pPr>
        <w:spacing w:after="120" w:line="240" w:lineRule="auto"/>
        <w:rPr>
          <w:rFonts w:ascii="Times New Roman" w:hAnsi="Times New Roman" w:cs="Times New Roman"/>
          <w:sz w:val="28"/>
          <w:szCs w:val="28"/>
        </w:rPr>
      </w:pPr>
      <w:r w:rsidRPr="008E324D">
        <w:rPr>
          <w:rFonts w:ascii="Times New Roman" w:hAnsi="Times New Roman" w:cs="Times New Roman"/>
          <w:sz w:val="28"/>
          <w:szCs w:val="28"/>
          <w:u w:val="single"/>
        </w:rPr>
        <w:t>в</w:t>
      </w:r>
      <w:r w:rsidR="00A5043A" w:rsidRPr="008E324D">
        <w:rPr>
          <w:rFonts w:ascii="Times New Roman" w:hAnsi="Times New Roman" w:cs="Times New Roman"/>
          <w:sz w:val="28"/>
          <w:szCs w:val="28"/>
          <w:u w:val="single"/>
        </w:rPr>
        <w:t>торинний аналіз</w:t>
      </w:r>
      <w:r w:rsidR="00A5043A" w:rsidRPr="008E324D">
        <w:rPr>
          <w:rFonts w:ascii="Times New Roman" w:hAnsi="Times New Roman" w:cs="Times New Roman"/>
          <w:sz w:val="28"/>
          <w:szCs w:val="28"/>
        </w:rPr>
        <w:t xml:space="preserve">: «Це </w:t>
      </w:r>
      <w:r w:rsidR="000C3A75" w:rsidRPr="008E324D">
        <w:rPr>
          <w:rFonts w:ascii="Times New Roman" w:hAnsi="Times New Roman" w:cs="Times New Roman"/>
          <w:sz w:val="28"/>
          <w:szCs w:val="28"/>
        </w:rPr>
        <w:t xml:space="preserve">наукове </w:t>
      </w:r>
      <w:r w:rsidR="00A5043A" w:rsidRPr="008E324D">
        <w:rPr>
          <w:rFonts w:ascii="Times New Roman" w:hAnsi="Times New Roman" w:cs="Times New Roman"/>
          <w:sz w:val="28"/>
          <w:szCs w:val="28"/>
        </w:rPr>
        <w:t>дослідження було повторним аналізом існуючих даних, які є загальнодоступн</w:t>
      </w:r>
      <w:r w:rsidRPr="008E324D">
        <w:rPr>
          <w:rFonts w:ascii="Times New Roman" w:hAnsi="Times New Roman" w:cs="Times New Roman"/>
          <w:sz w:val="28"/>
          <w:szCs w:val="28"/>
        </w:rPr>
        <w:t>ими у [назва репозитарію [DOI]»;</w:t>
      </w:r>
    </w:p>
    <w:p w14:paraId="00000160" w14:textId="38B9FEA0" w:rsidR="00F1355A" w:rsidRPr="00431155" w:rsidRDefault="000B506D" w:rsidP="00F01763">
      <w:pPr>
        <w:spacing w:after="0" w:line="240" w:lineRule="auto"/>
        <w:rPr>
          <w:rFonts w:ascii="Times New Roman" w:hAnsi="Times New Roman" w:cs="Times New Roman"/>
          <w:sz w:val="28"/>
          <w:szCs w:val="28"/>
        </w:rPr>
      </w:pPr>
      <w:r w:rsidRPr="008E324D">
        <w:rPr>
          <w:rFonts w:ascii="Times New Roman" w:hAnsi="Times New Roman" w:cs="Times New Roman"/>
          <w:sz w:val="28"/>
          <w:szCs w:val="28"/>
          <w:u w:val="single"/>
        </w:rPr>
        <w:t>н</w:t>
      </w:r>
      <w:r w:rsidR="00A5043A" w:rsidRPr="008E324D">
        <w:rPr>
          <w:rFonts w:ascii="Times New Roman" w:hAnsi="Times New Roman" w:cs="Times New Roman"/>
          <w:sz w:val="28"/>
          <w:szCs w:val="28"/>
          <w:u w:val="single"/>
        </w:rPr>
        <w:t>емає нових даних</w:t>
      </w:r>
      <w:r w:rsidR="00A5043A" w:rsidRPr="008E324D">
        <w:rPr>
          <w:rFonts w:ascii="Times New Roman" w:hAnsi="Times New Roman" w:cs="Times New Roman"/>
          <w:sz w:val="28"/>
          <w:szCs w:val="28"/>
        </w:rPr>
        <w:t xml:space="preserve">: «Під час </w:t>
      </w:r>
      <w:r w:rsidR="000C3A75" w:rsidRPr="008E324D">
        <w:rPr>
          <w:rFonts w:ascii="Times New Roman" w:hAnsi="Times New Roman" w:cs="Times New Roman"/>
          <w:sz w:val="28"/>
          <w:szCs w:val="28"/>
        </w:rPr>
        <w:t xml:space="preserve">наукового </w:t>
      </w:r>
      <w:r w:rsidR="00A5043A" w:rsidRPr="008E324D">
        <w:rPr>
          <w:rFonts w:ascii="Times New Roman" w:hAnsi="Times New Roman" w:cs="Times New Roman"/>
          <w:sz w:val="28"/>
          <w:szCs w:val="28"/>
        </w:rPr>
        <w:t xml:space="preserve">дослідження нових </w:t>
      </w:r>
      <w:r w:rsidRPr="00431155">
        <w:rPr>
          <w:rFonts w:ascii="Times New Roman" w:hAnsi="Times New Roman" w:cs="Times New Roman"/>
          <w:sz w:val="28"/>
          <w:szCs w:val="28"/>
        </w:rPr>
        <w:t xml:space="preserve">наукових (дослідницьких) </w:t>
      </w:r>
      <w:r w:rsidR="00A5043A" w:rsidRPr="00431155">
        <w:rPr>
          <w:rFonts w:ascii="Times New Roman" w:hAnsi="Times New Roman" w:cs="Times New Roman"/>
          <w:sz w:val="28"/>
          <w:szCs w:val="28"/>
        </w:rPr>
        <w:t>даних не було створено».</w:t>
      </w:r>
    </w:p>
    <w:p w14:paraId="00000161" w14:textId="1F80F93C" w:rsidR="00F1355A" w:rsidRPr="00431155" w:rsidRDefault="00A5043A" w:rsidP="00F01763">
      <w:pPr>
        <w:keepNext/>
        <w:keepLines/>
        <w:pBdr>
          <w:top w:val="nil"/>
          <w:left w:val="nil"/>
          <w:bottom w:val="nil"/>
          <w:right w:val="nil"/>
          <w:between w:val="nil"/>
        </w:pBdr>
        <w:spacing w:before="240" w:after="120" w:line="240" w:lineRule="auto"/>
        <w:rPr>
          <w:rFonts w:ascii="Times New Roman" w:hAnsi="Times New Roman" w:cs="Times New Roman"/>
          <w:b/>
          <w:sz w:val="28"/>
          <w:szCs w:val="28"/>
        </w:rPr>
      </w:pPr>
      <w:bookmarkStart w:id="21" w:name="_heading=h.5wjpcq8skzv9" w:colFirst="0" w:colLast="0"/>
      <w:bookmarkEnd w:id="21"/>
      <w:r w:rsidRPr="00431155">
        <w:rPr>
          <w:rFonts w:ascii="Times New Roman" w:hAnsi="Times New Roman" w:cs="Times New Roman"/>
          <w:b/>
          <w:sz w:val="28"/>
          <w:szCs w:val="28"/>
        </w:rPr>
        <w:t xml:space="preserve">4.1. Розміщення </w:t>
      </w:r>
      <w:r w:rsidR="00032238" w:rsidRPr="00431155">
        <w:rPr>
          <w:rFonts w:ascii="Times New Roman" w:hAnsi="Times New Roman" w:cs="Times New Roman"/>
          <w:b/>
          <w:sz w:val="28"/>
          <w:szCs w:val="28"/>
        </w:rPr>
        <w:t xml:space="preserve">наукових (дослідницьких) </w:t>
      </w:r>
      <w:r w:rsidRPr="00431155">
        <w:rPr>
          <w:rFonts w:ascii="Times New Roman" w:hAnsi="Times New Roman" w:cs="Times New Roman"/>
          <w:b/>
          <w:sz w:val="28"/>
          <w:szCs w:val="28"/>
        </w:rPr>
        <w:t>даних в репозитаріях закладів вищої освіти та наукових установ</w:t>
      </w:r>
    </w:p>
    <w:p w14:paraId="00000162" w14:textId="77777777" w:rsidR="00F1355A" w:rsidRPr="00431155" w:rsidRDefault="00A5043A" w:rsidP="00F01763">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Бази даних (компіляції даних) є об’єктом авторського права, якщо вони за добором або упорядкуванням їх складових частин є результатом інтелектуальної діяльності. Бази даних, що не є оригінальними, охороняються правом особливого роду (sui generis), яке може передаватися (відчужуватися) відповідно до законодавства. Право особливого роду (sui generis) починає діяти з дати закінчення створення бази даних та спливає через 15 років, що відліковуються з 1 січня року, наступного за роком створення бази даних.</w:t>
      </w:r>
    </w:p>
    <w:p w14:paraId="00000163" w14:textId="4BED8C5F" w:rsidR="00F1355A" w:rsidRPr="00431155" w:rsidRDefault="00A5043A" w:rsidP="00F01763">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Наукові (дослідницькі) дані можуть розміщуватись у репозитаріях закладів вищої освіти та наукових установ відповідальною особою за умови отримання попередньої письмової (електронної) згоди суб’єкта авторського права або у випадках встановлених законодавством (наприклад, закінчення строків правової охорони авторського права — перехід до суспільного надбання).</w:t>
      </w:r>
    </w:p>
    <w:p w14:paraId="00000164" w14:textId="0B3D0CAB" w:rsidR="00F1355A" w:rsidRPr="00431155" w:rsidRDefault="00A5043A" w:rsidP="00F01763">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Якщо уповноважена особа закладу вищої освіти чи наукової установи самостійно розміщує </w:t>
      </w:r>
      <w:r w:rsidR="001F5294" w:rsidRPr="00431155">
        <w:rPr>
          <w:rFonts w:ascii="Times New Roman" w:hAnsi="Times New Roman" w:cs="Times New Roman"/>
          <w:sz w:val="28"/>
          <w:szCs w:val="28"/>
        </w:rPr>
        <w:t>наукові (дослідницькі)</w:t>
      </w:r>
      <w:r w:rsidR="001F5294" w:rsidRPr="00431155">
        <w:rPr>
          <w:rFonts w:ascii="Times New Roman" w:hAnsi="Times New Roman" w:cs="Times New Roman"/>
          <w:b/>
          <w:sz w:val="28"/>
          <w:szCs w:val="28"/>
        </w:rPr>
        <w:t xml:space="preserve"> </w:t>
      </w:r>
      <w:r w:rsidRPr="00431155">
        <w:rPr>
          <w:rFonts w:ascii="Times New Roman" w:hAnsi="Times New Roman" w:cs="Times New Roman"/>
          <w:sz w:val="28"/>
          <w:szCs w:val="28"/>
        </w:rPr>
        <w:t xml:space="preserve">дані у репозитарії або передає їх до репозитарію за дорученням, то вона попередньо зобов’язується надати закладу вищої освіти чи науковій установі дозвіл (ліцензію) на використання </w:t>
      </w:r>
      <w:r w:rsidR="001F5294" w:rsidRPr="00431155">
        <w:rPr>
          <w:rFonts w:ascii="Times New Roman" w:hAnsi="Times New Roman" w:cs="Times New Roman"/>
          <w:sz w:val="28"/>
          <w:szCs w:val="28"/>
        </w:rPr>
        <w:t>наукових (дослідницьких)</w:t>
      </w:r>
      <w:r w:rsidR="001F5294" w:rsidRPr="00431155">
        <w:rPr>
          <w:rFonts w:ascii="Times New Roman" w:hAnsi="Times New Roman" w:cs="Times New Roman"/>
          <w:b/>
          <w:sz w:val="28"/>
          <w:szCs w:val="28"/>
        </w:rPr>
        <w:t xml:space="preserve"> </w:t>
      </w:r>
      <w:r w:rsidRPr="00431155">
        <w:rPr>
          <w:rFonts w:ascii="Times New Roman" w:hAnsi="Times New Roman" w:cs="Times New Roman"/>
          <w:sz w:val="28"/>
          <w:szCs w:val="28"/>
        </w:rPr>
        <w:t xml:space="preserve">даних від відповідного суб’єкта авторського права з урахуванням положень ст. 12 Закону України «Про авторське право і суміжні </w:t>
      </w:r>
      <w:r w:rsidRPr="00431155">
        <w:rPr>
          <w:rFonts w:ascii="Times New Roman" w:hAnsi="Times New Roman" w:cs="Times New Roman"/>
          <w:sz w:val="28"/>
          <w:szCs w:val="28"/>
        </w:rPr>
        <w:lastRenderedPageBreak/>
        <w:t>права» або надати обґрунтування із посиланнями на норми законодавства щодо законності такого розміщення.</w:t>
      </w:r>
    </w:p>
    <w:p w14:paraId="00000165" w14:textId="30E73064" w:rsidR="00F1355A" w:rsidRPr="00431155" w:rsidRDefault="00A5043A" w:rsidP="00F01763">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Розміщення у репозитарії закладу вищої освіти чи наукової установи даних, які перейшли до суспільного надбання, здійснюється уповноваженою особою закладу вищої освіти чи наукової установи із дотриманням особистих немайнових права автора.</w:t>
      </w:r>
    </w:p>
    <w:p w14:paraId="00000166" w14:textId="6FCBED15" w:rsidR="00F1355A" w:rsidRPr="00431155" w:rsidRDefault="00A5043A" w:rsidP="00F01763">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Розміщення у репозитарії закладу вищої освіти чи наукової установи даних, що порушують права людини на таємницю її особистого та сімейного життя, завдають шкоду громадському порядку, здоров’ю та моральному стану особистості, містять інформацію, що охороняється державою, </w:t>
      </w:r>
      <w:r w:rsidR="00BD1295" w:rsidRPr="00431155">
        <w:rPr>
          <w:rFonts w:ascii="Times New Roman" w:hAnsi="Times New Roman" w:cs="Times New Roman"/>
          <w:sz w:val="28"/>
          <w:szCs w:val="28"/>
        </w:rPr>
        <w:t>забороняється.</w:t>
      </w:r>
    </w:p>
    <w:p w14:paraId="00000167" w14:textId="38388C99" w:rsidR="00F1355A" w:rsidRPr="00431155" w:rsidRDefault="00A5043A" w:rsidP="00F01763">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Копіювання і розміщення в репозитарії закладу вищої освіти чи наукової установи даних, що мають обмеження їх відтворення/оприлюднення згідно з договорами, </w:t>
      </w:r>
      <w:r w:rsidR="00BD1295" w:rsidRPr="00431155">
        <w:rPr>
          <w:rFonts w:ascii="Times New Roman" w:hAnsi="Times New Roman" w:cs="Times New Roman"/>
          <w:sz w:val="28"/>
          <w:szCs w:val="28"/>
        </w:rPr>
        <w:t>забороняється.</w:t>
      </w:r>
    </w:p>
    <w:p w14:paraId="00000168" w14:textId="6DA2AB6E" w:rsidR="00F1355A" w:rsidRPr="00431155" w:rsidRDefault="00A5043A" w:rsidP="00F01763">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У разі отримання уповноваженою особою закладу вищої освіти чи наукової установи підтвердження порушення авторських прав щодо розміщених </w:t>
      </w:r>
      <w:r w:rsidR="00BD1295" w:rsidRPr="00431155">
        <w:rPr>
          <w:rFonts w:ascii="Times New Roman" w:hAnsi="Times New Roman" w:cs="Times New Roman"/>
          <w:sz w:val="28"/>
          <w:szCs w:val="28"/>
        </w:rPr>
        <w:t>наукових (дослідницьких)</w:t>
      </w:r>
      <w:r w:rsidR="00BD1295" w:rsidRPr="00431155">
        <w:rPr>
          <w:rFonts w:ascii="Times New Roman" w:hAnsi="Times New Roman" w:cs="Times New Roman"/>
          <w:b/>
          <w:sz w:val="28"/>
          <w:szCs w:val="28"/>
        </w:rPr>
        <w:t xml:space="preserve"> </w:t>
      </w:r>
      <w:r w:rsidRPr="00431155">
        <w:rPr>
          <w:rFonts w:ascii="Times New Roman" w:hAnsi="Times New Roman" w:cs="Times New Roman"/>
          <w:sz w:val="28"/>
          <w:szCs w:val="28"/>
        </w:rPr>
        <w:t xml:space="preserve">даних, такі дані </w:t>
      </w:r>
      <w:r w:rsidR="00BD1295" w:rsidRPr="00431155">
        <w:rPr>
          <w:rFonts w:ascii="Times New Roman" w:hAnsi="Times New Roman" w:cs="Times New Roman"/>
          <w:sz w:val="28"/>
          <w:szCs w:val="28"/>
        </w:rPr>
        <w:t xml:space="preserve">вилучаються </w:t>
      </w:r>
      <w:r w:rsidRPr="00431155">
        <w:rPr>
          <w:rFonts w:ascii="Times New Roman" w:hAnsi="Times New Roman" w:cs="Times New Roman"/>
          <w:sz w:val="28"/>
          <w:szCs w:val="28"/>
        </w:rPr>
        <w:t>з репозитарію.</w:t>
      </w:r>
    </w:p>
    <w:p w14:paraId="00000169" w14:textId="77777777" w:rsidR="00F1355A" w:rsidRPr="00431155" w:rsidRDefault="00A5043A" w:rsidP="00F01763">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Нагадуємо, що відповідно до норм Закону України «Про авторське право і суміжні права» без дозволу суб’єктів авторського права і безоплатно, але із зазначенням імені автора і джерела запозичення, допускається лише: </w:t>
      </w:r>
    </w:p>
    <w:p w14:paraId="0000016A" w14:textId="22B09049" w:rsidR="00F1355A" w:rsidRPr="00431155" w:rsidRDefault="00A5043A" w:rsidP="002A18B3">
      <w:pPr>
        <w:numPr>
          <w:ilvl w:val="0"/>
          <w:numId w:val="46"/>
        </w:numPr>
        <w:tabs>
          <w:tab w:val="left" w:pos="993"/>
        </w:tabs>
        <w:spacing w:after="120" w:line="240" w:lineRule="auto"/>
        <w:ind w:left="0" w:firstLine="709"/>
        <w:rPr>
          <w:rFonts w:ascii="Times New Roman" w:hAnsi="Times New Roman" w:cs="Times New Roman"/>
          <w:sz w:val="28"/>
          <w:szCs w:val="28"/>
        </w:rPr>
      </w:pPr>
      <w:r w:rsidRPr="00431155">
        <w:rPr>
          <w:rFonts w:ascii="Times New Roman" w:hAnsi="Times New Roman" w:cs="Times New Roman"/>
          <w:sz w:val="28"/>
          <w:szCs w:val="28"/>
        </w:rPr>
        <w:t>використання цитат (фрагменту з правомірно оприлюдненого твору, який використовується, з обов’язковим посиланням на його автора і джерела цитування, іншою особою з метою зробити зрозумілішими власні твердження або для посилання на вираження іншої особи в незмінному (автентичному) вигляді</w:t>
      </w:r>
      <w:r w:rsidR="005D668C" w:rsidRPr="00431155">
        <w:rPr>
          <w:rFonts w:ascii="Times New Roman" w:hAnsi="Times New Roman" w:cs="Times New Roman"/>
          <w:sz w:val="28"/>
          <w:szCs w:val="28"/>
        </w:rPr>
        <w:t>,</w:t>
      </w:r>
      <w:r w:rsidRPr="00431155">
        <w:rPr>
          <w:rFonts w:ascii="Times New Roman" w:hAnsi="Times New Roman" w:cs="Times New Roman"/>
          <w:sz w:val="28"/>
          <w:szCs w:val="28"/>
        </w:rPr>
        <w:t xml:space="preserve"> або в перекладі такого фрагмента (уривка), включаючи їх переклад з інших мов, з правомірно опублікованих творів, у тому числі статей з газет і журналів у формі оглядів преси, якщо це зумовлено критичним, полемічним, науковим або інформаційним характером твору (повідомлення), до якого цитати включаються, із семантичним та/або графічним виділенням меж цитати. При цьому максимальний допустимий відсотковий обсяг цитування законодавчо не встановлений і оцінює</w:t>
      </w:r>
      <w:r w:rsidR="002A18B3">
        <w:rPr>
          <w:rFonts w:ascii="Times New Roman" w:hAnsi="Times New Roman" w:cs="Times New Roman"/>
          <w:sz w:val="28"/>
          <w:szCs w:val="28"/>
        </w:rPr>
        <w:t>ться кожного разу індивідуально;</w:t>
      </w:r>
    </w:p>
    <w:p w14:paraId="0000016B" w14:textId="77777777" w:rsidR="00F1355A" w:rsidRPr="00431155" w:rsidRDefault="00A5043A" w:rsidP="002A18B3">
      <w:pPr>
        <w:numPr>
          <w:ilvl w:val="0"/>
          <w:numId w:val="46"/>
        </w:numPr>
        <w:tabs>
          <w:tab w:val="left" w:pos="993"/>
        </w:tabs>
        <w:spacing w:after="120" w:line="240" w:lineRule="auto"/>
        <w:ind w:left="0" w:firstLine="709"/>
        <w:rPr>
          <w:rFonts w:ascii="Times New Roman" w:hAnsi="Times New Roman" w:cs="Times New Roman"/>
          <w:sz w:val="28"/>
          <w:szCs w:val="28"/>
        </w:rPr>
      </w:pPr>
      <w:r w:rsidRPr="00431155">
        <w:rPr>
          <w:rFonts w:ascii="Times New Roman" w:hAnsi="Times New Roman" w:cs="Times New Roman"/>
          <w:sz w:val="28"/>
          <w:szCs w:val="28"/>
        </w:rPr>
        <w:t xml:space="preserve">відтворення, у тому числі в електронній (цифровій) формі, інтерактивне надання доступу до правомірно опублікованих статей та інших невеликих за обсягом творів, а також уривків з письмових творів, творів образотворчого мистецтва, фотографічних творів, аудіовізуальних творів як ілюстрацій у виданнях, програмах організацій мовлення, звукозаписах чи відеозаписах для забезпечення та реалізації освітнього процесу або з метою наукових </w:t>
      </w:r>
      <w:r w:rsidRPr="008E324D">
        <w:rPr>
          <w:rFonts w:ascii="Times New Roman" w:hAnsi="Times New Roman" w:cs="Times New Roman"/>
          <w:sz w:val="28"/>
          <w:szCs w:val="28"/>
        </w:rPr>
        <w:t xml:space="preserve">досліджень, якщо такі дії не мають самостійного економічного значення, в обсязі, </w:t>
      </w:r>
      <w:r w:rsidRPr="00431155">
        <w:rPr>
          <w:rFonts w:ascii="Times New Roman" w:hAnsi="Times New Roman" w:cs="Times New Roman"/>
          <w:sz w:val="28"/>
          <w:szCs w:val="28"/>
        </w:rPr>
        <w:t>що відповідає визначеній меті, за умови, що:</w:t>
      </w:r>
    </w:p>
    <w:p w14:paraId="0000016C" w14:textId="77777777" w:rsidR="00F1355A" w:rsidRPr="00431155" w:rsidRDefault="00A5043A" w:rsidP="002A18B3">
      <w:pPr>
        <w:tabs>
          <w:tab w:val="left" w:pos="993"/>
        </w:tabs>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обсяг такого використання відповідає визначеній меті;</w:t>
      </w:r>
    </w:p>
    <w:p w14:paraId="0000016D" w14:textId="77777777" w:rsidR="00F1355A" w:rsidRPr="00431155" w:rsidRDefault="00A5043A" w:rsidP="002A18B3">
      <w:pPr>
        <w:tabs>
          <w:tab w:val="left" w:pos="993"/>
        </w:tabs>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використання творів здійснюється суб’єктами освітньої або наукової діяльності у місцях, де цими суб’єктами здійснюється освітня або наукова діяльність, або через захищене електронне (цифрове) середовище, до якого забезпечується доступ виключно здобувачам освіти та педагогічним, науково-педагогічним працівникам навчального закладу або працівникам наукової установи;</w:t>
      </w:r>
    </w:p>
    <w:p w14:paraId="0000016E" w14:textId="5DF555F1" w:rsidR="00F1355A" w:rsidRPr="00431155" w:rsidRDefault="00A5043A" w:rsidP="002A18B3">
      <w:pPr>
        <w:numPr>
          <w:ilvl w:val="0"/>
          <w:numId w:val="46"/>
        </w:numPr>
        <w:tabs>
          <w:tab w:val="left" w:pos="993"/>
        </w:tabs>
        <w:spacing w:after="120" w:line="240" w:lineRule="auto"/>
        <w:ind w:left="0" w:firstLine="709"/>
        <w:rPr>
          <w:rFonts w:ascii="Times New Roman" w:hAnsi="Times New Roman" w:cs="Times New Roman"/>
          <w:sz w:val="28"/>
          <w:szCs w:val="28"/>
        </w:rPr>
      </w:pPr>
      <w:r w:rsidRPr="00431155">
        <w:rPr>
          <w:rFonts w:ascii="Times New Roman" w:hAnsi="Times New Roman" w:cs="Times New Roman"/>
          <w:sz w:val="28"/>
          <w:szCs w:val="28"/>
        </w:rPr>
        <w:t>виготовлення копій творів, що зроблені із законного джерела з метою пошуку тексту і даних, включених до наукових публікацій або пов’язаних</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з ними, для дослідницьких цілей. Це положення застосовується за умови, що використання творів не було прямо заборонено суб’єктами авторського права відповідним чином, зокрема за допомогою засобів, придатних для зчитування комп’ютером з цифрового контенту, щ</w:t>
      </w:r>
      <w:r w:rsidR="00F01763" w:rsidRPr="00431155">
        <w:rPr>
          <w:rFonts w:ascii="Times New Roman" w:hAnsi="Times New Roman" w:cs="Times New Roman"/>
          <w:sz w:val="28"/>
          <w:szCs w:val="28"/>
        </w:rPr>
        <w:t>о є доступним у мережі Інтернет.</w:t>
      </w:r>
    </w:p>
    <w:p w14:paraId="0000016F" w14:textId="77777777" w:rsidR="00F1355A" w:rsidRPr="00431155" w:rsidRDefault="00A5043A" w:rsidP="007D052F">
      <w:pPr>
        <w:spacing w:before="120" w:after="120" w:line="240" w:lineRule="auto"/>
        <w:rPr>
          <w:rFonts w:ascii="Times New Roman" w:hAnsi="Times New Roman" w:cs="Times New Roman"/>
          <w:b/>
          <w:sz w:val="28"/>
          <w:szCs w:val="28"/>
        </w:rPr>
      </w:pPr>
      <w:r w:rsidRPr="00431155">
        <w:rPr>
          <w:rFonts w:ascii="Times New Roman" w:hAnsi="Times New Roman" w:cs="Times New Roman"/>
          <w:b/>
          <w:sz w:val="28"/>
          <w:szCs w:val="28"/>
        </w:rPr>
        <w:t>Правила належності майнових авторських прав на службові твори</w:t>
      </w:r>
    </w:p>
    <w:p w14:paraId="00000170" w14:textId="098D92F7" w:rsidR="00F1355A" w:rsidRPr="00431155" w:rsidRDefault="00A5043A" w:rsidP="007D052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У процесі здійснення трудової діяльності у порядку виконання працівником закладу вищої освіти чи наукової установи трудового договору (контракту) і в межах строку його дії, тобто при виконанні службових обов'язків і за службовим завданням роботодавця працівниками можуть створюватися службові твори.</w:t>
      </w:r>
    </w:p>
    <w:p w14:paraId="00000171" w14:textId="072F3165" w:rsidR="00F1355A" w:rsidRPr="00431155" w:rsidRDefault="00A5043A" w:rsidP="007D052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Особисті немайнові авторські права на службовий твір завжди належать працівникові (працівникам), творчою працею якого створено такий твір і є не</w:t>
      </w:r>
      <w:r w:rsidR="00D32EB8" w:rsidRPr="00431155">
        <w:rPr>
          <w:rFonts w:ascii="Times New Roman" w:hAnsi="Times New Roman" w:cs="Times New Roman"/>
          <w:sz w:val="28"/>
          <w:szCs w:val="28"/>
        </w:rPr>
        <w:t>в</w:t>
      </w:r>
      <w:r w:rsidRPr="00431155">
        <w:rPr>
          <w:rFonts w:ascii="Times New Roman" w:hAnsi="Times New Roman" w:cs="Times New Roman"/>
          <w:sz w:val="28"/>
          <w:szCs w:val="28"/>
        </w:rPr>
        <w:t>ідчужуваними.</w:t>
      </w:r>
    </w:p>
    <w:p w14:paraId="00000172" w14:textId="77777777" w:rsidR="00F1355A" w:rsidRPr="00431155" w:rsidRDefault="00A5043A" w:rsidP="007D052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Майнові права на службовий твір переходять до роботодавця з моменту створення службового твору у повному складі, якщо інше не передбачено законодавством, трудовим договором (контрактом) або іншим договором щодо майнових прав на службовий твір, укладеним між працівником (автором) і роботодавцем.</w:t>
      </w:r>
    </w:p>
    <w:p w14:paraId="00000173" w14:textId="3625D3FA" w:rsidR="00F1355A" w:rsidRPr="00431155" w:rsidRDefault="00A5043A" w:rsidP="007D052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Якщо майнові права на твір переходять до роботодавця, працівник, який є автором службового твору, має право на винагороду. Виплата працівникові заробітної плати не є тотожною виплаті йому</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авторської</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винагороди</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за</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створений</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твір</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у</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зв'язку</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з виконанням</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трудового</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договору,</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оскільки</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заробітна</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плата — це винагорода за виконану роботу залежно від певних умов, а авторська</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винагорода</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це</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всі</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види</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винагород</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або</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компенсацій,</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що виплачуються авторам за використання їх творів, які охороняються в межах, встановлених авторським правом. Водночас якщо посадові обов’язки працівника закладу вищої освіти чи наукової установи прямо передбачають створення службових творів відповідних видів (зокрема, літературних творів наукового характеру), авторська винагорода за створення і використання таких творів, а також за перехід прав на них може бути включена до заробітної плати такого працівника відповідно до договору між працівником і роботодавцем.</w:t>
      </w:r>
    </w:p>
    <w:p w14:paraId="00000174" w14:textId="77777777" w:rsidR="00F1355A" w:rsidRPr="00431155" w:rsidRDefault="00A5043A" w:rsidP="007D052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lastRenderedPageBreak/>
        <w:t>Роботодавець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14:paraId="00000175" w14:textId="77777777" w:rsidR="00F1355A" w:rsidRPr="00431155" w:rsidRDefault="00F1355A">
      <w:pPr>
        <w:rPr>
          <w:rFonts w:ascii="Times New Roman" w:hAnsi="Times New Roman" w:cs="Times New Roman"/>
          <w:sz w:val="28"/>
          <w:szCs w:val="28"/>
        </w:rPr>
      </w:pPr>
    </w:p>
    <w:p w14:paraId="00000176" w14:textId="77777777" w:rsidR="00F1355A" w:rsidRPr="00431155" w:rsidRDefault="00A5043A">
      <w:pPr>
        <w:spacing w:line="360" w:lineRule="auto"/>
        <w:rPr>
          <w:rFonts w:ascii="Times New Roman" w:eastAsia="Times New Roman" w:hAnsi="Times New Roman" w:cs="Times New Roman"/>
          <w:sz w:val="28"/>
          <w:szCs w:val="28"/>
        </w:rPr>
      </w:pPr>
      <w:r w:rsidRPr="00431155">
        <w:rPr>
          <w:rFonts w:ascii="Times New Roman" w:hAnsi="Times New Roman" w:cs="Times New Roman"/>
          <w:sz w:val="28"/>
          <w:szCs w:val="28"/>
        </w:rPr>
        <w:br w:type="page"/>
      </w:r>
    </w:p>
    <w:p w14:paraId="5635C05A" w14:textId="594295B1" w:rsidR="007D052F" w:rsidRPr="00431155" w:rsidRDefault="007D052F" w:rsidP="007D052F">
      <w:pPr>
        <w:pBdr>
          <w:top w:val="nil"/>
          <w:left w:val="nil"/>
          <w:bottom w:val="nil"/>
          <w:right w:val="nil"/>
          <w:between w:val="nil"/>
        </w:pBdr>
        <w:spacing w:after="0" w:line="240" w:lineRule="auto"/>
        <w:ind w:left="5670" w:firstLine="0"/>
        <w:jc w:val="center"/>
        <w:rPr>
          <w:rFonts w:ascii="Times New Roman" w:hAnsi="Times New Roman" w:cs="Times New Roman"/>
          <w:color w:val="000000"/>
          <w:sz w:val="28"/>
          <w:szCs w:val="28"/>
        </w:rPr>
      </w:pPr>
      <w:bookmarkStart w:id="22" w:name="_heading=h.qj474ndczu6e" w:colFirst="0" w:colLast="0"/>
      <w:bookmarkEnd w:id="22"/>
      <w:r w:rsidRPr="00431155">
        <w:rPr>
          <w:rFonts w:ascii="Times New Roman" w:hAnsi="Times New Roman" w:cs="Times New Roman"/>
          <w:color w:val="000000"/>
          <w:sz w:val="28"/>
          <w:szCs w:val="28"/>
        </w:rPr>
        <w:lastRenderedPageBreak/>
        <w:t>Додаток 1</w:t>
      </w:r>
      <w:r w:rsidRPr="00431155">
        <w:rPr>
          <w:rFonts w:ascii="Times New Roman" w:hAnsi="Times New Roman" w:cs="Times New Roman"/>
          <w:color w:val="000000"/>
          <w:sz w:val="28"/>
          <w:szCs w:val="28"/>
        </w:rPr>
        <w:br/>
        <w:t>до Методичних рекомендацій</w:t>
      </w:r>
    </w:p>
    <w:p w14:paraId="668C317A" w14:textId="77777777" w:rsidR="007D052F" w:rsidRPr="00431155" w:rsidRDefault="007D052F" w:rsidP="007D052F">
      <w:pPr>
        <w:pBdr>
          <w:top w:val="nil"/>
          <w:left w:val="nil"/>
          <w:bottom w:val="nil"/>
          <w:right w:val="nil"/>
          <w:between w:val="nil"/>
        </w:pBdr>
        <w:spacing w:after="0" w:line="240" w:lineRule="auto"/>
        <w:ind w:firstLine="709"/>
        <w:rPr>
          <w:rFonts w:ascii="Times New Roman" w:hAnsi="Times New Roman" w:cs="Times New Roman"/>
          <w:b/>
          <w:color w:val="000000"/>
          <w:sz w:val="28"/>
          <w:szCs w:val="28"/>
        </w:rPr>
      </w:pPr>
    </w:p>
    <w:p w14:paraId="00000177" w14:textId="71702C59" w:rsidR="00F1355A" w:rsidRPr="00431155" w:rsidRDefault="00A5043A" w:rsidP="007D052F">
      <w:pPr>
        <w:pBdr>
          <w:top w:val="nil"/>
          <w:left w:val="nil"/>
          <w:bottom w:val="nil"/>
          <w:right w:val="nil"/>
          <w:between w:val="nil"/>
        </w:pBdr>
        <w:spacing w:after="240" w:line="240" w:lineRule="auto"/>
        <w:ind w:firstLine="0"/>
        <w:jc w:val="center"/>
        <w:rPr>
          <w:rFonts w:ascii="Times New Roman" w:hAnsi="Times New Roman" w:cs="Times New Roman"/>
          <w:b/>
          <w:color w:val="000000"/>
          <w:sz w:val="28"/>
          <w:szCs w:val="28"/>
        </w:rPr>
      </w:pPr>
      <w:r w:rsidRPr="00431155">
        <w:rPr>
          <w:rFonts w:ascii="Times New Roman" w:hAnsi="Times New Roman" w:cs="Times New Roman"/>
          <w:b/>
          <w:sz w:val="28"/>
          <w:szCs w:val="28"/>
        </w:rPr>
        <w:t xml:space="preserve">Поради </w:t>
      </w:r>
      <w:r w:rsidR="002D592A" w:rsidRPr="00431155">
        <w:rPr>
          <w:rFonts w:ascii="Times New Roman" w:hAnsi="Times New Roman" w:cs="Times New Roman"/>
          <w:b/>
          <w:sz w:val="28"/>
          <w:szCs w:val="28"/>
        </w:rPr>
        <w:t>що</w:t>
      </w:r>
      <w:r w:rsidRPr="00431155">
        <w:rPr>
          <w:rFonts w:ascii="Times New Roman" w:hAnsi="Times New Roman" w:cs="Times New Roman"/>
          <w:b/>
          <w:sz w:val="28"/>
          <w:szCs w:val="28"/>
        </w:rPr>
        <w:t xml:space="preserve">до </w:t>
      </w:r>
      <w:r w:rsidRPr="00431155">
        <w:rPr>
          <w:rFonts w:ascii="Times New Roman" w:hAnsi="Times New Roman" w:cs="Times New Roman"/>
          <w:b/>
          <w:color w:val="000000"/>
          <w:sz w:val="28"/>
          <w:szCs w:val="28"/>
        </w:rPr>
        <w:t>укладання плану управління даними</w:t>
      </w:r>
    </w:p>
    <w:p w14:paraId="00000178" w14:textId="26D85D4D" w:rsidR="00F1355A" w:rsidRPr="008E324D" w:rsidRDefault="00A5043A" w:rsidP="007D052F">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Рекомендовано почати з огляду контрольного списку питань, щоб отримати загальне уявлення про те, які елементи шаблону плану управління даними дотичні до </w:t>
      </w:r>
      <w:r w:rsidRPr="008E324D">
        <w:rPr>
          <w:rFonts w:ascii="Times New Roman" w:hAnsi="Times New Roman" w:cs="Times New Roman"/>
          <w:sz w:val="28"/>
          <w:szCs w:val="28"/>
        </w:rPr>
        <w:t xml:space="preserve">вашого </w:t>
      </w:r>
      <w:r w:rsidR="007D052F"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та на які питання ви можете дати відповідь уже на початку формування вашого плану управління даними. </w:t>
      </w:r>
    </w:p>
    <w:p w14:paraId="00000179" w14:textId="77777777" w:rsidR="00F1355A" w:rsidRPr="008E324D" w:rsidRDefault="00A5043A" w:rsidP="002A3BCE">
      <w:pPr>
        <w:numPr>
          <w:ilvl w:val="0"/>
          <w:numId w:val="39"/>
        </w:numPr>
        <w:spacing w:after="120" w:line="240" w:lineRule="auto"/>
        <w:ind w:firstLine="0"/>
        <w:rPr>
          <w:rFonts w:ascii="Times New Roman" w:hAnsi="Times New Roman" w:cs="Times New Roman"/>
          <w:sz w:val="28"/>
          <w:szCs w:val="28"/>
        </w:rPr>
      </w:pPr>
      <w:r w:rsidRPr="008E324D">
        <w:rPr>
          <w:rFonts w:ascii="Times New Roman" w:hAnsi="Times New Roman" w:cs="Times New Roman"/>
          <w:b/>
          <w:sz w:val="28"/>
          <w:szCs w:val="28"/>
        </w:rPr>
        <w:t>Загальні відомості</w:t>
      </w:r>
    </w:p>
    <w:p w14:paraId="0000017A" w14:textId="06E16BF5" w:rsidR="00F1355A" w:rsidRPr="00431155" w:rsidRDefault="00A5043A" w:rsidP="002A3BCE">
      <w:pPr>
        <w:spacing w:after="120" w:line="240" w:lineRule="auto"/>
        <w:ind w:firstLine="425"/>
        <w:rPr>
          <w:rFonts w:ascii="Times New Roman" w:hAnsi="Times New Roman" w:cs="Times New Roman"/>
          <w:sz w:val="28"/>
          <w:szCs w:val="28"/>
        </w:rPr>
      </w:pPr>
      <w:r w:rsidRPr="008E324D">
        <w:rPr>
          <w:rFonts w:ascii="Times New Roman" w:hAnsi="Times New Roman" w:cs="Times New Roman"/>
          <w:sz w:val="28"/>
          <w:szCs w:val="28"/>
        </w:rPr>
        <w:t xml:space="preserve">Важливо об’єднати загальну інформацію безпосередньо про проєкт, а також </w:t>
      </w:r>
      <w:r w:rsidR="00ED3737" w:rsidRPr="008E324D">
        <w:rPr>
          <w:rFonts w:ascii="Times New Roman" w:hAnsi="Times New Roman" w:cs="Times New Roman"/>
          <w:sz w:val="28"/>
          <w:szCs w:val="28"/>
        </w:rPr>
        <w:t xml:space="preserve">наукові (дослідницькі) </w:t>
      </w:r>
      <w:r w:rsidRPr="008E324D">
        <w:rPr>
          <w:rFonts w:ascii="Times New Roman" w:hAnsi="Times New Roman" w:cs="Times New Roman"/>
          <w:sz w:val="28"/>
          <w:szCs w:val="28"/>
        </w:rPr>
        <w:t xml:space="preserve">дані, які будуть оброблятись у ході виконання наукового дослідження, в одному документі. </w:t>
      </w:r>
      <w:r w:rsidR="00ED3737" w:rsidRPr="008E324D">
        <w:rPr>
          <w:rFonts w:ascii="Times New Roman" w:hAnsi="Times New Roman" w:cs="Times New Roman"/>
          <w:sz w:val="28"/>
          <w:szCs w:val="28"/>
        </w:rPr>
        <w:t>Це</w:t>
      </w:r>
      <w:r w:rsidR="00ED3737" w:rsidRPr="00431155">
        <w:rPr>
          <w:rFonts w:ascii="Times New Roman" w:hAnsi="Times New Roman" w:cs="Times New Roman"/>
          <w:sz w:val="28"/>
          <w:szCs w:val="28"/>
        </w:rPr>
        <w:t xml:space="preserve"> дозволить </w:t>
      </w:r>
      <w:r w:rsidRPr="00431155">
        <w:rPr>
          <w:rFonts w:ascii="Times New Roman" w:hAnsi="Times New Roman" w:cs="Times New Roman"/>
          <w:sz w:val="28"/>
          <w:szCs w:val="28"/>
        </w:rPr>
        <w:t>заінтересованим сторонам отримати інформацію про який проєкт ідеться</w:t>
      </w:r>
      <w:r w:rsidR="00ED3737" w:rsidRPr="00431155">
        <w:rPr>
          <w:rFonts w:ascii="Times New Roman" w:hAnsi="Times New Roman" w:cs="Times New Roman"/>
          <w:sz w:val="28"/>
          <w:szCs w:val="28"/>
        </w:rPr>
        <w:t>,</w:t>
      </w:r>
      <w:r w:rsidRPr="00431155">
        <w:rPr>
          <w:rFonts w:ascii="Times New Roman" w:hAnsi="Times New Roman" w:cs="Times New Roman"/>
          <w:sz w:val="28"/>
          <w:szCs w:val="28"/>
        </w:rPr>
        <w:t xml:space="preserve"> ідентифікувати відповідальних за нього осіб </w:t>
      </w:r>
      <w:r w:rsidR="00ED3737" w:rsidRPr="00431155">
        <w:rPr>
          <w:rFonts w:ascii="Times New Roman" w:hAnsi="Times New Roman" w:cs="Times New Roman"/>
          <w:sz w:val="28"/>
          <w:szCs w:val="28"/>
        </w:rPr>
        <w:t>і</w:t>
      </w:r>
      <w:r w:rsidRPr="00431155">
        <w:rPr>
          <w:rFonts w:ascii="Times New Roman" w:hAnsi="Times New Roman" w:cs="Times New Roman"/>
          <w:sz w:val="28"/>
          <w:szCs w:val="28"/>
        </w:rPr>
        <w:t xml:space="preserve"> способи зв’язку з ними.</w:t>
      </w:r>
    </w:p>
    <w:p w14:paraId="49D68CF5" w14:textId="6306C322" w:rsidR="00310938" w:rsidRPr="00431155" w:rsidRDefault="00A5043A" w:rsidP="002A3BCE">
      <w:pPr>
        <w:numPr>
          <w:ilvl w:val="1"/>
          <w:numId w:val="34"/>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b/>
          <w:i/>
          <w:sz w:val="28"/>
          <w:szCs w:val="28"/>
        </w:rPr>
        <w:t xml:space="preserve"> Назва </w:t>
      </w:r>
      <w:r w:rsidR="007D052F" w:rsidRPr="00431155">
        <w:rPr>
          <w:rFonts w:ascii="Times New Roman" w:hAnsi="Times New Roman" w:cs="Times New Roman"/>
          <w:b/>
          <w:i/>
          <w:sz w:val="28"/>
          <w:szCs w:val="28"/>
        </w:rPr>
        <w:t xml:space="preserve">наукового </w:t>
      </w:r>
      <w:r w:rsidRPr="00431155">
        <w:rPr>
          <w:rFonts w:ascii="Times New Roman" w:hAnsi="Times New Roman" w:cs="Times New Roman"/>
          <w:b/>
          <w:i/>
          <w:sz w:val="28"/>
          <w:szCs w:val="28"/>
        </w:rPr>
        <w:t>проєкту</w:t>
      </w:r>
      <w:r w:rsidR="00310938" w:rsidRPr="00431155">
        <w:rPr>
          <w:rFonts w:ascii="Times New Roman" w:hAnsi="Times New Roman" w:cs="Times New Roman"/>
          <w:i/>
          <w:sz w:val="28"/>
          <w:szCs w:val="28"/>
        </w:rPr>
        <w:t>.</w:t>
      </w:r>
    </w:p>
    <w:p w14:paraId="0000017B" w14:textId="26992588"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Відображає будь-яку інформацію, за якою </w:t>
      </w:r>
      <w:r w:rsidR="007D052F" w:rsidRPr="00431155">
        <w:rPr>
          <w:rFonts w:ascii="Times New Roman" w:hAnsi="Times New Roman" w:cs="Times New Roman"/>
          <w:sz w:val="28"/>
          <w:szCs w:val="28"/>
        </w:rPr>
        <w:t xml:space="preserve">науковий </w:t>
      </w:r>
      <w:r w:rsidRPr="00431155">
        <w:rPr>
          <w:rFonts w:ascii="Times New Roman" w:hAnsi="Times New Roman" w:cs="Times New Roman"/>
          <w:sz w:val="28"/>
          <w:szCs w:val="28"/>
        </w:rPr>
        <w:t>проєкт можна легко відшукати або ідентифікувати.</w:t>
      </w:r>
    </w:p>
    <w:p w14:paraId="0000017C" w14:textId="2D9F94DC"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Зазначається:</w:t>
      </w:r>
    </w:p>
    <w:p w14:paraId="0000017D" w14:textId="77777777"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назва вже існуючого або запланованого наукового проєкту;</w:t>
      </w:r>
    </w:p>
    <w:p w14:paraId="0000017E" w14:textId="77777777"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акронім проєкту;</w:t>
      </w:r>
    </w:p>
    <w:p w14:paraId="0000017F" w14:textId="77777777"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номер проєкту;</w:t>
      </w:r>
    </w:p>
    <w:p w14:paraId="00000180" w14:textId="77777777"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посилання на сторінку проєкту (якщо це можливо).</w:t>
      </w:r>
    </w:p>
    <w:p w14:paraId="0B552B3C" w14:textId="102612E3" w:rsidR="004F435A" w:rsidRPr="00431155" w:rsidRDefault="00A5043A" w:rsidP="002A3BCE">
      <w:pPr>
        <w:numPr>
          <w:ilvl w:val="1"/>
          <w:numId w:val="40"/>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i/>
          <w:sz w:val="28"/>
          <w:szCs w:val="28"/>
        </w:rPr>
        <w:t xml:space="preserve"> </w:t>
      </w:r>
      <w:r w:rsidRPr="00431155">
        <w:rPr>
          <w:rFonts w:ascii="Times New Roman" w:hAnsi="Times New Roman" w:cs="Times New Roman"/>
          <w:b/>
          <w:i/>
          <w:sz w:val="28"/>
          <w:szCs w:val="28"/>
        </w:rPr>
        <w:t xml:space="preserve">Керівник </w:t>
      </w:r>
      <w:r w:rsidR="007D052F" w:rsidRPr="00431155">
        <w:rPr>
          <w:rFonts w:ascii="Times New Roman" w:hAnsi="Times New Roman" w:cs="Times New Roman"/>
          <w:b/>
          <w:i/>
          <w:sz w:val="28"/>
          <w:szCs w:val="28"/>
        </w:rPr>
        <w:t xml:space="preserve">наукового </w:t>
      </w:r>
      <w:r w:rsidRPr="00431155">
        <w:rPr>
          <w:rFonts w:ascii="Times New Roman" w:hAnsi="Times New Roman" w:cs="Times New Roman"/>
          <w:b/>
          <w:i/>
          <w:sz w:val="28"/>
          <w:szCs w:val="28"/>
        </w:rPr>
        <w:t>проєкту</w:t>
      </w:r>
      <w:r w:rsidR="004F435A" w:rsidRPr="00431155">
        <w:rPr>
          <w:rFonts w:ascii="Times New Roman" w:hAnsi="Times New Roman" w:cs="Times New Roman"/>
          <w:i/>
          <w:sz w:val="28"/>
          <w:szCs w:val="28"/>
        </w:rPr>
        <w:t>.</w:t>
      </w:r>
    </w:p>
    <w:p w14:paraId="00000181" w14:textId="6CA40E87" w:rsidR="00F1355A" w:rsidRPr="00431155" w:rsidRDefault="00A5043A" w:rsidP="002A3BCE">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Відображає інформацію про особу, яка розробляє та здійснює активний нагляд </w:t>
      </w:r>
      <w:r w:rsidRPr="008E324D">
        <w:rPr>
          <w:rFonts w:ascii="Times New Roman" w:hAnsi="Times New Roman" w:cs="Times New Roman"/>
          <w:sz w:val="28"/>
          <w:szCs w:val="28"/>
        </w:rPr>
        <w:t xml:space="preserve">за </w:t>
      </w:r>
      <w:r w:rsidR="007D052F" w:rsidRPr="008E324D">
        <w:rPr>
          <w:rFonts w:ascii="Times New Roman" w:hAnsi="Times New Roman" w:cs="Times New Roman"/>
          <w:sz w:val="28"/>
          <w:szCs w:val="28"/>
        </w:rPr>
        <w:t xml:space="preserve">науковим </w:t>
      </w:r>
      <w:r w:rsidRPr="008E324D">
        <w:rPr>
          <w:rFonts w:ascii="Times New Roman" w:hAnsi="Times New Roman" w:cs="Times New Roman"/>
          <w:sz w:val="28"/>
          <w:szCs w:val="28"/>
        </w:rPr>
        <w:t xml:space="preserve">дослідженням, несе загальну </w:t>
      </w:r>
      <w:r w:rsidRPr="00431155">
        <w:rPr>
          <w:rFonts w:ascii="Times New Roman" w:hAnsi="Times New Roman" w:cs="Times New Roman"/>
          <w:sz w:val="28"/>
          <w:szCs w:val="28"/>
        </w:rPr>
        <w:t xml:space="preserve">відповідальність за виконання </w:t>
      </w:r>
      <w:r w:rsidR="007D052F" w:rsidRPr="00431155">
        <w:rPr>
          <w:rFonts w:ascii="Times New Roman" w:hAnsi="Times New Roman" w:cs="Times New Roman"/>
          <w:sz w:val="28"/>
          <w:szCs w:val="28"/>
        </w:rPr>
        <w:t xml:space="preserve">наукового </w:t>
      </w:r>
      <w:r w:rsidRPr="00431155">
        <w:rPr>
          <w:rFonts w:ascii="Times New Roman" w:hAnsi="Times New Roman" w:cs="Times New Roman"/>
          <w:sz w:val="28"/>
          <w:szCs w:val="28"/>
        </w:rPr>
        <w:t xml:space="preserve">проєкту. Як правило, керівник </w:t>
      </w:r>
      <w:r w:rsidR="002A3BCE" w:rsidRPr="00431155">
        <w:rPr>
          <w:rFonts w:ascii="Times New Roman" w:hAnsi="Times New Roman" w:cs="Times New Roman"/>
          <w:sz w:val="28"/>
          <w:szCs w:val="28"/>
        </w:rPr>
        <w:t xml:space="preserve">наукового </w:t>
      </w:r>
      <w:r w:rsidRPr="00431155">
        <w:rPr>
          <w:rFonts w:ascii="Times New Roman" w:hAnsi="Times New Roman" w:cs="Times New Roman"/>
          <w:sz w:val="28"/>
          <w:szCs w:val="28"/>
        </w:rPr>
        <w:t>проєкту також виступає контактною особою для вирішення питань, пов'язаних з проєктом.</w:t>
      </w:r>
    </w:p>
    <w:p w14:paraId="00000182" w14:textId="2DDEF89D" w:rsidR="00F1355A" w:rsidRPr="00431155" w:rsidRDefault="00A5043A" w:rsidP="002A3BCE">
      <w:pPr>
        <w:spacing w:after="120" w:line="240" w:lineRule="auto"/>
        <w:ind w:firstLine="709"/>
        <w:rPr>
          <w:rFonts w:ascii="Times New Roman" w:hAnsi="Times New Roman" w:cs="Times New Roman"/>
          <w:sz w:val="28"/>
          <w:szCs w:val="28"/>
        </w:rPr>
      </w:pPr>
      <w:bookmarkStart w:id="23" w:name="_heading=h.3j2qqm3" w:colFirst="0" w:colLast="0"/>
      <w:bookmarkEnd w:id="23"/>
      <w:r w:rsidRPr="00431155">
        <w:rPr>
          <w:rFonts w:ascii="Times New Roman" w:hAnsi="Times New Roman" w:cs="Times New Roman"/>
          <w:sz w:val="28"/>
          <w:szCs w:val="28"/>
        </w:rPr>
        <w:t xml:space="preserve">Зазначається: </w:t>
      </w:r>
    </w:p>
    <w:p w14:paraId="7370F5FD" w14:textId="22DF924E" w:rsidR="004F435A" w:rsidRPr="00431155" w:rsidRDefault="004F435A" w:rsidP="002A3BCE">
      <w:pPr>
        <w:spacing w:after="12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прізвище, ім</w:t>
      </w:r>
      <w:r w:rsidRPr="00431155">
        <w:rPr>
          <w:rFonts w:ascii="Times New Roman" w:hAnsi="Times New Roman" w:cs="Times New Roman"/>
          <w:sz w:val="28"/>
          <w:szCs w:val="28"/>
          <w:lang w:val="ru-RU"/>
        </w:rPr>
        <w:t>’</w:t>
      </w:r>
      <w:r w:rsidRPr="00431155">
        <w:rPr>
          <w:rFonts w:ascii="Times New Roman" w:hAnsi="Times New Roman" w:cs="Times New Roman"/>
          <w:sz w:val="28"/>
          <w:szCs w:val="28"/>
        </w:rPr>
        <w:t>я, по батькові (за наявності);</w:t>
      </w:r>
    </w:p>
    <w:p w14:paraId="322C6E0D" w14:textId="28A1ED1C" w:rsidR="004F435A" w:rsidRPr="00431155" w:rsidRDefault="004F435A" w:rsidP="002A3BCE">
      <w:pPr>
        <w:spacing w:after="12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заклад вищої освіти / наукова установа;</w:t>
      </w:r>
    </w:p>
    <w:p w14:paraId="1E3CF19C" w14:textId="77777777" w:rsidR="008A2485" w:rsidRPr="00431155" w:rsidRDefault="008A2485" w:rsidP="002A3BCE">
      <w:pPr>
        <w:spacing w:after="12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посада, ORCID;</w:t>
      </w:r>
    </w:p>
    <w:p w14:paraId="00000183" w14:textId="2C82991F" w:rsidR="00F1355A" w:rsidRPr="00431155" w:rsidRDefault="004F435A" w:rsidP="002A3BCE">
      <w:pPr>
        <w:spacing w:after="12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електронна адреса.</w:t>
      </w:r>
    </w:p>
    <w:p w14:paraId="2A83F5A7" w14:textId="61866A75" w:rsidR="004F435A" w:rsidRPr="00431155" w:rsidRDefault="00A5043A" w:rsidP="002A3BCE">
      <w:pPr>
        <w:numPr>
          <w:ilvl w:val="1"/>
          <w:numId w:val="40"/>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b/>
          <w:i/>
          <w:sz w:val="28"/>
          <w:szCs w:val="28"/>
        </w:rPr>
        <w:t xml:space="preserve"> Виконавці </w:t>
      </w:r>
      <w:r w:rsidR="00E742A4" w:rsidRPr="00431155">
        <w:rPr>
          <w:rFonts w:ascii="Times New Roman" w:hAnsi="Times New Roman" w:cs="Times New Roman"/>
          <w:b/>
          <w:i/>
          <w:sz w:val="28"/>
          <w:szCs w:val="28"/>
        </w:rPr>
        <w:t xml:space="preserve">наукового </w:t>
      </w:r>
      <w:r w:rsidRPr="00431155">
        <w:rPr>
          <w:rFonts w:ascii="Times New Roman" w:hAnsi="Times New Roman" w:cs="Times New Roman"/>
          <w:b/>
          <w:i/>
          <w:sz w:val="28"/>
          <w:szCs w:val="28"/>
        </w:rPr>
        <w:t>проєкту</w:t>
      </w:r>
      <w:r w:rsidR="004F435A" w:rsidRPr="00431155">
        <w:rPr>
          <w:rFonts w:ascii="Times New Roman" w:hAnsi="Times New Roman" w:cs="Times New Roman"/>
          <w:i/>
          <w:sz w:val="28"/>
          <w:szCs w:val="28"/>
        </w:rPr>
        <w:t>.</w:t>
      </w:r>
    </w:p>
    <w:p w14:paraId="00000184" w14:textId="25817F6E" w:rsidR="00F1355A" w:rsidRPr="00431155" w:rsidRDefault="004F435A" w:rsidP="00E742A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Відображає інформацію </w:t>
      </w:r>
      <w:r w:rsidR="00A5043A" w:rsidRPr="00431155">
        <w:rPr>
          <w:rFonts w:ascii="Times New Roman" w:hAnsi="Times New Roman" w:cs="Times New Roman"/>
          <w:sz w:val="28"/>
          <w:szCs w:val="28"/>
        </w:rPr>
        <w:t>про інших учасників, які залучені до виконання наукового проєкту</w:t>
      </w:r>
      <w:r w:rsidRPr="00431155">
        <w:rPr>
          <w:rFonts w:ascii="Times New Roman" w:hAnsi="Times New Roman" w:cs="Times New Roman"/>
          <w:sz w:val="28"/>
          <w:szCs w:val="28"/>
        </w:rPr>
        <w:t>.</w:t>
      </w:r>
    </w:p>
    <w:p w14:paraId="2C118BBD" w14:textId="77777777" w:rsidR="004F435A" w:rsidRPr="00431155" w:rsidRDefault="004F435A" w:rsidP="00E742A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 xml:space="preserve">Зазначається: </w:t>
      </w:r>
    </w:p>
    <w:p w14:paraId="382A8DFA" w14:textId="77777777" w:rsidR="004F435A" w:rsidRPr="00431155" w:rsidRDefault="004F435A" w:rsidP="00E742A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прізвище, ім</w:t>
      </w:r>
      <w:r w:rsidRPr="00431155">
        <w:rPr>
          <w:rFonts w:ascii="Times New Roman" w:hAnsi="Times New Roman" w:cs="Times New Roman"/>
          <w:sz w:val="28"/>
          <w:szCs w:val="28"/>
          <w:lang w:val="ru-RU"/>
        </w:rPr>
        <w:t>’</w:t>
      </w:r>
      <w:r w:rsidRPr="00431155">
        <w:rPr>
          <w:rFonts w:ascii="Times New Roman" w:hAnsi="Times New Roman" w:cs="Times New Roman"/>
          <w:sz w:val="28"/>
          <w:szCs w:val="28"/>
        </w:rPr>
        <w:t>я, по батькові (за наявності);</w:t>
      </w:r>
    </w:p>
    <w:p w14:paraId="2C13BB74" w14:textId="4EC1E3B6" w:rsidR="004F435A" w:rsidRPr="00431155" w:rsidRDefault="004F435A" w:rsidP="00E742A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заклад вищої освіти / наукова установа;</w:t>
      </w:r>
    </w:p>
    <w:p w14:paraId="67DE2551" w14:textId="77777777" w:rsidR="008A2485" w:rsidRPr="00431155" w:rsidRDefault="008A2485" w:rsidP="00E742A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посада, ORCID;</w:t>
      </w:r>
    </w:p>
    <w:p w14:paraId="0C0B2537" w14:textId="77777777" w:rsidR="004F435A" w:rsidRPr="00431155" w:rsidRDefault="004F435A" w:rsidP="00E742A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електронна адреса.</w:t>
      </w:r>
    </w:p>
    <w:p w14:paraId="04817023" w14:textId="77B95F28" w:rsidR="00E742A4" w:rsidRPr="00431155" w:rsidRDefault="00A5043A" w:rsidP="00344F32">
      <w:pPr>
        <w:numPr>
          <w:ilvl w:val="1"/>
          <w:numId w:val="19"/>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i/>
          <w:sz w:val="28"/>
          <w:szCs w:val="28"/>
        </w:rPr>
        <w:t xml:space="preserve"> </w:t>
      </w:r>
      <w:r w:rsidRPr="00431155">
        <w:rPr>
          <w:rFonts w:ascii="Times New Roman" w:hAnsi="Times New Roman" w:cs="Times New Roman"/>
          <w:b/>
          <w:i/>
          <w:sz w:val="28"/>
          <w:szCs w:val="28"/>
        </w:rPr>
        <w:t xml:space="preserve">Установа </w:t>
      </w:r>
      <w:r w:rsidRPr="00431155">
        <w:rPr>
          <w:rFonts w:ascii="Times New Roman" w:hAnsi="Times New Roman" w:cs="Times New Roman"/>
          <w:sz w:val="28"/>
          <w:szCs w:val="28"/>
        </w:rPr>
        <w:t>—</w:t>
      </w:r>
      <w:r w:rsidRPr="00431155">
        <w:rPr>
          <w:rFonts w:ascii="Times New Roman" w:hAnsi="Times New Roman" w:cs="Times New Roman"/>
          <w:b/>
          <w:i/>
          <w:sz w:val="28"/>
          <w:szCs w:val="28"/>
        </w:rPr>
        <w:t xml:space="preserve"> Координатор</w:t>
      </w:r>
      <w:r w:rsidR="00E742A4" w:rsidRPr="00431155">
        <w:rPr>
          <w:rFonts w:ascii="Times New Roman" w:hAnsi="Times New Roman" w:cs="Times New Roman"/>
          <w:b/>
          <w:i/>
          <w:sz w:val="28"/>
          <w:szCs w:val="28"/>
        </w:rPr>
        <w:t xml:space="preserve"> наукового</w:t>
      </w:r>
      <w:r w:rsidRPr="00431155">
        <w:rPr>
          <w:rFonts w:ascii="Times New Roman" w:hAnsi="Times New Roman" w:cs="Times New Roman"/>
          <w:b/>
          <w:i/>
          <w:sz w:val="28"/>
          <w:szCs w:val="28"/>
        </w:rPr>
        <w:t xml:space="preserve"> проєкту</w:t>
      </w:r>
      <w:r w:rsidR="00E742A4" w:rsidRPr="00431155">
        <w:rPr>
          <w:rFonts w:ascii="Times New Roman" w:hAnsi="Times New Roman" w:cs="Times New Roman"/>
          <w:i/>
          <w:sz w:val="28"/>
          <w:szCs w:val="28"/>
        </w:rPr>
        <w:t>.</w:t>
      </w:r>
    </w:p>
    <w:p w14:paraId="00000187" w14:textId="713BC7FE" w:rsidR="00F1355A" w:rsidRPr="00431155" w:rsidRDefault="00A5043A" w:rsidP="00344F32">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Координатор</w:t>
      </w:r>
      <w:r w:rsidR="00E742A4"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проєкту – юридична особа</w:t>
      </w:r>
      <w:r w:rsidR="00E742A4" w:rsidRPr="008E324D">
        <w:rPr>
          <w:rFonts w:ascii="Times New Roman" w:hAnsi="Times New Roman" w:cs="Times New Roman"/>
          <w:sz w:val="28"/>
          <w:szCs w:val="28"/>
        </w:rPr>
        <w:t>,</w:t>
      </w:r>
      <w:r w:rsidRPr="008E324D">
        <w:rPr>
          <w:rFonts w:ascii="Times New Roman" w:hAnsi="Times New Roman" w:cs="Times New Roman"/>
          <w:sz w:val="28"/>
          <w:szCs w:val="28"/>
        </w:rPr>
        <w:t xml:space="preserve"> яка проводить</w:t>
      </w:r>
      <w:r w:rsidR="00E742A4" w:rsidRPr="008E324D">
        <w:rPr>
          <w:rFonts w:ascii="Times New Roman" w:hAnsi="Times New Roman" w:cs="Times New Roman"/>
          <w:sz w:val="28"/>
          <w:szCs w:val="28"/>
        </w:rPr>
        <w:t xml:space="preserve"> наукове</w:t>
      </w:r>
      <w:r w:rsidRPr="008E324D">
        <w:rPr>
          <w:rFonts w:ascii="Times New Roman" w:hAnsi="Times New Roman" w:cs="Times New Roman"/>
          <w:sz w:val="28"/>
          <w:szCs w:val="28"/>
        </w:rPr>
        <w:t xml:space="preserve"> дослідження, наприклад університет, наукова установа чи інша організація. Координатор </w:t>
      </w:r>
      <w:r w:rsidR="00E742A4"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проєкту несе остаточну відповідальність за виконання</w:t>
      </w:r>
      <w:r w:rsidR="00E742A4" w:rsidRPr="008E324D">
        <w:rPr>
          <w:rFonts w:ascii="Times New Roman" w:hAnsi="Times New Roman" w:cs="Times New Roman"/>
          <w:sz w:val="28"/>
          <w:szCs w:val="28"/>
        </w:rPr>
        <w:t xml:space="preserve"> наукового </w:t>
      </w:r>
      <w:r w:rsidRPr="008E324D">
        <w:rPr>
          <w:rFonts w:ascii="Times New Roman" w:hAnsi="Times New Roman" w:cs="Times New Roman"/>
          <w:sz w:val="28"/>
          <w:szCs w:val="28"/>
        </w:rPr>
        <w:t xml:space="preserve">дослідження. Як правило, від імені координатора </w:t>
      </w:r>
      <w:r w:rsidR="00E742A4"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проєкту подається заявка на фінансування </w:t>
      </w:r>
      <w:r w:rsidRPr="00431155">
        <w:rPr>
          <w:rFonts w:ascii="Times New Roman" w:hAnsi="Times New Roman" w:cs="Times New Roman"/>
          <w:sz w:val="28"/>
          <w:szCs w:val="28"/>
        </w:rPr>
        <w:t>або етичне схвалення, якщо того вимагає проєкт.</w:t>
      </w:r>
    </w:p>
    <w:p w14:paraId="00000188" w14:textId="6FC92CF5" w:rsidR="00F1355A" w:rsidRPr="00431155" w:rsidRDefault="00E742A4" w:rsidP="00344F32">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Зазначається</w:t>
      </w:r>
      <w:r w:rsidR="00A5043A" w:rsidRPr="00431155">
        <w:rPr>
          <w:rFonts w:ascii="Times New Roman" w:hAnsi="Times New Roman" w:cs="Times New Roman"/>
          <w:sz w:val="28"/>
          <w:szCs w:val="28"/>
        </w:rPr>
        <w:t>:</w:t>
      </w:r>
    </w:p>
    <w:p w14:paraId="2860A2B3" w14:textId="5FB2D9F4" w:rsidR="004C5107" w:rsidRPr="00431155" w:rsidRDefault="00344F32" w:rsidP="00344F32">
      <w:pPr>
        <w:spacing w:after="12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найменування</w:t>
      </w:r>
      <w:r w:rsidR="00A5043A" w:rsidRPr="00431155">
        <w:rPr>
          <w:rFonts w:ascii="Times New Roman" w:hAnsi="Times New Roman" w:cs="Times New Roman"/>
          <w:sz w:val="28"/>
          <w:szCs w:val="28"/>
        </w:rPr>
        <w:t xml:space="preserve"> </w:t>
      </w:r>
      <w:r w:rsidRPr="00431155">
        <w:rPr>
          <w:rFonts w:ascii="Times New Roman" w:hAnsi="Times New Roman" w:cs="Times New Roman"/>
          <w:sz w:val="28"/>
          <w:szCs w:val="28"/>
        </w:rPr>
        <w:t>юридичної особи</w:t>
      </w:r>
      <w:r w:rsidR="004C5107" w:rsidRPr="00431155">
        <w:rPr>
          <w:rFonts w:ascii="Times New Roman" w:hAnsi="Times New Roman" w:cs="Times New Roman"/>
          <w:sz w:val="28"/>
          <w:szCs w:val="28"/>
        </w:rPr>
        <w:t>;</w:t>
      </w:r>
    </w:p>
    <w:p w14:paraId="63E7CF01" w14:textId="77777777" w:rsidR="004C5107" w:rsidRPr="00431155" w:rsidRDefault="00A5043A" w:rsidP="00344F32">
      <w:pPr>
        <w:spacing w:after="12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юридична адреса</w:t>
      </w:r>
      <w:r w:rsidR="004C5107" w:rsidRPr="00431155">
        <w:rPr>
          <w:rFonts w:ascii="Times New Roman" w:hAnsi="Times New Roman" w:cs="Times New Roman"/>
          <w:sz w:val="28"/>
          <w:szCs w:val="28"/>
        </w:rPr>
        <w:t>;</w:t>
      </w:r>
    </w:p>
    <w:p w14:paraId="00000189" w14:textId="03B0675B" w:rsidR="00F1355A" w:rsidRPr="00431155" w:rsidRDefault="00A5043A" w:rsidP="00344F32">
      <w:pPr>
        <w:spacing w:after="0" w:line="240" w:lineRule="auto"/>
        <w:ind w:left="709" w:firstLine="0"/>
        <w:rPr>
          <w:rFonts w:ascii="Times New Roman" w:hAnsi="Times New Roman" w:cs="Times New Roman"/>
          <w:sz w:val="28"/>
          <w:szCs w:val="28"/>
        </w:rPr>
      </w:pPr>
      <w:r w:rsidRPr="00431155">
        <w:rPr>
          <w:rFonts w:ascii="Times New Roman" w:hAnsi="Times New Roman" w:cs="Times New Roman"/>
          <w:sz w:val="28"/>
          <w:szCs w:val="28"/>
        </w:rPr>
        <w:t>ROR ідентифікатор для закладів вищої освіти та наукових установ.</w:t>
      </w:r>
    </w:p>
    <w:p w14:paraId="6451B572" w14:textId="6181A922" w:rsidR="00344F32" w:rsidRPr="00431155" w:rsidRDefault="00344F32" w:rsidP="00344F32">
      <w:pPr>
        <w:numPr>
          <w:ilvl w:val="1"/>
          <w:numId w:val="19"/>
        </w:numPr>
        <w:spacing w:before="180" w:after="120" w:line="240" w:lineRule="auto"/>
        <w:ind w:left="0" w:firstLine="709"/>
        <w:rPr>
          <w:rFonts w:ascii="Times New Roman" w:hAnsi="Times New Roman" w:cs="Times New Roman"/>
          <w:i/>
          <w:sz w:val="28"/>
          <w:szCs w:val="28"/>
        </w:rPr>
      </w:pPr>
      <w:r w:rsidRPr="00431155">
        <w:rPr>
          <w:rFonts w:ascii="Times New Roman" w:hAnsi="Times New Roman" w:cs="Times New Roman"/>
          <w:b/>
          <w:i/>
          <w:sz w:val="28"/>
          <w:szCs w:val="28"/>
        </w:rPr>
        <w:t>Відповідальний структурний підрозділ.</w:t>
      </w:r>
    </w:p>
    <w:p w14:paraId="393B7736" w14:textId="28B2DF68" w:rsidR="00344F32" w:rsidRPr="00431155" w:rsidRDefault="00344F32"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Для зацікавлених сторін може бути важливою інформація про відповідальний за виконання наукового дослідження </w:t>
      </w:r>
      <w:r w:rsidR="008C3F44" w:rsidRPr="00431155">
        <w:rPr>
          <w:rFonts w:ascii="Times New Roman" w:hAnsi="Times New Roman" w:cs="Times New Roman"/>
          <w:sz w:val="28"/>
          <w:szCs w:val="28"/>
        </w:rPr>
        <w:t>структурний підрозділ</w:t>
      </w:r>
      <w:r w:rsidRPr="00431155">
        <w:rPr>
          <w:rFonts w:ascii="Times New Roman" w:hAnsi="Times New Roman" w:cs="Times New Roman"/>
          <w:sz w:val="28"/>
          <w:szCs w:val="28"/>
        </w:rPr>
        <w:t xml:space="preserve"> </w:t>
      </w:r>
      <w:r w:rsidR="008C3F44" w:rsidRPr="00431155">
        <w:rPr>
          <w:rFonts w:ascii="Times New Roman" w:hAnsi="Times New Roman" w:cs="Times New Roman"/>
          <w:sz w:val="28"/>
          <w:szCs w:val="28"/>
        </w:rPr>
        <w:t>у закладі вищої освіти / науковій установі</w:t>
      </w:r>
      <w:r w:rsidRPr="00431155">
        <w:rPr>
          <w:rFonts w:ascii="Times New Roman" w:hAnsi="Times New Roman" w:cs="Times New Roman"/>
          <w:sz w:val="28"/>
          <w:szCs w:val="28"/>
        </w:rPr>
        <w:t>. Це дає чітке розуміння чи відповідає напрям діяльності певного підрозділу заявленим цілям наукового проєкту.</w:t>
      </w:r>
    </w:p>
    <w:p w14:paraId="5EA64ADB" w14:textId="3ABAA88F" w:rsidR="008C3F44" w:rsidRPr="00431155" w:rsidRDefault="00A5043A" w:rsidP="008C3F44">
      <w:pPr>
        <w:numPr>
          <w:ilvl w:val="1"/>
          <w:numId w:val="19"/>
        </w:numPr>
        <w:spacing w:before="180" w:after="120" w:line="240" w:lineRule="auto"/>
        <w:ind w:firstLine="0"/>
        <w:rPr>
          <w:rFonts w:ascii="Times New Roman" w:hAnsi="Times New Roman" w:cs="Times New Roman"/>
          <w:sz w:val="28"/>
          <w:szCs w:val="28"/>
        </w:rPr>
      </w:pPr>
      <w:r w:rsidRPr="00431155">
        <w:rPr>
          <w:rFonts w:ascii="Times New Roman" w:hAnsi="Times New Roman" w:cs="Times New Roman"/>
          <w:b/>
          <w:i/>
          <w:sz w:val="28"/>
          <w:szCs w:val="28"/>
        </w:rPr>
        <w:t xml:space="preserve">Короткий опис </w:t>
      </w:r>
      <w:r w:rsidR="008C3F44" w:rsidRPr="00431155">
        <w:rPr>
          <w:rFonts w:ascii="Times New Roman" w:hAnsi="Times New Roman" w:cs="Times New Roman"/>
          <w:b/>
          <w:i/>
          <w:sz w:val="28"/>
          <w:szCs w:val="28"/>
        </w:rPr>
        <w:t xml:space="preserve">наукового </w:t>
      </w:r>
      <w:r w:rsidRPr="00431155">
        <w:rPr>
          <w:rFonts w:ascii="Times New Roman" w:hAnsi="Times New Roman" w:cs="Times New Roman"/>
          <w:b/>
          <w:i/>
          <w:sz w:val="28"/>
          <w:szCs w:val="28"/>
        </w:rPr>
        <w:t>проєкту</w:t>
      </w:r>
      <w:r w:rsidR="008C3F44" w:rsidRPr="00431155">
        <w:rPr>
          <w:rFonts w:ascii="Times New Roman" w:hAnsi="Times New Roman" w:cs="Times New Roman"/>
          <w:i/>
          <w:sz w:val="28"/>
          <w:szCs w:val="28"/>
        </w:rPr>
        <w:t>.</w:t>
      </w:r>
    </w:p>
    <w:p w14:paraId="0000018B" w14:textId="7791D29A" w:rsidR="00F1355A" w:rsidRPr="00431155" w:rsidRDefault="00A5043A"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Відображає короткий опис мети </w:t>
      </w:r>
      <w:r w:rsidR="008C3F44" w:rsidRPr="00431155">
        <w:rPr>
          <w:rFonts w:ascii="Times New Roman" w:hAnsi="Times New Roman" w:cs="Times New Roman"/>
          <w:sz w:val="28"/>
          <w:szCs w:val="28"/>
        </w:rPr>
        <w:t xml:space="preserve">наукового </w:t>
      </w:r>
      <w:r w:rsidRPr="00431155">
        <w:rPr>
          <w:rFonts w:ascii="Times New Roman" w:hAnsi="Times New Roman" w:cs="Times New Roman"/>
          <w:sz w:val="28"/>
          <w:szCs w:val="28"/>
        </w:rPr>
        <w:t>проєкту та питань, які досліджуватимуться.</w:t>
      </w:r>
    </w:p>
    <w:p w14:paraId="6356AC7A" w14:textId="3C5A3105" w:rsidR="008C3F44" w:rsidRPr="00431155" w:rsidRDefault="00A5043A" w:rsidP="008C3F44">
      <w:pPr>
        <w:numPr>
          <w:ilvl w:val="1"/>
          <w:numId w:val="19"/>
        </w:numPr>
        <w:spacing w:before="180" w:after="120" w:line="240" w:lineRule="auto"/>
        <w:ind w:firstLine="0"/>
        <w:rPr>
          <w:rFonts w:ascii="Times New Roman" w:hAnsi="Times New Roman" w:cs="Times New Roman"/>
          <w:sz w:val="28"/>
          <w:szCs w:val="28"/>
        </w:rPr>
      </w:pPr>
      <w:r w:rsidRPr="00431155">
        <w:rPr>
          <w:rFonts w:ascii="Times New Roman" w:hAnsi="Times New Roman" w:cs="Times New Roman"/>
          <w:i/>
          <w:sz w:val="28"/>
          <w:szCs w:val="28"/>
        </w:rPr>
        <w:t xml:space="preserve"> </w:t>
      </w:r>
      <w:r w:rsidRPr="00431155">
        <w:rPr>
          <w:rFonts w:ascii="Times New Roman" w:hAnsi="Times New Roman" w:cs="Times New Roman"/>
          <w:b/>
          <w:i/>
          <w:sz w:val="28"/>
          <w:szCs w:val="28"/>
        </w:rPr>
        <w:t xml:space="preserve">Організація, що фінансує </w:t>
      </w:r>
      <w:r w:rsidR="008C3F44" w:rsidRPr="00431155">
        <w:rPr>
          <w:rFonts w:ascii="Times New Roman" w:hAnsi="Times New Roman" w:cs="Times New Roman"/>
          <w:b/>
          <w:i/>
          <w:sz w:val="28"/>
          <w:szCs w:val="28"/>
        </w:rPr>
        <w:t>науковий проєкт</w:t>
      </w:r>
      <w:r w:rsidR="008C3F44" w:rsidRPr="00431155">
        <w:rPr>
          <w:rFonts w:ascii="Times New Roman" w:hAnsi="Times New Roman" w:cs="Times New Roman"/>
          <w:sz w:val="28"/>
          <w:szCs w:val="28"/>
        </w:rPr>
        <w:t>.</w:t>
      </w:r>
    </w:p>
    <w:p w14:paraId="0000018C" w14:textId="25EDF668" w:rsidR="00F1355A" w:rsidRPr="008E324D" w:rsidRDefault="00A5043A"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Будь-яка організація, що фінансує </w:t>
      </w:r>
      <w:r w:rsidR="008C3F44" w:rsidRPr="00431155">
        <w:rPr>
          <w:rFonts w:ascii="Times New Roman" w:hAnsi="Times New Roman" w:cs="Times New Roman"/>
          <w:sz w:val="28"/>
          <w:szCs w:val="28"/>
        </w:rPr>
        <w:t>науковий проєкт</w:t>
      </w:r>
      <w:r w:rsidRPr="00431155">
        <w:rPr>
          <w:rFonts w:ascii="Times New Roman" w:hAnsi="Times New Roman" w:cs="Times New Roman"/>
          <w:sz w:val="28"/>
          <w:szCs w:val="28"/>
        </w:rPr>
        <w:t xml:space="preserve">, зацікавлена у максимальній прозорості та відкритості фінансових витрат та власного внеску </w:t>
      </w:r>
      <w:r w:rsidR="003269EF" w:rsidRPr="008E324D">
        <w:rPr>
          <w:rFonts w:ascii="Times New Roman" w:hAnsi="Times New Roman" w:cs="Times New Roman"/>
          <w:sz w:val="28"/>
          <w:szCs w:val="28"/>
        </w:rPr>
        <w:t>в</w:t>
      </w:r>
      <w:r w:rsidRPr="008E324D">
        <w:rPr>
          <w:rFonts w:ascii="Times New Roman" w:hAnsi="Times New Roman" w:cs="Times New Roman"/>
          <w:sz w:val="28"/>
          <w:szCs w:val="28"/>
        </w:rPr>
        <w:t xml:space="preserve"> наукове дослідження.</w:t>
      </w:r>
    </w:p>
    <w:p w14:paraId="0000018D" w14:textId="3799C468" w:rsidR="00F1355A" w:rsidRPr="00431155" w:rsidRDefault="00A5043A"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w:t>
      </w:r>
      <w:r w:rsidR="003269EF" w:rsidRPr="00431155">
        <w:rPr>
          <w:rFonts w:ascii="Times New Roman" w:hAnsi="Times New Roman" w:cs="Times New Roman"/>
          <w:sz w:val="28"/>
          <w:szCs w:val="28"/>
        </w:rPr>
        <w:t>ається</w:t>
      </w:r>
      <w:r w:rsidRPr="00431155">
        <w:rPr>
          <w:rFonts w:ascii="Times New Roman" w:hAnsi="Times New Roman" w:cs="Times New Roman"/>
          <w:sz w:val="28"/>
          <w:szCs w:val="28"/>
        </w:rPr>
        <w:t xml:space="preserve"> грантонадавач або, у випадку спільного фінансування, </w:t>
      </w:r>
      <w:r w:rsidR="008A2485" w:rsidRPr="00431155">
        <w:rPr>
          <w:rFonts w:ascii="Times New Roman" w:hAnsi="Times New Roman" w:cs="Times New Roman"/>
          <w:sz w:val="28"/>
          <w:szCs w:val="28"/>
        </w:rPr>
        <w:t>всі організації, що фінансують науков</w:t>
      </w:r>
      <w:r w:rsidR="008C3F44" w:rsidRPr="00431155">
        <w:rPr>
          <w:rFonts w:ascii="Times New Roman" w:hAnsi="Times New Roman" w:cs="Times New Roman"/>
          <w:sz w:val="28"/>
          <w:szCs w:val="28"/>
        </w:rPr>
        <w:t>ий</w:t>
      </w:r>
      <w:r w:rsidR="008A2485" w:rsidRPr="00431155">
        <w:rPr>
          <w:rFonts w:ascii="Times New Roman" w:hAnsi="Times New Roman" w:cs="Times New Roman"/>
          <w:sz w:val="28"/>
          <w:szCs w:val="28"/>
        </w:rPr>
        <w:t xml:space="preserve"> </w:t>
      </w:r>
      <w:r w:rsidR="008C3F44" w:rsidRPr="00431155">
        <w:rPr>
          <w:rFonts w:ascii="Times New Roman" w:hAnsi="Times New Roman" w:cs="Times New Roman"/>
          <w:sz w:val="28"/>
          <w:szCs w:val="28"/>
        </w:rPr>
        <w:t>проєкт</w:t>
      </w:r>
      <w:r w:rsidR="008A2485" w:rsidRPr="00431155">
        <w:rPr>
          <w:rFonts w:ascii="Times New Roman" w:hAnsi="Times New Roman" w:cs="Times New Roman"/>
          <w:sz w:val="28"/>
          <w:szCs w:val="28"/>
        </w:rPr>
        <w:t>.</w:t>
      </w:r>
    </w:p>
    <w:p w14:paraId="79503DC2" w14:textId="77777777" w:rsidR="008A2485" w:rsidRPr="00431155" w:rsidRDefault="00A5043A" w:rsidP="008C3F44">
      <w:pPr>
        <w:numPr>
          <w:ilvl w:val="1"/>
          <w:numId w:val="19"/>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b/>
          <w:i/>
          <w:sz w:val="28"/>
          <w:szCs w:val="28"/>
        </w:rPr>
        <w:t xml:space="preserve"> Укладач документу (плану управління даними)</w:t>
      </w:r>
      <w:r w:rsidR="008A2485" w:rsidRPr="00431155">
        <w:rPr>
          <w:rFonts w:ascii="Times New Roman" w:hAnsi="Times New Roman" w:cs="Times New Roman"/>
          <w:i/>
          <w:sz w:val="28"/>
          <w:szCs w:val="28"/>
        </w:rPr>
        <w:t>.</w:t>
      </w:r>
    </w:p>
    <w:p w14:paraId="0000018E" w14:textId="2D9CF42D" w:rsidR="00F1355A" w:rsidRPr="00431155" w:rsidRDefault="00A5043A"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Відображає інформацію про особу, яка розробляє план управління даними та оновлює його по мірі необхідності.</w:t>
      </w:r>
    </w:p>
    <w:p w14:paraId="243F00FA" w14:textId="77777777" w:rsidR="008A2485" w:rsidRPr="00431155" w:rsidRDefault="008A2485"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Зазначається: </w:t>
      </w:r>
    </w:p>
    <w:p w14:paraId="20154C77" w14:textId="77777777" w:rsidR="008A2485" w:rsidRPr="00431155" w:rsidRDefault="008A2485"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прізвище, ім</w:t>
      </w:r>
      <w:r w:rsidRPr="00431155">
        <w:rPr>
          <w:rFonts w:ascii="Times New Roman" w:hAnsi="Times New Roman" w:cs="Times New Roman"/>
          <w:sz w:val="28"/>
          <w:szCs w:val="28"/>
          <w:lang w:val="ru-RU"/>
        </w:rPr>
        <w:t>’</w:t>
      </w:r>
      <w:r w:rsidRPr="00431155">
        <w:rPr>
          <w:rFonts w:ascii="Times New Roman" w:hAnsi="Times New Roman" w:cs="Times New Roman"/>
          <w:sz w:val="28"/>
          <w:szCs w:val="28"/>
        </w:rPr>
        <w:t>я, по батькові (за наявності);</w:t>
      </w:r>
    </w:p>
    <w:p w14:paraId="1ECD7CB1" w14:textId="4B1A14DF" w:rsidR="008A2485" w:rsidRPr="00431155" w:rsidRDefault="008A2485"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заклад вищої освіти / наукова установа;</w:t>
      </w:r>
    </w:p>
    <w:p w14:paraId="74AF3E1F" w14:textId="77777777" w:rsidR="008A2485" w:rsidRPr="00431155" w:rsidRDefault="008A2485"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посада, ORCID;</w:t>
      </w:r>
    </w:p>
    <w:p w14:paraId="4C354B9F" w14:textId="77777777" w:rsidR="008A2485" w:rsidRPr="00431155" w:rsidRDefault="008A2485" w:rsidP="008C3F44">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електронна адреса.</w:t>
      </w:r>
    </w:p>
    <w:p w14:paraId="543BB62D" w14:textId="77777777" w:rsidR="008C3F44" w:rsidRPr="00431155" w:rsidRDefault="00A5043A" w:rsidP="008C3F44">
      <w:pPr>
        <w:numPr>
          <w:ilvl w:val="1"/>
          <w:numId w:val="19"/>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b/>
          <w:i/>
          <w:sz w:val="28"/>
          <w:szCs w:val="28"/>
        </w:rPr>
        <w:t xml:space="preserve"> Дата останніх змін, версія документу</w:t>
      </w:r>
      <w:r w:rsidR="008C3F44" w:rsidRPr="00431155">
        <w:rPr>
          <w:rFonts w:ascii="Times New Roman" w:hAnsi="Times New Roman" w:cs="Times New Roman"/>
          <w:i/>
          <w:sz w:val="28"/>
          <w:szCs w:val="28"/>
        </w:rPr>
        <w:t>.</w:t>
      </w:r>
    </w:p>
    <w:p w14:paraId="00000191" w14:textId="454A7372" w:rsidR="00F1355A" w:rsidRPr="00431155" w:rsidRDefault="00A5043A" w:rsidP="00C4650A">
      <w:pPr>
        <w:spacing w:after="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План управління даними – це «живий» документ, який у ході виконання наукового проєкту може зазнавати змін і доповнень. Рекомендовано фіксувати дату, та з кожним оновленням документу, номер його версії. Для власної зручності, рекомендовано документувати усі змінні та зберігати копії кожної версії.</w:t>
      </w:r>
    </w:p>
    <w:p w14:paraId="00000192" w14:textId="1D279618" w:rsidR="00F1355A" w:rsidRPr="00431155" w:rsidRDefault="00A5043A" w:rsidP="00C4650A">
      <w:pPr>
        <w:numPr>
          <w:ilvl w:val="0"/>
          <w:numId w:val="19"/>
        </w:numPr>
        <w:spacing w:before="240" w:after="120" w:line="240" w:lineRule="auto"/>
        <w:ind w:left="0" w:firstLine="709"/>
        <w:rPr>
          <w:rFonts w:ascii="Times New Roman" w:hAnsi="Times New Roman" w:cs="Times New Roman"/>
          <w:sz w:val="28"/>
          <w:szCs w:val="28"/>
        </w:rPr>
      </w:pPr>
      <w:r w:rsidRPr="00431155">
        <w:rPr>
          <w:rFonts w:ascii="Times New Roman" w:hAnsi="Times New Roman" w:cs="Times New Roman"/>
          <w:b/>
          <w:sz w:val="28"/>
          <w:szCs w:val="28"/>
        </w:rPr>
        <w:t xml:space="preserve">Збирання / генерація </w:t>
      </w:r>
      <w:r w:rsidR="00193A69" w:rsidRPr="00431155">
        <w:rPr>
          <w:rFonts w:ascii="Times New Roman" w:hAnsi="Times New Roman" w:cs="Times New Roman"/>
          <w:b/>
          <w:sz w:val="28"/>
          <w:szCs w:val="28"/>
        </w:rPr>
        <w:t xml:space="preserve">наукових (дослідницьких) </w:t>
      </w:r>
      <w:r w:rsidRPr="00431155">
        <w:rPr>
          <w:rFonts w:ascii="Times New Roman" w:hAnsi="Times New Roman" w:cs="Times New Roman"/>
          <w:b/>
          <w:sz w:val="28"/>
          <w:szCs w:val="28"/>
        </w:rPr>
        <w:t xml:space="preserve">даних. Забезпечення якості </w:t>
      </w:r>
      <w:r w:rsidR="00193A69" w:rsidRPr="00431155">
        <w:rPr>
          <w:rFonts w:ascii="Times New Roman" w:hAnsi="Times New Roman" w:cs="Times New Roman"/>
          <w:b/>
          <w:sz w:val="28"/>
          <w:szCs w:val="28"/>
        </w:rPr>
        <w:t xml:space="preserve">наукових (дослідницьких) </w:t>
      </w:r>
      <w:r w:rsidRPr="00431155">
        <w:rPr>
          <w:rFonts w:ascii="Times New Roman" w:hAnsi="Times New Roman" w:cs="Times New Roman"/>
          <w:b/>
          <w:sz w:val="28"/>
          <w:szCs w:val="28"/>
        </w:rPr>
        <w:t xml:space="preserve">даних. Опис </w:t>
      </w:r>
      <w:r w:rsidR="00193A69" w:rsidRPr="00431155">
        <w:rPr>
          <w:rFonts w:ascii="Times New Roman" w:hAnsi="Times New Roman" w:cs="Times New Roman"/>
          <w:b/>
          <w:sz w:val="28"/>
          <w:szCs w:val="28"/>
        </w:rPr>
        <w:t xml:space="preserve">наукових (дослідницьких) </w:t>
      </w:r>
      <w:r w:rsidRPr="00431155">
        <w:rPr>
          <w:rFonts w:ascii="Times New Roman" w:hAnsi="Times New Roman" w:cs="Times New Roman"/>
          <w:b/>
          <w:sz w:val="28"/>
          <w:szCs w:val="28"/>
        </w:rPr>
        <w:t>даних</w:t>
      </w:r>
    </w:p>
    <w:p w14:paraId="00000193" w14:textId="195EC2B0" w:rsidR="00F1355A" w:rsidRPr="008E324D"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Наукові проєкти </w:t>
      </w:r>
      <w:r w:rsidRPr="008E324D">
        <w:rPr>
          <w:rFonts w:ascii="Times New Roman" w:hAnsi="Times New Roman" w:cs="Times New Roman"/>
          <w:sz w:val="28"/>
          <w:szCs w:val="28"/>
        </w:rPr>
        <w:t xml:space="preserve">генерують та збирають незліченну кількість різновидів </w:t>
      </w:r>
      <w:r w:rsidR="008A2485" w:rsidRPr="008E324D">
        <w:rPr>
          <w:rFonts w:ascii="Times New Roman" w:hAnsi="Times New Roman" w:cs="Times New Roman"/>
          <w:sz w:val="28"/>
          <w:szCs w:val="28"/>
        </w:rPr>
        <w:t xml:space="preserve">наукових (дослідницьких) </w:t>
      </w:r>
      <w:r w:rsidRPr="008E324D">
        <w:rPr>
          <w:rFonts w:ascii="Times New Roman" w:hAnsi="Times New Roman" w:cs="Times New Roman"/>
          <w:sz w:val="28"/>
          <w:szCs w:val="28"/>
        </w:rPr>
        <w:t xml:space="preserve">даних. З метою ефективного управління цими даними, забезпечення їх сумісності та сприяння їх повторному використанню, важливо класифікувати та детально описати </w:t>
      </w:r>
      <w:r w:rsidR="00193A69" w:rsidRPr="008E324D">
        <w:rPr>
          <w:rFonts w:ascii="Times New Roman" w:hAnsi="Times New Roman" w:cs="Times New Roman"/>
          <w:sz w:val="28"/>
          <w:szCs w:val="28"/>
        </w:rPr>
        <w:t xml:space="preserve">наукові (дослідницькі) </w:t>
      </w:r>
      <w:r w:rsidRPr="008E324D">
        <w:rPr>
          <w:rFonts w:ascii="Times New Roman" w:hAnsi="Times New Roman" w:cs="Times New Roman"/>
          <w:sz w:val="28"/>
          <w:szCs w:val="28"/>
        </w:rPr>
        <w:t>дані за джерелом отримання, типом, форматом та обсягом.</w:t>
      </w:r>
    </w:p>
    <w:p w14:paraId="666F27A0" w14:textId="77777777" w:rsidR="00C4650A" w:rsidRPr="00431155" w:rsidRDefault="00A5043A" w:rsidP="00C4650A">
      <w:pPr>
        <w:spacing w:before="180" w:after="120" w:line="240" w:lineRule="auto"/>
        <w:ind w:firstLine="709"/>
        <w:rPr>
          <w:rFonts w:ascii="Times New Roman" w:hAnsi="Times New Roman" w:cs="Times New Roman"/>
          <w:i/>
          <w:sz w:val="28"/>
          <w:szCs w:val="28"/>
        </w:rPr>
      </w:pPr>
      <w:r w:rsidRPr="00431155">
        <w:rPr>
          <w:rFonts w:ascii="Times New Roman" w:hAnsi="Times New Roman" w:cs="Times New Roman"/>
          <w:b/>
          <w:i/>
          <w:sz w:val="28"/>
          <w:szCs w:val="28"/>
        </w:rPr>
        <w:t xml:space="preserve">2.1. Збирання / генерація </w:t>
      </w:r>
      <w:r w:rsidR="00193A69" w:rsidRPr="00431155">
        <w:rPr>
          <w:rFonts w:ascii="Times New Roman" w:hAnsi="Times New Roman" w:cs="Times New Roman"/>
          <w:b/>
          <w:i/>
          <w:sz w:val="28"/>
          <w:szCs w:val="28"/>
        </w:rPr>
        <w:t>наукових (дослідницьких)</w:t>
      </w:r>
      <w:r w:rsidR="00193A69" w:rsidRPr="00431155">
        <w:rPr>
          <w:rFonts w:ascii="Times New Roman" w:hAnsi="Times New Roman" w:cs="Times New Roman"/>
          <w:sz w:val="28"/>
          <w:szCs w:val="28"/>
        </w:rPr>
        <w:t xml:space="preserve"> </w:t>
      </w:r>
      <w:r w:rsidRPr="00431155">
        <w:rPr>
          <w:rFonts w:ascii="Times New Roman" w:hAnsi="Times New Roman" w:cs="Times New Roman"/>
          <w:b/>
          <w:i/>
          <w:sz w:val="28"/>
          <w:szCs w:val="28"/>
        </w:rPr>
        <w:t>даних</w:t>
      </w:r>
      <w:r w:rsidR="00C4650A" w:rsidRPr="00431155">
        <w:rPr>
          <w:rFonts w:ascii="Times New Roman" w:hAnsi="Times New Roman" w:cs="Times New Roman"/>
          <w:i/>
          <w:sz w:val="28"/>
          <w:szCs w:val="28"/>
        </w:rPr>
        <w:t>.</w:t>
      </w:r>
    </w:p>
    <w:p w14:paraId="00000194" w14:textId="3E97F3C2"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Збирання </w:t>
      </w:r>
      <w:r w:rsidR="00193A69"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є наріжною частиною дослідницького процесу. Детальне планування методів збору </w:t>
      </w:r>
      <w:r w:rsidR="00193A69"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або джерел їх отримання, допомагає оцінити потреби в ресурсах з точки зору персоналу, програмного забезпечення, інструментів тощо. Зокрема, важливо надати інформацію щодо будь-яких джерел отримання наявних </w:t>
      </w:r>
      <w:r w:rsidR="00193A69"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та можливості їх повторного використання. Оскільки можуть існувати вже зібрані </w:t>
      </w:r>
      <w:r w:rsidR="00193A69"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 xml:space="preserve">дані, які можна використати для вирішення деяких поставлених задач проєкту, заінтересованим сторонам важливо розуміти, які дані є оригінальними/самостійно зібраними або складеними з різних зовнішніх джерел та опрацьованими або чи були мінімізовані ризики, пов’язані з дублюванням </w:t>
      </w:r>
      <w:r w:rsidR="00193A69" w:rsidRPr="00431155">
        <w:rPr>
          <w:rFonts w:ascii="Times New Roman" w:hAnsi="Times New Roman" w:cs="Times New Roman"/>
          <w:sz w:val="28"/>
          <w:szCs w:val="28"/>
        </w:rPr>
        <w:t>в</w:t>
      </w:r>
      <w:r w:rsidRPr="00431155">
        <w:rPr>
          <w:rFonts w:ascii="Times New Roman" w:hAnsi="Times New Roman" w:cs="Times New Roman"/>
          <w:sz w:val="28"/>
          <w:szCs w:val="28"/>
        </w:rPr>
        <w:t xml:space="preserve"> отриманні даних.</w:t>
      </w:r>
    </w:p>
    <w:p w14:paraId="00000195"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96" w14:textId="3D91EB6C" w:rsidR="00F1355A" w:rsidRPr="00431155" w:rsidRDefault="00193A69"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1) д</w:t>
      </w:r>
      <w:r w:rsidR="00A5043A" w:rsidRPr="00431155">
        <w:rPr>
          <w:rFonts w:ascii="Times New Roman" w:hAnsi="Times New Roman" w:cs="Times New Roman"/>
          <w:sz w:val="28"/>
          <w:szCs w:val="28"/>
        </w:rPr>
        <w:t xml:space="preserve">ля первинних </w:t>
      </w:r>
      <w:r w:rsidRPr="00431155">
        <w:rPr>
          <w:rFonts w:ascii="Times New Roman" w:hAnsi="Times New Roman" w:cs="Times New Roman"/>
          <w:sz w:val="28"/>
          <w:szCs w:val="28"/>
        </w:rPr>
        <w:t xml:space="preserve">наукових (дослідницьких) </w:t>
      </w:r>
      <w:r w:rsidR="00A5043A" w:rsidRPr="00431155">
        <w:rPr>
          <w:rFonts w:ascii="Times New Roman" w:hAnsi="Times New Roman" w:cs="Times New Roman"/>
          <w:sz w:val="28"/>
          <w:szCs w:val="28"/>
        </w:rPr>
        <w:t>даних (якщо планується збирання / генерація нових даних):</w:t>
      </w:r>
    </w:p>
    <w:p w14:paraId="00000197"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коротко опишіть, які методи збору даних будуть застосовані (анкетування, інтерв’ю, спостереження, вимірювання тощо);</w:t>
      </w:r>
    </w:p>
    <w:p w14:paraId="00000198"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зазначте які ресурси (спеціальне обладнання, програмне забезпечення, інструменти) планується використовувати;</w:t>
      </w:r>
    </w:p>
    <w:p w14:paraId="00000199"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у разі співпраці з будь-якою сторонньою організацією або особою, окресліть наявні угоди про виконання робіт, обробку та обмін даними або угоди про співпрацю, які включають домовленості про обмін/обробку даних;</w:t>
      </w:r>
    </w:p>
    <w:p w14:paraId="0000019A" w14:textId="342570DF"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чи існує потенціал повторного використання цих даних і якщо так, то переконайтеся, що ваш вибір технологій збору даних, форматів збереження і опису поле</w:t>
      </w:r>
      <w:r w:rsidR="00C4650A" w:rsidRPr="00431155">
        <w:rPr>
          <w:rFonts w:ascii="Times New Roman" w:hAnsi="Times New Roman" w:cs="Times New Roman"/>
          <w:sz w:val="28"/>
          <w:szCs w:val="28"/>
        </w:rPr>
        <w:t>гшує таке повторне використання;</w:t>
      </w:r>
    </w:p>
    <w:p w14:paraId="0000019B" w14:textId="3F8CE131" w:rsidR="00F1355A" w:rsidRPr="00431155" w:rsidRDefault="00193A69"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2) д</w:t>
      </w:r>
      <w:r w:rsidR="00A5043A" w:rsidRPr="00431155">
        <w:rPr>
          <w:rFonts w:ascii="Times New Roman" w:hAnsi="Times New Roman" w:cs="Times New Roman"/>
          <w:sz w:val="28"/>
          <w:szCs w:val="28"/>
        </w:rPr>
        <w:t xml:space="preserve">ля вторинних </w:t>
      </w:r>
      <w:r w:rsidRPr="00431155">
        <w:rPr>
          <w:rFonts w:ascii="Times New Roman" w:hAnsi="Times New Roman" w:cs="Times New Roman"/>
          <w:sz w:val="28"/>
          <w:szCs w:val="28"/>
        </w:rPr>
        <w:t xml:space="preserve">наукових (дослідницьких) </w:t>
      </w:r>
      <w:r w:rsidR="00A5043A" w:rsidRPr="00431155">
        <w:rPr>
          <w:rFonts w:ascii="Times New Roman" w:hAnsi="Times New Roman" w:cs="Times New Roman"/>
          <w:sz w:val="28"/>
          <w:szCs w:val="28"/>
        </w:rPr>
        <w:t>даних (використання наявних даних)</w:t>
      </w:r>
      <w:r w:rsidRPr="00431155">
        <w:rPr>
          <w:rFonts w:ascii="Times New Roman" w:hAnsi="Times New Roman" w:cs="Times New Roman"/>
          <w:sz w:val="28"/>
          <w:szCs w:val="28"/>
        </w:rPr>
        <w:t>:</w:t>
      </w:r>
    </w:p>
    <w:p w14:paraId="0000019C" w14:textId="7433C99A"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надайте короткий опис наявних даних третіх сторін, зокрема даних, зібраних у попередніх </w:t>
      </w:r>
      <w:r w:rsidR="00C4650A" w:rsidRPr="00431155">
        <w:rPr>
          <w:rFonts w:ascii="Times New Roman" w:hAnsi="Times New Roman" w:cs="Times New Roman"/>
          <w:sz w:val="28"/>
          <w:szCs w:val="28"/>
        </w:rPr>
        <w:t xml:space="preserve">наукових </w:t>
      </w:r>
      <w:r w:rsidRPr="00431155">
        <w:rPr>
          <w:rFonts w:ascii="Times New Roman" w:hAnsi="Times New Roman" w:cs="Times New Roman"/>
          <w:sz w:val="28"/>
          <w:szCs w:val="28"/>
        </w:rPr>
        <w:t>дослідженнях (зокрема даних інших наукових працівників та дослідницьких груп);</w:t>
      </w:r>
    </w:p>
    <w:p w14:paraId="0000019D" w14:textId="09D6B9FF"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якщо планується придбання або повторне використання наявних даних, поясніть, чи можна їх повторно використовувати в проєкті. Надайте короткий опис як вирішено такі питання, як авторські права та права інтелектуальної власності. Пам’ятайте, будь-які обмеження на повторне використання та подальший обмін сторонніми даними, мають бути зведені до мінімуму;</w:t>
      </w:r>
    </w:p>
    <w:p w14:paraId="0000019E"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якщо ви плануєте використовувати уже наявні та нові дані, зазначте, як ваші дані можуть бути доповнені та інтегровані з наявними;</w:t>
      </w:r>
    </w:p>
    <w:p w14:paraId="0000019F"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коротко опишіть причини, якщо повторне використання будь-яких джерел даних було розглянуто, але відхилено.</w:t>
      </w:r>
    </w:p>
    <w:p w14:paraId="6FE5D5FD" w14:textId="77777777" w:rsidR="00C4650A" w:rsidRPr="00431155" w:rsidRDefault="00A5043A" w:rsidP="00C4650A">
      <w:pPr>
        <w:spacing w:before="180" w:after="120" w:line="240" w:lineRule="auto"/>
        <w:ind w:firstLine="709"/>
        <w:rPr>
          <w:rFonts w:ascii="Times New Roman" w:hAnsi="Times New Roman" w:cs="Times New Roman"/>
          <w:i/>
          <w:sz w:val="28"/>
          <w:szCs w:val="28"/>
        </w:rPr>
      </w:pPr>
      <w:r w:rsidRPr="00431155">
        <w:rPr>
          <w:rFonts w:ascii="Times New Roman" w:hAnsi="Times New Roman" w:cs="Times New Roman"/>
          <w:b/>
          <w:i/>
          <w:sz w:val="28"/>
          <w:szCs w:val="28"/>
        </w:rPr>
        <w:t xml:space="preserve">2.2. Якість </w:t>
      </w:r>
      <w:r w:rsidR="00F73028" w:rsidRPr="00431155">
        <w:rPr>
          <w:rFonts w:ascii="Times New Roman" w:hAnsi="Times New Roman" w:cs="Times New Roman"/>
          <w:b/>
          <w:i/>
          <w:sz w:val="28"/>
          <w:szCs w:val="28"/>
        </w:rPr>
        <w:t>наукових (дослідницьких)</w:t>
      </w:r>
      <w:r w:rsidR="00F73028" w:rsidRPr="00431155">
        <w:rPr>
          <w:rFonts w:ascii="Times New Roman" w:hAnsi="Times New Roman" w:cs="Times New Roman"/>
          <w:b/>
          <w:sz w:val="28"/>
          <w:szCs w:val="28"/>
        </w:rPr>
        <w:t xml:space="preserve"> </w:t>
      </w:r>
      <w:r w:rsidRPr="00431155">
        <w:rPr>
          <w:rFonts w:ascii="Times New Roman" w:hAnsi="Times New Roman" w:cs="Times New Roman"/>
          <w:b/>
          <w:i/>
          <w:sz w:val="28"/>
          <w:szCs w:val="28"/>
        </w:rPr>
        <w:t>даних</w:t>
      </w:r>
      <w:r w:rsidRPr="00431155">
        <w:rPr>
          <w:rFonts w:ascii="Times New Roman" w:hAnsi="Times New Roman" w:cs="Times New Roman"/>
          <w:i/>
          <w:sz w:val="28"/>
          <w:szCs w:val="28"/>
        </w:rPr>
        <w:t>.</w:t>
      </w:r>
    </w:p>
    <w:p w14:paraId="000001A0" w14:textId="383041BB"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Контроль якості даних є невід’ємною </w:t>
      </w:r>
      <w:r w:rsidRPr="008E324D">
        <w:rPr>
          <w:rFonts w:ascii="Times New Roman" w:hAnsi="Times New Roman" w:cs="Times New Roman"/>
          <w:sz w:val="28"/>
          <w:szCs w:val="28"/>
        </w:rPr>
        <w:t xml:space="preserve">частиною всіх </w:t>
      </w:r>
      <w:r w:rsidR="00C4650A" w:rsidRPr="008E324D">
        <w:rPr>
          <w:rFonts w:ascii="Times New Roman" w:hAnsi="Times New Roman" w:cs="Times New Roman"/>
          <w:sz w:val="28"/>
          <w:szCs w:val="28"/>
        </w:rPr>
        <w:t xml:space="preserve">наукових </w:t>
      </w:r>
      <w:r w:rsidRPr="008E324D">
        <w:rPr>
          <w:rFonts w:ascii="Times New Roman" w:hAnsi="Times New Roman" w:cs="Times New Roman"/>
          <w:sz w:val="28"/>
          <w:szCs w:val="28"/>
        </w:rPr>
        <w:t xml:space="preserve">досліджень і відбувається на різних етапах, наприклад, під час збору даних, введення даних або оцифрування, а також перевірки </w:t>
      </w:r>
      <w:r w:rsidRPr="00431155">
        <w:rPr>
          <w:rFonts w:ascii="Times New Roman" w:hAnsi="Times New Roman" w:cs="Times New Roman"/>
          <w:sz w:val="28"/>
          <w:szCs w:val="28"/>
        </w:rPr>
        <w:t>даних. Важливо розробити відповідні процедури до початку збору даних. Включення інформації про якість даних до плану управління даними забезпечить дотримання стандартів і процедур протягом усього проєкту всіма членами дослідницької групи.</w:t>
      </w:r>
    </w:p>
    <w:p w14:paraId="000001A1"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A2" w14:textId="207CD9D2"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коротко опишіть які процеси забезпечення якості даних ви будете застосовувати? Це може включати такі процеси, як калібрування приладів для перевірки точності, відхилення та/або масштабу вимірювання, проведення кількох вимірювань, спостережень, використання стандартизованих методів і протоколів для запису спостережень, перевірк</w:t>
      </w:r>
      <w:r w:rsidR="00A01F94" w:rsidRPr="00431155">
        <w:rPr>
          <w:rFonts w:ascii="Times New Roman" w:hAnsi="Times New Roman" w:cs="Times New Roman"/>
          <w:sz w:val="28"/>
          <w:szCs w:val="28"/>
        </w:rPr>
        <w:t>у</w:t>
      </w:r>
      <w:r w:rsidRPr="00431155">
        <w:rPr>
          <w:rFonts w:ascii="Times New Roman" w:hAnsi="Times New Roman" w:cs="Times New Roman"/>
          <w:sz w:val="28"/>
          <w:szCs w:val="28"/>
        </w:rPr>
        <w:t xml:space="preserve"> введених даних, експертну перевірку даних.</w:t>
      </w:r>
    </w:p>
    <w:p w14:paraId="1B56CD62" w14:textId="77777777" w:rsidR="00C4650A" w:rsidRPr="00431155" w:rsidRDefault="00A5043A" w:rsidP="00C4650A">
      <w:pPr>
        <w:spacing w:before="180" w:after="120" w:line="240" w:lineRule="auto"/>
        <w:ind w:firstLine="709"/>
        <w:rPr>
          <w:rFonts w:ascii="Times New Roman" w:hAnsi="Times New Roman" w:cs="Times New Roman"/>
          <w:sz w:val="28"/>
          <w:szCs w:val="28"/>
        </w:rPr>
      </w:pPr>
      <w:r w:rsidRPr="00431155">
        <w:rPr>
          <w:rFonts w:ascii="Times New Roman" w:hAnsi="Times New Roman" w:cs="Times New Roman"/>
          <w:b/>
          <w:i/>
          <w:sz w:val="28"/>
          <w:szCs w:val="28"/>
        </w:rPr>
        <w:t>2.3. Опис</w:t>
      </w:r>
      <w:r w:rsidR="00A01F94" w:rsidRPr="00431155">
        <w:rPr>
          <w:rFonts w:ascii="Times New Roman" w:hAnsi="Times New Roman" w:cs="Times New Roman"/>
          <w:sz w:val="28"/>
          <w:szCs w:val="28"/>
        </w:rPr>
        <w:t xml:space="preserve"> </w:t>
      </w:r>
      <w:r w:rsidR="00A01F94" w:rsidRPr="00431155">
        <w:rPr>
          <w:rFonts w:ascii="Times New Roman" w:hAnsi="Times New Roman" w:cs="Times New Roman"/>
          <w:b/>
          <w:i/>
          <w:sz w:val="28"/>
          <w:szCs w:val="28"/>
        </w:rPr>
        <w:t xml:space="preserve">наукових (дослідницьких) </w:t>
      </w:r>
      <w:r w:rsidRPr="00431155">
        <w:rPr>
          <w:rFonts w:ascii="Times New Roman" w:hAnsi="Times New Roman" w:cs="Times New Roman"/>
          <w:b/>
          <w:i/>
          <w:sz w:val="28"/>
          <w:szCs w:val="28"/>
        </w:rPr>
        <w:t>даних (тип, формат, обсяг файлів даних / матеріалів)</w:t>
      </w:r>
      <w:r w:rsidRPr="00431155">
        <w:rPr>
          <w:rFonts w:ascii="Times New Roman" w:hAnsi="Times New Roman" w:cs="Times New Roman"/>
          <w:i/>
          <w:sz w:val="28"/>
          <w:szCs w:val="28"/>
        </w:rPr>
        <w:t>.</w:t>
      </w:r>
    </w:p>
    <w:p w14:paraId="000001A3" w14:textId="4E71BA43" w:rsidR="00F1355A" w:rsidRPr="00431155" w:rsidRDefault="00A5043A" w:rsidP="00C4650A">
      <w:pPr>
        <w:spacing w:after="120" w:line="240" w:lineRule="auto"/>
        <w:ind w:firstLine="709"/>
        <w:rPr>
          <w:rFonts w:ascii="Times New Roman" w:hAnsi="Times New Roman" w:cs="Times New Roman"/>
          <w:i/>
          <w:sz w:val="28"/>
          <w:szCs w:val="28"/>
        </w:rPr>
      </w:pPr>
      <w:r w:rsidRPr="008E324D">
        <w:rPr>
          <w:rFonts w:ascii="Times New Roman" w:hAnsi="Times New Roman" w:cs="Times New Roman"/>
          <w:sz w:val="28"/>
          <w:szCs w:val="28"/>
        </w:rPr>
        <w:t>Дані</w:t>
      </w:r>
      <w:r w:rsidR="00C4650A" w:rsidRPr="008E324D">
        <w:rPr>
          <w:rFonts w:ascii="Times New Roman" w:hAnsi="Times New Roman" w:cs="Times New Roman"/>
          <w:sz w:val="28"/>
          <w:szCs w:val="28"/>
        </w:rPr>
        <w:t xml:space="preserve"> наукових</w:t>
      </w:r>
      <w:r w:rsidRPr="008E324D">
        <w:rPr>
          <w:rFonts w:ascii="Times New Roman" w:hAnsi="Times New Roman" w:cs="Times New Roman"/>
          <w:sz w:val="28"/>
          <w:szCs w:val="28"/>
        </w:rPr>
        <w:t xml:space="preserve"> досліджень можуть </w:t>
      </w:r>
      <w:r w:rsidRPr="00431155">
        <w:rPr>
          <w:rFonts w:ascii="Times New Roman" w:hAnsi="Times New Roman" w:cs="Times New Roman"/>
          <w:sz w:val="28"/>
          <w:szCs w:val="28"/>
        </w:rPr>
        <w:t xml:space="preserve">існувати </w:t>
      </w:r>
      <w:r w:rsidR="00A01F94" w:rsidRPr="00431155">
        <w:rPr>
          <w:rFonts w:ascii="Times New Roman" w:hAnsi="Times New Roman" w:cs="Times New Roman"/>
          <w:sz w:val="28"/>
          <w:szCs w:val="28"/>
        </w:rPr>
        <w:t>в</w:t>
      </w:r>
      <w:r w:rsidRPr="00431155">
        <w:rPr>
          <w:rFonts w:ascii="Times New Roman" w:hAnsi="Times New Roman" w:cs="Times New Roman"/>
          <w:sz w:val="28"/>
          <w:szCs w:val="28"/>
        </w:rPr>
        <w:t xml:space="preserve"> будь-якій формі. Різні типи даних, наприклад числові (бази даних, електронні таблиці), текстові, аудіо, </w:t>
      </w:r>
      <w:r w:rsidRPr="00431155">
        <w:rPr>
          <w:rFonts w:ascii="Times New Roman" w:hAnsi="Times New Roman" w:cs="Times New Roman"/>
          <w:sz w:val="28"/>
          <w:szCs w:val="28"/>
        </w:rPr>
        <w:lastRenderedPageBreak/>
        <w:t>зображення, відео,</w:t>
      </w:r>
      <w:r w:rsidR="00C4650A" w:rsidRPr="00431155">
        <w:rPr>
          <w:rFonts w:ascii="Times New Roman" w:hAnsi="Times New Roman" w:cs="Times New Roman"/>
          <w:sz w:val="28"/>
          <w:szCs w:val="28"/>
        </w:rPr>
        <w:t xml:space="preserve"> </w:t>
      </w:r>
      <w:r w:rsidRPr="00431155">
        <w:rPr>
          <w:rFonts w:ascii="Times New Roman" w:hAnsi="Times New Roman" w:cs="Times New Roman"/>
          <w:sz w:val="28"/>
          <w:szCs w:val="28"/>
        </w:rPr>
        <w:t xml:space="preserve">3D-дані тощо потребують різних ресурсів для обробки та, залежно від їхнього обсягу, зберігання. Інформація про </w:t>
      </w:r>
      <w:r w:rsidR="00A01F94" w:rsidRPr="00431155">
        <w:rPr>
          <w:rFonts w:ascii="Times New Roman" w:hAnsi="Times New Roman" w:cs="Times New Roman"/>
          <w:sz w:val="28"/>
          <w:szCs w:val="28"/>
        </w:rPr>
        <w:t xml:space="preserve">тип </w:t>
      </w:r>
      <w:r w:rsidRPr="00431155">
        <w:rPr>
          <w:rFonts w:ascii="Times New Roman" w:hAnsi="Times New Roman" w:cs="Times New Roman"/>
          <w:sz w:val="28"/>
          <w:szCs w:val="28"/>
        </w:rPr>
        <w:t>даних полегшує планування необхідного обладнання, програмного забезпечення або можливого персоналу. Важливо окреслити будь-які ризики, які можуть бути пов’язані з вибором форматів даних та їхнім обсягом, а також шляхи їх мінімізації.</w:t>
      </w:r>
    </w:p>
    <w:p w14:paraId="000001A4"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A5"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надайте деталі щодо типів даних, що будуть зібрані або створені (табличні дані, дані опитувань, експериментальні вимірювання, аудіовізуальні дані, програмне забезпечення, фізичні зразки тощо);</w:t>
      </w:r>
    </w:p>
    <w:p w14:paraId="000001A6"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зазначте, у яких форматах будуть дані. Наприклад, текстові (DOC, ODF, PDF, TXT тощо), структурований текст (HTML, JSON, TEX, XML тощо), таблиці (CSV, ODS, XLS, SAS, Stata, SPSS тощо), бази даних (MS Access, MySql, Oracle тощо), зображення (JPEG, SVG, PNG, GIF, TIFF тощо), аудіо (MP3, WAV, AIFF, OGG тощо), відео матеріали (MPEG , AVI, WMV, MP4 тощо), вихідний код (CSS, JavaScript, Java тощо);</w:t>
      </w:r>
    </w:p>
    <w:p w14:paraId="000001A7" w14:textId="777379F5"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обґрунтуйте ваше рішення щодо вибору певного формату. Рішення можуть </w:t>
      </w:r>
      <w:r w:rsidR="00317CF9" w:rsidRPr="00431155">
        <w:rPr>
          <w:rFonts w:ascii="Times New Roman" w:hAnsi="Times New Roman" w:cs="Times New Roman"/>
          <w:sz w:val="28"/>
          <w:szCs w:val="28"/>
        </w:rPr>
        <w:t>ґрунтуватись</w:t>
      </w:r>
      <w:r w:rsidRPr="00431155">
        <w:rPr>
          <w:rFonts w:ascii="Times New Roman" w:hAnsi="Times New Roman" w:cs="Times New Roman"/>
          <w:sz w:val="28"/>
          <w:szCs w:val="28"/>
        </w:rPr>
        <w:t xml:space="preserve"> на досвіді персоналу, перевагах відкритих форматів, стандартах, обраних центрами обробки даних, або широкому використанні в певній спільноті;</w:t>
      </w:r>
    </w:p>
    <w:p w14:paraId="000001A8"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використання стандартизованих, взаємозамінних та відкритих форматів файлів, забезпечує довгострокову придатність даних, полегшує обмін, спільне використання та архівування;</w:t>
      </w:r>
    </w:p>
    <w:p w14:paraId="000001A9"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надайте деталі щодо обсягів зібраних даних в МБ/ГБ/ТБ. Зазначте пропорції необроблених даних, оброблених даних і їх вторинних результатів (звітів тощо);</w:t>
      </w:r>
    </w:p>
    <w:p w14:paraId="000001AA"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зазначте усі можливі наслідки обсягів даних з точки зору обробки, зберігання, доступу. Чи потрібні додаткові ресурси або витрати?</w:t>
      </w:r>
    </w:p>
    <w:p w14:paraId="000001AB" w14:textId="77777777"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коротко окресліть, чи можуть виникнути ризики, пов’язані з обсягом даних, під час обміну та/або передання даних між електронними ресурсами. Якщо так, як ці питання можна вирішити?</w:t>
      </w:r>
    </w:p>
    <w:p w14:paraId="000001AC" w14:textId="1F7EAEDE" w:rsidR="00F1355A" w:rsidRPr="00431155" w:rsidRDefault="00A5043A" w:rsidP="00C4650A">
      <w:pPr>
        <w:numPr>
          <w:ilvl w:val="0"/>
          <w:numId w:val="19"/>
        </w:numPr>
        <w:spacing w:before="240" w:after="120" w:line="240" w:lineRule="auto"/>
        <w:ind w:left="0" w:firstLine="709"/>
        <w:rPr>
          <w:rFonts w:ascii="Times New Roman" w:hAnsi="Times New Roman" w:cs="Times New Roman"/>
          <w:sz w:val="28"/>
          <w:szCs w:val="28"/>
        </w:rPr>
      </w:pPr>
      <w:r w:rsidRPr="00431155">
        <w:rPr>
          <w:rFonts w:ascii="Times New Roman" w:hAnsi="Times New Roman" w:cs="Times New Roman"/>
          <w:b/>
          <w:sz w:val="28"/>
          <w:szCs w:val="28"/>
        </w:rPr>
        <w:t xml:space="preserve">Документація </w:t>
      </w:r>
      <w:r w:rsidR="00317CF9" w:rsidRPr="00431155">
        <w:rPr>
          <w:rFonts w:ascii="Times New Roman" w:hAnsi="Times New Roman" w:cs="Times New Roman"/>
          <w:b/>
          <w:sz w:val="28"/>
          <w:szCs w:val="28"/>
        </w:rPr>
        <w:t>наукових (дослідницьких)</w:t>
      </w:r>
      <w:r w:rsidR="00317CF9" w:rsidRPr="00431155">
        <w:rPr>
          <w:rFonts w:ascii="Times New Roman" w:hAnsi="Times New Roman" w:cs="Times New Roman"/>
          <w:b/>
          <w:i/>
          <w:sz w:val="28"/>
          <w:szCs w:val="28"/>
        </w:rPr>
        <w:t xml:space="preserve"> </w:t>
      </w:r>
      <w:r w:rsidRPr="00431155">
        <w:rPr>
          <w:rFonts w:ascii="Times New Roman" w:hAnsi="Times New Roman" w:cs="Times New Roman"/>
          <w:b/>
          <w:sz w:val="28"/>
          <w:szCs w:val="28"/>
        </w:rPr>
        <w:t>даних. Метадані</w:t>
      </w:r>
      <w:r w:rsidR="00C4650A" w:rsidRPr="00431155">
        <w:rPr>
          <w:rFonts w:ascii="Times New Roman" w:hAnsi="Times New Roman" w:cs="Times New Roman"/>
          <w:b/>
          <w:sz w:val="28"/>
          <w:szCs w:val="28"/>
        </w:rPr>
        <w:t>.</w:t>
      </w:r>
    </w:p>
    <w:p w14:paraId="000001AD" w14:textId="4E4456F8" w:rsidR="00F1355A" w:rsidRPr="00431155" w:rsidRDefault="00A5043A" w:rsidP="00C4650A">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Науковий проєкт продукує велику кількість документації, пов’язаної з даними, такої як описи використаних методів, рішень, дій під час збору даних, детальний опис самих наборів даних. Систематичне документування всіх процесів та детальний </w:t>
      </w:r>
      <w:r w:rsidRPr="008E324D">
        <w:rPr>
          <w:rFonts w:ascii="Times New Roman" w:hAnsi="Times New Roman" w:cs="Times New Roman"/>
          <w:sz w:val="28"/>
          <w:szCs w:val="28"/>
        </w:rPr>
        <w:t xml:space="preserve">опис усіх можливих метаданих є важливими для цілісної екосистеми відкритих </w:t>
      </w:r>
      <w:r w:rsidR="00C4650A" w:rsidRPr="008E324D">
        <w:rPr>
          <w:rFonts w:ascii="Times New Roman" w:hAnsi="Times New Roman" w:cs="Times New Roman"/>
          <w:sz w:val="28"/>
          <w:szCs w:val="28"/>
        </w:rPr>
        <w:t xml:space="preserve">наукових </w:t>
      </w:r>
      <w:r w:rsidRPr="008E324D">
        <w:rPr>
          <w:rFonts w:ascii="Times New Roman" w:hAnsi="Times New Roman" w:cs="Times New Roman"/>
          <w:sz w:val="28"/>
          <w:szCs w:val="28"/>
        </w:rPr>
        <w:t xml:space="preserve">досліджень та забезпечення </w:t>
      </w:r>
      <w:r w:rsidRPr="00431155">
        <w:rPr>
          <w:rFonts w:ascii="Times New Roman" w:hAnsi="Times New Roman" w:cs="Times New Roman"/>
          <w:sz w:val="28"/>
          <w:szCs w:val="28"/>
        </w:rPr>
        <w:t xml:space="preserve">їх якості. Важливо продемонструвати, що всі процеси з документування даних та </w:t>
      </w:r>
      <w:r w:rsidRPr="00431155">
        <w:rPr>
          <w:rFonts w:ascii="Times New Roman" w:hAnsi="Times New Roman" w:cs="Times New Roman"/>
          <w:sz w:val="28"/>
          <w:szCs w:val="28"/>
        </w:rPr>
        <w:lastRenderedPageBreak/>
        <w:t>забезпечення їхньої якості продумані виконавцями і є чітке розуміння, як саме буде забезпечена реалізація цих процесів.</w:t>
      </w:r>
    </w:p>
    <w:p w14:paraId="11F4D7E7" w14:textId="77777777" w:rsidR="00C4650A" w:rsidRPr="00431155" w:rsidRDefault="00A5043A" w:rsidP="00C4650A">
      <w:pPr>
        <w:spacing w:before="180" w:after="120" w:line="240" w:lineRule="auto"/>
        <w:ind w:firstLine="567"/>
        <w:rPr>
          <w:rFonts w:ascii="Times New Roman" w:hAnsi="Times New Roman" w:cs="Times New Roman"/>
          <w:sz w:val="28"/>
          <w:szCs w:val="28"/>
        </w:rPr>
      </w:pPr>
      <w:r w:rsidRPr="00431155">
        <w:rPr>
          <w:rFonts w:ascii="Times New Roman" w:hAnsi="Times New Roman" w:cs="Times New Roman"/>
          <w:b/>
          <w:i/>
          <w:sz w:val="28"/>
          <w:szCs w:val="28"/>
        </w:rPr>
        <w:t>3.1. Документація</w:t>
      </w:r>
      <w:r w:rsidR="00317CF9" w:rsidRPr="00431155">
        <w:rPr>
          <w:rFonts w:ascii="Times New Roman" w:hAnsi="Times New Roman" w:cs="Times New Roman"/>
          <w:b/>
          <w:sz w:val="28"/>
          <w:szCs w:val="28"/>
        </w:rPr>
        <w:t xml:space="preserve"> </w:t>
      </w:r>
      <w:r w:rsidR="00317CF9" w:rsidRPr="00431155">
        <w:rPr>
          <w:rFonts w:ascii="Times New Roman" w:hAnsi="Times New Roman" w:cs="Times New Roman"/>
          <w:b/>
          <w:i/>
          <w:sz w:val="28"/>
          <w:szCs w:val="28"/>
        </w:rPr>
        <w:t xml:space="preserve">наукових (дослідницьких) </w:t>
      </w:r>
      <w:r w:rsidRPr="00431155">
        <w:rPr>
          <w:rFonts w:ascii="Times New Roman" w:hAnsi="Times New Roman" w:cs="Times New Roman"/>
          <w:b/>
          <w:i/>
          <w:sz w:val="28"/>
          <w:szCs w:val="28"/>
        </w:rPr>
        <w:t>даних</w:t>
      </w:r>
      <w:r w:rsidRPr="00431155">
        <w:rPr>
          <w:rFonts w:ascii="Times New Roman" w:hAnsi="Times New Roman" w:cs="Times New Roman"/>
          <w:i/>
          <w:sz w:val="28"/>
          <w:szCs w:val="28"/>
        </w:rPr>
        <w:t>.</w:t>
      </w:r>
    </w:p>
    <w:p w14:paraId="000001AE" w14:textId="19BBECF2" w:rsidR="00F1355A" w:rsidRPr="00431155" w:rsidRDefault="00A5043A" w:rsidP="00667B71">
      <w:pPr>
        <w:spacing w:after="120" w:line="240" w:lineRule="auto"/>
        <w:ind w:firstLine="567"/>
        <w:rPr>
          <w:rFonts w:ascii="Times New Roman" w:hAnsi="Times New Roman" w:cs="Times New Roman"/>
          <w:sz w:val="28"/>
          <w:szCs w:val="28"/>
        </w:rPr>
      </w:pPr>
      <w:r w:rsidRPr="00431155">
        <w:rPr>
          <w:rFonts w:ascii="Times New Roman" w:hAnsi="Times New Roman" w:cs="Times New Roman"/>
          <w:sz w:val="28"/>
          <w:szCs w:val="28"/>
        </w:rPr>
        <w:t xml:space="preserve">Гарною дослідницькою практикою є почати документувати наукові (дослідницькі) дані на початку проєкту та продовжувати протягом усього їх життєвого циклу. Застосування належної практики документування на початку проєкту забезпечує цілісність наборів даних. Наприкінці проєкту така документація допоможе зробити наукові (дослідницькі) дані відкритими, зрозумілими та придатними для повторного використання як колективом, який </w:t>
      </w:r>
      <w:r w:rsidRPr="008E324D">
        <w:rPr>
          <w:rFonts w:ascii="Times New Roman" w:hAnsi="Times New Roman" w:cs="Times New Roman"/>
          <w:sz w:val="28"/>
          <w:szCs w:val="28"/>
        </w:rPr>
        <w:t xml:space="preserve">виконує </w:t>
      </w:r>
      <w:r w:rsidR="00667B71"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 xml:space="preserve">дослідження, так й іншими. В ідеалі документація повинна містити контекстну інформацію про </w:t>
      </w:r>
      <w:r w:rsidR="00667B71"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 xml:space="preserve">дослідження та </w:t>
      </w:r>
      <w:r w:rsidRPr="00431155">
        <w:rPr>
          <w:rFonts w:ascii="Times New Roman" w:hAnsi="Times New Roman" w:cs="Times New Roman"/>
          <w:sz w:val="28"/>
          <w:szCs w:val="28"/>
        </w:rPr>
        <w:t>процеси створення даних, а також усі можливі описи та анотації на рівні даних.</w:t>
      </w:r>
    </w:p>
    <w:p w14:paraId="000001AF" w14:textId="77777777" w:rsidR="00F1355A" w:rsidRPr="00431155" w:rsidRDefault="00A5043A" w:rsidP="00667B71">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B0" w14:textId="06E045AC" w:rsidR="00F1355A" w:rsidRPr="00431155" w:rsidRDefault="00A5043A" w:rsidP="00667B71">
      <w:pPr>
        <w:numPr>
          <w:ilvl w:val="0"/>
          <w:numId w:val="32"/>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 xml:space="preserve">подумайте та коротко опишіть, яка документація, пов’язана з науковими (дослідницькими) даними, потрібна для подальшого повторного використання </w:t>
      </w:r>
      <w:r w:rsidR="00317CF9" w:rsidRPr="00431155">
        <w:rPr>
          <w:rFonts w:ascii="Times New Roman" w:hAnsi="Times New Roman" w:cs="Times New Roman"/>
          <w:sz w:val="28"/>
          <w:szCs w:val="28"/>
        </w:rPr>
        <w:t>даних</w:t>
      </w:r>
      <w:r w:rsidRPr="00431155">
        <w:rPr>
          <w:rFonts w:ascii="Times New Roman" w:hAnsi="Times New Roman" w:cs="Times New Roman"/>
          <w:sz w:val="28"/>
          <w:szCs w:val="28"/>
        </w:rPr>
        <w:t>. Це може включати інформацію про методологію, використану для збору даних, аналітичну інформацію, опис змінних та одиниць вимірювання, опис структури папок, файлів даних і версій файлів, інформацію про програмне забезпечення, що використовується для збирання, оброблення або аналізу даних тощо;</w:t>
      </w:r>
    </w:p>
    <w:p w14:paraId="000001B1" w14:textId="20880F47" w:rsidR="00F1355A" w:rsidRPr="00431155" w:rsidRDefault="00317CF9" w:rsidP="00667B71">
      <w:pPr>
        <w:numPr>
          <w:ilvl w:val="0"/>
          <w:numId w:val="32"/>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в</w:t>
      </w:r>
      <w:r w:rsidR="00A5043A" w:rsidRPr="00431155">
        <w:rPr>
          <w:rFonts w:ascii="Times New Roman" w:hAnsi="Times New Roman" w:cs="Times New Roman"/>
          <w:sz w:val="28"/>
          <w:szCs w:val="28"/>
        </w:rPr>
        <w:t xml:space="preserve"> якій формі буде здійснюватися документування (наприклад, лабораторні зошити, польові записи, аудіофайли тощо);</w:t>
      </w:r>
    </w:p>
    <w:p w14:paraId="000001B2" w14:textId="77777777" w:rsidR="00F1355A" w:rsidRPr="00431155" w:rsidRDefault="00A5043A" w:rsidP="00667B71">
      <w:pPr>
        <w:numPr>
          <w:ilvl w:val="0"/>
          <w:numId w:val="32"/>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окресліть, як ви плануєте записувати інформацію про дані. Зазначте де зберігатиметься ця інформація, наприклад, у самих даних, у файлі readme.txt, у базі даних або за допомогою іншої системи.</w:t>
      </w:r>
    </w:p>
    <w:p w14:paraId="7D80B02E" w14:textId="77777777" w:rsidR="00667B71" w:rsidRPr="00431155" w:rsidRDefault="00A5043A" w:rsidP="00667B71">
      <w:pPr>
        <w:spacing w:before="120" w:after="120" w:line="240" w:lineRule="auto"/>
        <w:ind w:firstLine="709"/>
        <w:rPr>
          <w:rFonts w:ascii="Times New Roman" w:hAnsi="Times New Roman" w:cs="Times New Roman"/>
          <w:sz w:val="28"/>
          <w:szCs w:val="28"/>
        </w:rPr>
      </w:pPr>
      <w:r w:rsidRPr="00431155">
        <w:rPr>
          <w:rFonts w:ascii="Times New Roman" w:hAnsi="Times New Roman" w:cs="Times New Roman"/>
          <w:b/>
          <w:i/>
          <w:sz w:val="28"/>
          <w:szCs w:val="28"/>
        </w:rPr>
        <w:t>3.2. Метадані</w:t>
      </w:r>
      <w:r w:rsidRPr="00431155">
        <w:rPr>
          <w:rFonts w:ascii="Times New Roman" w:hAnsi="Times New Roman" w:cs="Times New Roman"/>
          <w:i/>
          <w:sz w:val="28"/>
          <w:szCs w:val="28"/>
        </w:rPr>
        <w:t>.</w:t>
      </w:r>
    </w:p>
    <w:p w14:paraId="000001B3" w14:textId="53A0E669" w:rsidR="00F1355A" w:rsidRPr="00431155" w:rsidRDefault="00A5043A" w:rsidP="00667B71">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Метадані – структуровані </w:t>
      </w:r>
      <w:r w:rsidR="00667B71"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 xml:space="preserve">дані, що являють собою характеристики описуваних сутностей </w:t>
      </w:r>
      <w:r w:rsidR="001F47A8" w:rsidRPr="00431155">
        <w:rPr>
          <w:rFonts w:ascii="Times New Roman" w:hAnsi="Times New Roman" w:cs="Times New Roman"/>
          <w:sz w:val="28"/>
          <w:szCs w:val="28"/>
        </w:rPr>
        <w:t xml:space="preserve">даних </w:t>
      </w:r>
      <w:r w:rsidRPr="00431155">
        <w:rPr>
          <w:rFonts w:ascii="Times New Roman" w:hAnsi="Times New Roman" w:cs="Times New Roman"/>
          <w:sz w:val="28"/>
          <w:szCs w:val="28"/>
        </w:rPr>
        <w:t>для цілей їх ідентифікації, пошуку, оцінки, управління ними. Наукові працівники можуть документувати свої дані відповідно до певних стандартів метаданих. Головне, щоб наукові (дослідницькі) дані описувалися за якомога більшою кількістю метаданих.</w:t>
      </w:r>
    </w:p>
    <w:p w14:paraId="000001B4" w14:textId="77777777" w:rsidR="00F1355A" w:rsidRPr="00431155" w:rsidRDefault="00A5043A" w:rsidP="00667B71">
      <w:pPr>
        <w:spacing w:after="120" w:line="240" w:lineRule="auto"/>
        <w:ind w:firstLine="709"/>
        <w:rPr>
          <w:rFonts w:ascii="Times New Roman" w:hAnsi="Times New Roman" w:cs="Times New Roman"/>
          <w:sz w:val="28"/>
          <w:szCs w:val="28"/>
        </w:rPr>
      </w:pPr>
      <w:bookmarkStart w:id="24" w:name="_heading=h.gjdgxs" w:colFirst="0" w:colLast="0"/>
      <w:bookmarkEnd w:id="24"/>
      <w:r w:rsidRPr="00431155">
        <w:rPr>
          <w:rFonts w:ascii="Times New Roman" w:hAnsi="Times New Roman" w:cs="Times New Roman"/>
          <w:sz w:val="28"/>
          <w:szCs w:val="28"/>
        </w:rPr>
        <w:t>Питання, які варто розглянути:</w:t>
      </w:r>
    </w:p>
    <w:p w14:paraId="000001B5" w14:textId="3BA2073D" w:rsidR="00F1355A" w:rsidRPr="00431155" w:rsidRDefault="00A5043A" w:rsidP="00667B71">
      <w:pPr>
        <w:numPr>
          <w:ilvl w:val="0"/>
          <w:numId w:val="5"/>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опишіть, які метадані супроводжуватимуть дані, щоб майбутні дослідницькі групи та користувачі могли зрозуміти матеріал даних, відтворити результати або повторно використати дані?;</w:t>
      </w:r>
    </w:p>
    <w:p w14:paraId="000001B6" w14:textId="3C59B961" w:rsidR="00F1355A" w:rsidRPr="008E324D" w:rsidRDefault="00A5043A" w:rsidP="00667B71">
      <w:pPr>
        <w:numPr>
          <w:ilvl w:val="0"/>
          <w:numId w:val="5"/>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 xml:space="preserve">зазначте чи будете ви використовувати будь-які існуючі стандарти метаданих. Вкажіть, які стандарти метаданих (наприклад, DDI, TEI, EML, MARC, CMDI) будуть використовуватися? Використовуйте стандарти метаданих спільноти вашої </w:t>
      </w:r>
      <w:r w:rsidRPr="008E324D">
        <w:rPr>
          <w:rFonts w:ascii="Times New Roman" w:hAnsi="Times New Roman" w:cs="Times New Roman"/>
          <w:sz w:val="28"/>
          <w:szCs w:val="28"/>
        </w:rPr>
        <w:t>галузі досліджень.</w:t>
      </w:r>
    </w:p>
    <w:p w14:paraId="000001B7" w14:textId="77777777" w:rsidR="00F1355A" w:rsidRPr="00431155" w:rsidRDefault="00A5043A" w:rsidP="00667B71">
      <w:pPr>
        <w:numPr>
          <w:ilvl w:val="0"/>
          <w:numId w:val="5"/>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lastRenderedPageBreak/>
        <w:t xml:space="preserve">чи будуть метадані машиночитними (наприклад у форматі </w:t>
      </w:r>
      <w:hyperlink r:id="rId26">
        <w:r w:rsidRPr="00431155">
          <w:rPr>
            <w:rFonts w:ascii="Times New Roman" w:hAnsi="Times New Roman" w:cs="Times New Roman"/>
            <w:color w:val="467886"/>
            <w:sz w:val="28"/>
            <w:szCs w:val="28"/>
            <w:u w:val="single"/>
          </w:rPr>
          <w:t>markdown</w:t>
        </w:r>
      </w:hyperlink>
      <w:r w:rsidRPr="00431155">
        <w:rPr>
          <w:rFonts w:ascii="Times New Roman" w:hAnsi="Times New Roman" w:cs="Times New Roman"/>
          <w:sz w:val="28"/>
          <w:szCs w:val="28"/>
        </w:rPr>
        <w:t>)?</w:t>
      </w:r>
    </w:p>
    <w:p w14:paraId="000001B8" w14:textId="77777777" w:rsidR="00F1355A" w:rsidRPr="00431155" w:rsidRDefault="00A5043A" w:rsidP="00667B71">
      <w:pPr>
        <w:numPr>
          <w:ilvl w:val="0"/>
          <w:numId w:val="19"/>
        </w:numPr>
        <w:spacing w:before="180" w:after="120" w:line="240" w:lineRule="auto"/>
        <w:ind w:left="493" w:firstLine="215"/>
        <w:rPr>
          <w:rFonts w:ascii="Times New Roman" w:hAnsi="Times New Roman" w:cs="Times New Roman"/>
          <w:sz w:val="28"/>
          <w:szCs w:val="28"/>
        </w:rPr>
      </w:pPr>
      <w:r w:rsidRPr="00431155">
        <w:rPr>
          <w:rFonts w:ascii="Times New Roman" w:hAnsi="Times New Roman" w:cs="Times New Roman"/>
          <w:b/>
          <w:sz w:val="28"/>
          <w:szCs w:val="28"/>
        </w:rPr>
        <w:t>Етичні та правові питання</w:t>
      </w:r>
    </w:p>
    <w:p w14:paraId="000001B9" w14:textId="3CF04F02" w:rsidR="00F1355A" w:rsidRPr="008E324D" w:rsidRDefault="00A5043A" w:rsidP="00667B71">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Повторне використання наукових (дослідницьких) даних або отримання даних від осіб-учасників, накладає на наукових працівників етичні та юридичні зобов’язання. Необхідність дотримання конфіденційності учасників та норм права інтелектуальної власності, може суперечити очікуванням заінтересованих сторін щодо поширення даних у відкритий доступ. Детальний огляд питань права інтелектуальної власності на дані третіх сторін, обробки та захисту персональних даних у плані управління даними допоможе заінтересованим сторонам здійснити оцінку </w:t>
      </w:r>
      <w:r w:rsidRPr="008E324D">
        <w:rPr>
          <w:rFonts w:ascii="Times New Roman" w:hAnsi="Times New Roman" w:cs="Times New Roman"/>
          <w:sz w:val="28"/>
          <w:szCs w:val="28"/>
        </w:rPr>
        <w:t xml:space="preserve">вашого </w:t>
      </w:r>
      <w:r w:rsidR="00667B71"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 в частині дотримання норм законодавства, прискорить процес етичної експертизи, етичного схвалення, якщо у цьому буде необхідність.</w:t>
      </w:r>
    </w:p>
    <w:p w14:paraId="671EEEF4" w14:textId="77777777" w:rsidR="00667B71" w:rsidRPr="008E324D" w:rsidRDefault="00A5043A" w:rsidP="00667B71">
      <w:pPr>
        <w:spacing w:before="180" w:after="120" w:line="240" w:lineRule="auto"/>
        <w:ind w:firstLine="709"/>
        <w:rPr>
          <w:rFonts w:ascii="Times New Roman" w:hAnsi="Times New Roman" w:cs="Times New Roman"/>
          <w:sz w:val="28"/>
          <w:szCs w:val="28"/>
        </w:rPr>
      </w:pPr>
      <w:r w:rsidRPr="008E324D">
        <w:rPr>
          <w:rFonts w:ascii="Times New Roman" w:hAnsi="Times New Roman" w:cs="Times New Roman"/>
          <w:b/>
          <w:i/>
          <w:sz w:val="28"/>
          <w:szCs w:val="28"/>
        </w:rPr>
        <w:t xml:space="preserve">4.1. Дозволи на обробку </w:t>
      </w:r>
      <w:r w:rsidR="00EF765E" w:rsidRPr="008E324D">
        <w:rPr>
          <w:rFonts w:ascii="Times New Roman" w:hAnsi="Times New Roman" w:cs="Times New Roman"/>
          <w:b/>
          <w:i/>
          <w:sz w:val="28"/>
          <w:szCs w:val="28"/>
        </w:rPr>
        <w:t>наукових (дослідницьких)</w:t>
      </w:r>
      <w:r w:rsidR="00EF765E" w:rsidRPr="008E324D">
        <w:rPr>
          <w:rFonts w:ascii="Times New Roman" w:hAnsi="Times New Roman" w:cs="Times New Roman"/>
          <w:sz w:val="28"/>
          <w:szCs w:val="28"/>
        </w:rPr>
        <w:t xml:space="preserve"> </w:t>
      </w:r>
      <w:r w:rsidRPr="008E324D">
        <w:rPr>
          <w:rFonts w:ascii="Times New Roman" w:hAnsi="Times New Roman" w:cs="Times New Roman"/>
          <w:b/>
          <w:i/>
          <w:sz w:val="28"/>
          <w:szCs w:val="28"/>
        </w:rPr>
        <w:t>даних. Етичне схвалення</w:t>
      </w:r>
      <w:r w:rsidRPr="008E324D">
        <w:rPr>
          <w:rFonts w:ascii="Times New Roman" w:hAnsi="Times New Roman" w:cs="Times New Roman"/>
          <w:i/>
          <w:sz w:val="28"/>
          <w:szCs w:val="28"/>
        </w:rPr>
        <w:t>.</w:t>
      </w:r>
    </w:p>
    <w:p w14:paraId="000001BA" w14:textId="7741FE6F" w:rsidR="00F1355A" w:rsidRPr="008E324D" w:rsidRDefault="00667B71" w:rsidP="00667B71">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Наукові д</w:t>
      </w:r>
      <w:r w:rsidR="00A5043A" w:rsidRPr="008E324D">
        <w:rPr>
          <w:rFonts w:ascii="Times New Roman" w:hAnsi="Times New Roman" w:cs="Times New Roman"/>
          <w:sz w:val="28"/>
          <w:szCs w:val="28"/>
        </w:rPr>
        <w:t>ослідження, які здійснюються за участі</w:t>
      </w:r>
      <w:r w:rsidR="00A5043A" w:rsidRPr="00431155">
        <w:rPr>
          <w:rFonts w:ascii="Times New Roman" w:hAnsi="Times New Roman" w:cs="Times New Roman"/>
          <w:sz w:val="28"/>
          <w:szCs w:val="28"/>
        </w:rPr>
        <w:t xml:space="preserve"> осіб або їх біоматеріалів, персональних або конфіденційних даних та підпадають під дію </w:t>
      </w:r>
      <w:hyperlink r:id="rId27" w:anchor="Text">
        <w:r w:rsidR="00A5043A" w:rsidRPr="00431155">
          <w:rPr>
            <w:rFonts w:ascii="Times New Roman" w:hAnsi="Times New Roman" w:cs="Times New Roman"/>
            <w:color w:val="467886"/>
            <w:sz w:val="28"/>
            <w:szCs w:val="28"/>
            <w:u w:val="single"/>
          </w:rPr>
          <w:t>Закону України про захист персональних даних</w:t>
        </w:r>
      </w:hyperlink>
      <w:r w:rsidR="00A5043A" w:rsidRPr="00431155">
        <w:rPr>
          <w:rFonts w:ascii="Times New Roman" w:hAnsi="Times New Roman" w:cs="Times New Roman"/>
          <w:sz w:val="28"/>
          <w:szCs w:val="28"/>
        </w:rPr>
        <w:t xml:space="preserve"> та </w:t>
      </w:r>
      <w:hyperlink r:id="rId28">
        <w:r w:rsidR="00A5043A" w:rsidRPr="00431155">
          <w:rPr>
            <w:rFonts w:ascii="Times New Roman" w:hAnsi="Times New Roman" w:cs="Times New Roman"/>
            <w:color w:val="467886"/>
            <w:sz w:val="28"/>
            <w:szCs w:val="28"/>
            <w:u w:val="single"/>
          </w:rPr>
          <w:t>Регламенту (ЄС) 2016/679</w:t>
        </w:r>
      </w:hyperlink>
      <w:r w:rsidR="00A5043A" w:rsidRPr="00431155">
        <w:rPr>
          <w:rFonts w:ascii="Times New Roman" w:hAnsi="Times New Roman" w:cs="Times New Roman"/>
          <w:sz w:val="28"/>
          <w:szCs w:val="28"/>
        </w:rPr>
        <w:t xml:space="preserve"> мають отримати висновок відповідного дорадчого </w:t>
      </w:r>
      <w:r w:rsidRPr="00431155">
        <w:rPr>
          <w:rFonts w:ascii="Times New Roman" w:hAnsi="Times New Roman" w:cs="Times New Roman"/>
          <w:b/>
          <w:sz w:val="28"/>
          <w:szCs w:val="28"/>
        </w:rPr>
        <w:t xml:space="preserve">(консультативно-дорадчого) </w:t>
      </w:r>
      <w:r w:rsidR="00A5043A" w:rsidRPr="00431155">
        <w:rPr>
          <w:rFonts w:ascii="Times New Roman" w:hAnsi="Times New Roman" w:cs="Times New Roman"/>
          <w:sz w:val="28"/>
          <w:szCs w:val="28"/>
        </w:rPr>
        <w:t xml:space="preserve">органу установи до початку </w:t>
      </w:r>
      <w:r w:rsidR="00A5043A" w:rsidRPr="008E324D">
        <w:rPr>
          <w:rFonts w:ascii="Times New Roman" w:hAnsi="Times New Roman" w:cs="Times New Roman"/>
          <w:sz w:val="28"/>
          <w:szCs w:val="28"/>
        </w:rPr>
        <w:t xml:space="preserve">здійснення дослідження. Без схвалення дослідження дорадчим </w:t>
      </w:r>
      <w:r w:rsidRPr="008E324D">
        <w:rPr>
          <w:rFonts w:ascii="Times New Roman" w:hAnsi="Times New Roman" w:cs="Times New Roman"/>
          <w:b/>
          <w:sz w:val="28"/>
          <w:szCs w:val="28"/>
        </w:rPr>
        <w:t xml:space="preserve">(консультативно-дорадчим) </w:t>
      </w:r>
      <w:r w:rsidR="00A5043A" w:rsidRPr="008E324D">
        <w:rPr>
          <w:rFonts w:ascii="Times New Roman" w:hAnsi="Times New Roman" w:cs="Times New Roman"/>
          <w:sz w:val="28"/>
          <w:szCs w:val="28"/>
        </w:rPr>
        <w:t xml:space="preserve">органом здійснення дослідження є незаконним та може мати правові наслідки. </w:t>
      </w:r>
      <w:r w:rsidRPr="008E324D">
        <w:rPr>
          <w:rFonts w:ascii="Times New Roman" w:hAnsi="Times New Roman" w:cs="Times New Roman"/>
          <w:sz w:val="28"/>
          <w:szCs w:val="28"/>
        </w:rPr>
        <w:t>Наукові д</w:t>
      </w:r>
      <w:r w:rsidR="00A5043A" w:rsidRPr="008E324D">
        <w:rPr>
          <w:rFonts w:ascii="Times New Roman" w:hAnsi="Times New Roman" w:cs="Times New Roman"/>
          <w:sz w:val="28"/>
          <w:szCs w:val="28"/>
        </w:rPr>
        <w:t xml:space="preserve">ослідження, які передбачають тестування на тваринах, також можуть підпадати під процедури етичної експертизи. Також зауважте, що висновки відповідного дорадчого </w:t>
      </w:r>
      <w:r w:rsidRPr="008E324D">
        <w:rPr>
          <w:rFonts w:ascii="Times New Roman" w:hAnsi="Times New Roman" w:cs="Times New Roman"/>
          <w:b/>
          <w:sz w:val="28"/>
          <w:szCs w:val="28"/>
        </w:rPr>
        <w:t xml:space="preserve">(консультативно-дорадчого) </w:t>
      </w:r>
      <w:r w:rsidR="00A5043A" w:rsidRPr="008E324D">
        <w:rPr>
          <w:rFonts w:ascii="Times New Roman" w:hAnsi="Times New Roman" w:cs="Times New Roman"/>
          <w:sz w:val="28"/>
          <w:szCs w:val="28"/>
        </w:rPr>
        <w:t xml:space="preserve">органу установи, зокрема вимагають і редакції міжнародних наукових журналів. Перевірте вимоги журналів, де ви хотіли б опублікувати результати дослідження. </w:t>
      </w:r>
    </w:p>
    <w:p w14:paraId="000001BB" w14:textId="77777777" w:rsidR="00F1355A" w:rsidRPr="008E324D" w:rsidRDefault="00A5043A" w:rsidP="00667B71">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Питання, які варто розглянути:</w:t>
      </w:r>
    </w:p>
    <w:p w14:paraId="000001BC" w14:textId="77777777" w:rsidR="00F1355A" w:rsidRPr="008E324D" w:rsidRDefault="00A5043A" w:rsidP="00667B71">
      <w:pPr>
        <w:numPr>
          <w:ilvl w:val="0"/>
          <w:numId w:val="38"/>
        </w:numPr>
        <w:spacing w:after="120" w:line="240" w:lineRule="auto"/>
        <w:ind w:left="714" w:hanging="357"/>
        <w:rPr>
          <w:rFonts w:ascii="Times New Roman" w:hAnsi="Times New Roman" w:cs="Times New Roman"/>
          <w:sz w:val="28"/>
          <w:szCs w:val="28"/>
        </w:rPr>
      </w:pPr>
      <w:r w:rsidRPr="008E324D">
        <w:rPr>
          <w:rFonts w:ascii="Times New Roman" w:hAnsi="Times New Roman" w:cs="Times New Roman"/>
          <w:sz w:val="28"/>
          <w:szCs w:val="28"/>
        </w:rPr>
        <w:t>зазначте, чи є у вас необхідний дозвіл (етичне схвалення) на отримання / збирання, обробку, збереження та обмін даними?</w:t>
      </w:r>
    </w:p>
    <w:p w14:paraId="000001BD" w14:textId="77777777" w:rsidR="00F1355A" w:rsidRPr="008E324D" w:rsidRDefault="00A5043A" w:rsidP="00667B71">
      <w:pPr>
        <w:numPr>
          <w:ilvl w:val="0"/>
          <w:numId w:val="38"/>
        </w:numPr>
        <w:spacing w:after="120" w:line="240" w:lineRule="auto"/>
        <w:ind w:left="714" w:hanging="357"/>
        <w:rPr>
          <w:rFonts w:ascii="Times New Roman" w:hAnsi="Times New Roman" w:cs="Times New Roman"/>
          <w:sz w:val="28"/>
          <w:szCs w:val="28"/>
        </w:rPr>
      </w:pPr>
      <w:r w:rsidRPr="008E324D">
        <w:rPr>
          <w:rFonts w:ascii="Times New Roman" w:hAnsi="Times New Roman" w:cs="Times New Roman"/>
          <w:sz w:val="28"/>
          <w:szCs w:val="28"/>
        </w:rPr>
        <w:t>якщо такий дозвіл отримано, зазначте контрольний номер та організацію, яка здійснювала етичну експертизу.</w:t>
      </w:r>
    </w:p>
    <w:p w14:paraId="3E2B9F4A" w14:textId="77777777" w:rsidR="00667B71" w:rsidRPr="008E324D" w:rsidRDefault="00A5043A" w:rsidP="00667B71">
      <w:pPr>
        <w:spacing w:before="120" w:after="120" w:line="240" w:lineRule="auto"/>
        <w:ind w:firstLine="709"/>
        <w:rPr>
          <w:rFonts w:ascii="Times New Roman" w:hAnsi="Times New Roman" w:cs="Times New Roman"/>
          <w:sz w:val="28"/>
          <w:szCs w:val="28"/>
        </w:rPr>
      </w:pPr>
      <w:r w:rsidRPr="008E324D">
        <w:rPr>
          <w:rFonts w:ascii="Times New Roman" w:hAnsi="Times New Roman" w:cs="Times New Roman"/>
          <w:b/>
          <w:i/>
          <w:sz w:val="28"/>
          <w:szCs w:val="28"/>
        </w:rPr>
        <w:t>4.2. Згода суб’єкта даних на участь у</w:t>
      </w:r>
      <w:r w:rsidR="00667B71" w:rsidRPr="008E324D">
        <w:rPr>
          <w:rFonts w:ascii="Times New Roman" w:hAnsi="Times New Roman" w:cs="Times New Roman"/>
          <w:b/>
          <w:i/>
          <w:sz w:val="28"/>
          <w:szCs w:val="28"/>
        </w:rPr>
        <w:t xml:space="preserve"> науковому</w:t>
      </w:r>
      <w:r w:rsidRPr="008E324D">
        <w:rPr>
          <w:rFonts w:ascii="Times New Roman" w:hAnsi="Times New Roman" w:cs="Times New Roman"/>
          <w:b/>
          <w:i/>
          <w:sz w:val="28"/>
          <w:szCs w:val="28"/>
        </w:rPr>
        <w:t xml:space="preserve"> дослідженні</w:t>
      </w:r>
      <w:r w:rsidRPr="008E324D">
        <w:rPr>
          <w:rFonts w:ascii="Times New Roman" w:hAnsi="Times New Roman" w:cs="Times New Roman"/>
          <w:i/>
          <w:sz w:val="28"/>
          <w:szCs w:val="28"/>
        </w:rPr>
        <w:t>.</w:t>
      </w:r>
    </w:p>
    <w:p w14:paraId="000001BE" w14:textId="74E4A686" w:rsidR="00F1355A" w:rsidRPr="008E324D" w:rsidRDefault="00A5043A" w:rsidP="00667B71">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Закон України “Про захист персональних даних”, зокрема регулює правові підстави законної обробки персональних даних. Однією із законних підстав, на основі якої може здійснюватися обробка персональних даних, є згода суб’єкта даних на участь </w:t>
      </w:r>
      <w:r w:rsidRPr="008E324D">
        <w:rPr>
          <w:rFonts w:ascii="Times New Roman" w:hAnsi="Times New Roman" w:cs="Times New Roman"/>
          <w:sz w:val="28"/>
          <w:szCs w:val="28"/>
        </w:rPr>
        <w:t xml:space="preserve">у </w:t>
      </w:r>
      <w:r w:rsidR="00667B71" w:rsidRPr="008E324D">
        <w:rPr>
          <w:rFonts w:ascii="Times New Roman" w:hAnsi="Times New Roman" w:cs="Times New Roman"/>
          <w:sz w:val="28"/>
          <w:szCs w:val="28"/>
        </w:rPr>
        <w:t xml:space="preserve">науковому </w:t>
      </w:r>
      <w:r w:rsidRPr="008E324D">
        <w:rPr>
          <w:rFonts w:ascii="Times New Roman" w:hAnsi="Times New Roman" w:cs="Times New Roman"/>
          <w:sz w:val="28"/>
          <w:szCs w:val="28"/>
        </w:rPr>
        <w:t xml:space="preserve">дослідженні. Така згода вважається дійсною, якщо вона надана чітким підтверджуючим актом, який встановлює вільно надану, конкретну, поінформовану та недвозначну вказівку на згоду суб’єкта даних на обробку персональних даних, що стосуються його </w:t>
      </w:r>
      <w:r w:rsidRPr="008E324D">
        <w:rPr>
          <w:rFonts w:ascii="Times New Roman" w:hAnsi="Times New Roman" w:cs="Times New Roman"/>
          <w:sz w:val="28"/>
          <w:szCs w:val="28"/>
        </w:rPr>
        <w:lastRenderedPageBreak/>
        <w:t>чи неї, наприклад, письмовою заявою, або у формі, що дає змогу зробити висновок про надання згоди.</w:t>
      </w:r>
    </w:p>
    <w:p w14:paraId="000001BF" w14:textId="77777777" w:rsidR="00F1355A" w:rsidRPr="008E324D" w:rsidRDefault="00A5043A" w:rsidP="00667B71">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Питання, які варто розглянути:</w:t>
      </w:r>
    </w:p>
    <w:p w14:paraId="000001C0" w14:textId="77777777" w:rsidR="00F1355A" w:rsidRPr="008E324D" w:rsidRDefault="00A5043A" w:rsidP="00667B71">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коротко опишіть, чи потребує ваш проєкт отримання інформованої згоди від суб’єкта даних. Якщо так, зазначте процедуру отримання такого дозволу;</w:t>
      </w:r>
    </w:p>
    <w:p w14:paraId="000001C1" w14:textId="4444886B" w:rsidR="00F1355A" w:rsidRPr="008E324D" w:rsidRDefault="00A5043A" w:rsidP="00667B71">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зазначте, яка інформація про</w:t>
      </w:r>
      <w:r w:rsidR="00667B71" w:rsidRPr="008E324D">
        <w:rPr>
          <w:rFonts w:ascii="Times New Roman" w:hAnsi="Times New Roman" w:cs="Times New Roman"/>
          <w:sz w:val="28"/>
          <w:szCs w:val="28"/>
        </w:rPr>
        <w:t xml:space="preserve"> наукове</w:t>
      </w:r>
      <w:r w:rsidRPr="008E324D">
        <w:rPr>
          <w:rFonts w:ascii="Times New Roman" w:hAnsi="Times New Roman" w:cs="Times New Roman"/>
          <w:sz w:val="28"/>
          <w:szCs w:val="28"/>
        </w:rPr>
        <w:t xml:space="preserve"> дослідження та права суб’єкта персональних даних буде надана учаснику дослідження;</w:t>
      </w:r>
    </w:p>
    <w:p w14:paraId="000001C2" w14:textId="77777777" w:rsidR="00F1355A" w:rsidRPr="00431155" w:rsidRDefault="00A5043A" w:rsidP="00667B71">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опишіть процедури поводження з файлами згоди в частині організації та збереження;</w:t>
      </w:r>
    </w:p>
    <w:p w14:paraId="000001C3" w14:textId="621E1CFE" w:rsidR="00F1355A" w:rsidRPr="00431155" w:rsidRDefault="00A5043A" w:rsidP="00667B71">
      <w:pPr>
        <w:spacing w:after="120" w:line="240" w:lineRule="auto"/>
        <w:ind w:firstLine="709"/>
        <w:rPr>
          <w:rFonts w:ascii="Times New Roman" w:hAnsi="Times New Roman" w:cs="Times New Roman"/>
          <w:strike/>
          <w:sz w:val="28"/>
          <w:szCs w:val="28"/>
        </w:rPr>
      </w:pPr>
      <w:r w:rsidRPr="00431155">
        <w:rPr>
          <w:rFonts w:ascii="Times New Roman" w:hAnsi="Times New Roman" w:cs="Times New Roman"/>
          <w:sz w:val="28"/>
          <w:szCs w:val="28"/>
        </w:rPr>
        <w:t xml:space="preserve">якщо отримання згоди не планується (але вона логічно передбачена), наведіть своє </w:t>
      </w:r>
      <w:r w:rsidR="00EF765E" w:rsidRPr="00431155">
        <w:rPr>
          <w:rFonts w:ascii="Times New Roman" w:hAnsi="Times New Roman" w:cs="Times New Roman"/>
          <w:sz w:val="28"/>
          <w:szCs w:val="28"/>
        </w:rPr>
        <w:t>обґрунтування</w:t>
      </w:r>
      <w:r w:rsidR="00667B71" w:rsidRPr="00431155">
        <w:rPr>
          <w:rFonts w:ascii="Times New Roman" w:hAnsi="Times New Roman" w:cs="Times New Roman"/>
          <w:sz w:val="28"/>
          <w:szCs w:val="28"/>
        </w:rPr>
        <w:t>.</w:t>
      </w:r>
    </w:p>
    <w:p w14:paraId="5363938B" w14:textId="77777777" w:rsidR="00B35C89" w:rsidRPr="00431155" w:rsidRDefault="00A5043A" w:rsidP="00B35C89">
      <w:pPr>
        <w:spacing w:before="180" w:after="120" w:line="240" w:lineRule="auto"/>
        <w:ind w:firstLine="709"/>
        <w:rPr>
          <w:rFonts w:ascii="Times New Roman" w:hAnsi="Times New Roman" w:cs="Times New Roman"/>
          <w:sz w:val="28"/>
          <w:szCs w:val="28"/>
        </w:rPr>
      </w:pPr>
      <w:r w:rsidRPr="00431155">
        <w:rPr>
          <w:rFonts w:ascii="Times New Roman" w:hAnsi="Times New Roman" w:cs="Times New Roman"/>
          <w:b/>
          <w:i/>
          <w:sz w:val="28"/>
          <w:szCs w:val="28"/>
        </w:rPr>
        <w:t>4.3. Право інтелектуальної власності. Авторське право.</w:t>
      </w:r>
    </w:p>
    <w:p w14:paraId="000001C4" w14:textId="5CB5CB18"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Авторське право захищене Конституцією</w:t>
      </w:r>
      <w:r w:rsidR="00087D46" w:rsidRPr="00431155">
        <w:rPr>
          <w:rFonts w:ascii="Times New Roman" w:hAnsi="Times New Roman" w:cs="Times New Roman"/>
          <w:sz w:val="28"/>
          <w:szCs w:val="28"/>
        </w:rPr>
        <w:t xml:space="preserve"> України</w:t>
      </w:r>
      <w:r w:rsidRPr="00431155">
        <w:rPr>
          <w:rFonts w:ascii="Times New Roman" w:hAnsi="Times New Roman" w:cs="Times New Roman"/>
          <w:sz w:val="28"/>
          <w:szCs w:val="28"/>
        </w:rPr>
        <w:t xml:space="preserve"> </w:t>
      </w:r>
      <w:r w:rsidR="00087D46" w:rsidRPr="00431155">
        <w:rPr>
          <w:rFonts w:ascii="Times New Roman" w:hAnsi="Times New Roman" w:cs="Times New Roman"/>
          <w:sz w:val="28"/>
          <w:szCs w:val="28"/>
        </w:rPr>
        <w:t>та</w:t>
      </w:r>
      <w:r w:rsidRPr="00431155">
        <w:rPr>
          <w:rFonts w:ascii="Times New Roman" w:hAnsi="Times New Roman" w:cs="Times New Roman"/>
          <w:sz w:val="28"/>
          <w:szCs w:val="28"/>
        </w:rPr>
        <w:t xml:space="preserve"> регулюється Законом України “Про авторське право та суміжні права”. Авторське право встановлює ряд майнових та особистих немайнових прав для творця (автора) твору та низку обмежень для користувача. Наукові (дослідницькі) дані можуть бути об’єктом інтелектуальної власності, оскільки можуть бути </w:t>
      </w:r>
      <w:r w:rsidRPr="008E324D">
        <w:rPr>
          <w:rFonts w:ascii="Times New Roman" w:hAnsi="Times New Roman" w:cs="Times New Roman"/>
          <w:sz w:val="28"/>
          <w:szCs w:val="28"/>
        </w:rPr>
        <w:t xml:space="preserve">інтелектуальною власністю наукового працівника або, можливо, організації, що фінансує </w:t>
      </w:r>
      <w:r w:rsidR="00B35C89"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 xml:space="preserve">дослідження, чи допоміжної </w:t>
      </w:r>
      <w:r w:rsidRPr="00431155">
        <w:rPr>
          <w:rFonts w:ascii="Times New Roman" w:hAnsi="Times New Roman" w:cs="Times New Roman"/>
          <w:sz w:val="28"/>
          <w:szCs w:val="28"/>
        </w:rPr>
        <w:t xml:space="preserve">установи. При цьому, не зважаючи на те, що дані є інтелектуальною власністю, це не означає, що вони не можуть використовуватися іншими науковими працівниками (з відповідним посиланням). </w:t>
      </w:r>
    </w:p>
    <w:p w14:paraId="000001C5"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C6" w14:textId="77777777" w:rsidR="00F1355A" w:rsidRPr="00431155" w:rsidRDefault="00A5043A" w:rsidP="00B35C89">
      <w:pPr>
        <w:numPr>
          <w:ilvl w:val="0"/>
          <w:numId w:val="27"/>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чи існують будь-які авторські права або права інтелектуальної власності, які слід розглянути;</w:t>
      </w:r>
    </w:p>
    <w:p w14:paraId="000001C7" w14:textId="77777777" w:rsidR="00F1355A" w:rsidRPr="00431155" w:rsidRDefault="00A5043A" w:rsidP="00B35C89">
      <w:pPr>
        <w:numPr>
          <w:ilvl w:val="0"/>
          <w:numId w:val="27"/>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t>зазначте, хто буде володіти авторськими правами та правами інтелектуальної власності на будь-які наявні дані, а також на нові дані, які будуть створені. Для проєктів з кількома партнерами права на об’єкти інтелектуальної власності мають бути визначені у відповідній угоді.</w:t>
      </w:r>
    </w:p>
    <w:p w14:paraId="334E0751" w14:textId="25EC1DE3" w:rsidR="00B35C89" w:rsidRPr="00431155" w:rsidRDefault="00A5043A" w:rsidP="00B35C89">
      <w:pPr>
        <w:pStyle w:val="af1"/>
        <w:numPr>
          <w:ilvl w:val="1"/>
          <w:numId w:val="19"/>
        </w:numPr>
        <w:spacing w:before="180" w:after="120" w:line="240" w:lineRule="auto"/>
        <w:ind w:left="0" w:firstLine="709"/>
        <w:rPr>
          <w:rFonts w:ascii="Times New Roman" w:hAnsi="Times New Roman" w:cs="Times New Roman"/>
          <w:sz w:val="28"/>
          <w:szCs w:val="28"/>
        </w:rPr>
      </w:pPr>
      <w:r w:rsidRPr="00431155">
        <w:rPr>
          <w:rFonts w:ascii="Times New Roman" w:hAnsi="Times New Roman" w:cs="Times New Roman"/>
          <w:b/>
          <w:i/>
          <w:sz w:val="28"/>
          <w:szCs w:val="28"/>
        </w:rPr>
        <w:t>Договори з іншими сторонами.</w:t>
      </w:r>
    </w:p>
    <w:p w14:paraId="000001C8" w14:textId="045571EE" w:rsidR="00F1355A" w:rsidRPr="00431155" w:rsidRDefault="00A5043A" w:rsidP="00B35C89">
      <w:pPr>
        <w:spacing w:before="120"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У деяких </w:t>
      </w:r>
      <w:r w:rsidRPr="008E324D">
        <w:rPr>
          <w:rFonts w:ascii="Times New Roman" w:hAnsi="Times New Roman" w:cs="Times New Roman"/>
          <w:sz w:val="28"/>
          <w:szCs w:val="28"/>
        </w:rPr>
        <w:t xml:space="preserve">випадках, якщо </w:t>
      </w:r>
      <w:r w:rsidR="00B35C89" w:rsidRPr="008E324D">
        <w:rPr>
          <w:rFonts w:ascii="Times New Roman" w:hAnsi="Times New Roman" w:cs="Times New Roman"/>
          <w:sz w:val="28"/>
          <w:szCs w:val="28"/>
        </w:rPr>
        <w:t xml:space="preserve">наукове </w:t>
      </w:r>
      <w:r w:rsidRPr="008E324D">
        <w:rPr>
          <w:rFonts w:ascii="Times New Roman" w:hAnsi="Times New Roman" w:cs="Times New Roman"/>
          <w:sz w:val="28"/>
          <w:szCs w:val="28"/>
        </w:rPr>
        <w:t>дослідження здійснюється в партнерстві з декількома науковими установами,</w:t>
      </w:r>
      <w:r w:rsidR="00AD5A6A" w:rsidRPr="008E324D">
        <w:rPr>
          <w:rFonts w:ascii="Times New Roman" w:hAnsi="Times New Roman" w:cs="Times New Roman"/>
          <w:sz w:val="28"/>
          <w:szCs w:val="28"/>
        </w:rPr>
        <w:t xml:space="preserve"> закладами вищої освіти, у тому числі приватної форми власності, </w:t>
      </w:r>
      <w:r w:rsidRPr="008E324D">
        <w:rPr>
          <w:rFonts w:ascii="Times New Roman" w:hAnsi="Times New Roman" w:cs="Times New Roman"/>
          <w:sz w:val="28"/>
          <w:szCs w:val="28"/>
        </w:rPr>
        <w:t xml:space="preserve">планується використання </w:t>
      </w:r>
      <w:r w:rsidR="00AD5A6A" w:rsidRPr="008E324D">
        <w:rPr>
          <w:rFonts w:ascii="Times New Roman" w:hAnsi="Times New Roman" w:cs="Times New Roman"/>
          <w:sz w:val="28"/>
          <w:szCs w:val="28"/>
        </w:rPr>
        <w:t xml:space="preserve">у дослідженні </w:t>
      </w:r>
      <w:r w:rsidRPr="008E324D">
        <w:rPr>
          <w:rFonts w:ascii="Times New Roman" w:hAnsi="Times New Roman" w:cs="Times New Roman"/>
          <w:sz w:val="28"/>
          <w:szCs w:val="28"/>
        </w:rPr>
        <w:t xml:space="preserve">даних третьої </w:t>
      </w:r>
      <w:r w:rsidRPr="00431155">
        <w:rPr>
          <w:rFonts w:ascii="Times New Roman" w:hAnsi="Times New Roman" w:cs="Times New Roman"/>
          <w:sz w:val="28"/>
          <w:szCs w:val="28"/>
        </w:rPr>
        <w:t xml:space="preserve">особи або є необхідність отримання послуг сторонніх </w:t>
      </w:r>
      <w:r w:rsidR="00747474" w:rsidRPr="00431155">
        <w:rPr>
          <w:rFonts w:ascii="Times New Roman" w:hAnsi="Times New Roman" w:cs="Times New Roman"/>
          <w:sz w:val="28"/>
          <w:szCs w:val="28"/>
        </w:rPr>
        <w:t xml:space="preserve">організацій </w:t>
      </w:r>
      <w:r w:rsidRPr="00431155">
        <w:rPr>
          <w:rFonts w:ascii="Times New Roman" w:hAnsi="Times New Roman" w:cs="Times New Roman"/>
          <w:sz w:val="28"/>
          <w:szCs w:val="28"/>
        </w:rPr>
        <w:t>зі збору або створення даних, із такими особами варто фіксувати домовленості на договірному рівні.</w:t>
      </w:r>
      <w:r w:rsidR="009A7F22">
        <w:rPr>
          <w:rFonts w:ascii="Times New Roman" w:hAnsi="Times New Roman" w:cs="Times New Roman"/>
          <w:sz w:val="28"/>
          <w:szCs w:val="28"/>
        </w:rPr>
        <w:t xml:space="preserve"> </w:t>
      </w:r>
    </w:p>
    <w:p w14:paraId="000001C9" w14:textId="77777777" w:rsidR="00F1355A" w:rsidRPr="00431155" w:rsidRDefault="00A5043A" w:rsidP="00B35C89">
      <w:pPr>
        <w:spacing w:before="120"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Питання, які варто розглянути:</w:t>
      </w:r>
    </w:p>
    <w:p w14:paraId="000001CA"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чи потребує </w:t>
      </w:r>
      <w:r w:rsidRPr="008E324D">
        <w:rPr>
          <w:rFonts w:ascii="Times New Roman" w:hAnsi="Times New Roman" w:cs="Times New Roman"/>
          <w:sz w:val="28"/>
          <w:szCs w:val="28"/>
        </w:rPr>
        <w:t xml:space="preserve">ваше дослідження укладання </w:t>
      </w:r>
      <w:r w:rsidRPr="00431155">
        <w:rPr>
          <w:rFonts w:ascii="Times New Roman" w:hAnsi="Times New Roman" w:cs="Times New Roman"/>
          <w:sz w:val="28"/>
          <w:szCs w:val="28"/>
        </w:rPr>
        <w:t>додаткових договорів зі сторонами?</w:t>
      </w:r>
    </w:p>
    <w:p w14:paraId="000001CB" w14:textId="0649F58F"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якщо </w:t>
      </w:r>
      <w:r w:rsidR="00747474" w:rsidRPr="00431155">
        <w:rPr>
          <w:rFonts w:ascii="Times New Roman" w:hAnsi="Times New Roman" w:cs="Times New Roman"/>
          <w:sz w:val="28"/>
          <w:szCs w:val="28"/>
        </w:rPr>
        <w:t>така потреба існує</w:t>
      </w:r>
      <w:r w:rsidRPr="00431155">
        <w:rPr>
          <w:rFonts w:ascii="Times New Roman" w:hAnsi="Times New Roman" w:cs="Times New Roman"/>
          <w:sz w:val="28"/>
          <w:szCs w:val="28"/>
        </w:rPr>
        <w:t xml:space="preserve">, чітко зазначте, які договори та з якими сторонами </w:t>
      </w:r>
      <w:r w:rsidR="00747474" w:rsidRPr="00431155">
        <w:rPr>
          <w:rFonts w:ascii="Times New Roman" w:hAnsi="Times New Roman" w:cs="Times New Roman"/>
          <w:sz w:val="28"/>
          <w:szCs w:val="28"/>
        </w:rPr>
        <w:t xml:space="preserve">вже </w:t>
      </w:r>
      <w:r w:rsidRPr="00431155">
        <w:rPr>
          <w:rFonts w:ascii="Times New Roman" w:hAnsi="Times New Roman" w:cs="Times New Roman"/>
          <w:sz w:val="28"/>
          <w:szCs w:val="28"/>
        </w:rPr>
        <w:t>укладені (наприклад договір про конфіденційність та нерозголошення інформації, договір про обробку та обмін даними, договір між сторонами тощо);</w:t>
      </w:r>
    </w:p>
    <w:p w14:paraId="000001CC"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опишіть, де зберігаються договори.</w:t>
      </w:r>
    </w:p>
    <w:p w14:paraId="000001CD" w14:textId="2A55405C" w:rsidR="00F1355A" w:rsidRPr="00431155" w:rsidRDefault="00A5043A" w:rsidP="00B35C89">
      <w:pPr>
        <w:numPr>
          <w:ilvl w:val="0"/>
          <w:numId w:val="19"/>
        </w:numPr>
        <w:spacing w:before="240" w:after="120" w:line="240" w:lineRule="auto"/>
        <w:ind w:left="493" w:firstLine="215"/>
        <w:rPr>
          <w:rFonts w:ascii="Times New Roman" w:hAnsi="Times New Roman" w:cs="Times New Roman"/>
          <w:sz w:val="28"/>
          <w:szCs w:val="28"/>
        </w:rPr>
      </w:pPr>
      <w:r w:rsidRPr="00431155">
        <w:rPr>
          <w:rFonts w:ascii="Times New Roman" w:hAnsi="Times New Roman" w:cs="Times New Roman"/>
          <w:b/>
          <w:sz w:val="28"/>
          <w:szCs w:val="28"/>
        </w:rPr>
        <w:t xml:space="preserve">Зберігання та безпека </w:t>
      </w:r>
      <w:r w:rsidR="007D285B" w:rsidRPr="00431155">
        <w:rPr>
          <w:rFonts w:ascii="Times New Roman" w:hAnsi="Times New Roman" w:cs="Times New Roman"/>
          <w:b/>
          <w:sz w:val="28"/>
          <w:szCs w:val="28"/>
        </w:rPr>
        <w:t xml:space="preserve">наукових (дослідницьких) </w:t>
      </w:r>
      <w:r w:rsidRPr="00431155">
        <w:rPr>
          <w:rFonts w:ascii="Times New Roman" w:hAnsi="Times New Roman" w:cs="Times New Roman"/>
          <w:b/>
          <w:sz w:val="28"/>
          <w:szCs w:val="28"/>
        </w:rPr>
        <w:t>даних</w:t>
      </w:r>
    </w:p>
    <w:p w14:paraId="000001CE" w14:textId="780812CB" w:rsidR="00F1355A" w:rsidRPr="00431155" w:rsidRDefault="00A5043A" w:rsidP="00B35C89">
      <w:pPr>
        <w:spacing w:after="120" w:line="240" w:lineRule="auto"/>
        <w:ind w:firstLine="425"/>
        <w:rPr>
          <w:rFonts w:ascii="Times New Roman" w:hAnsi="Times New Roman" w:cs="Times New Roman"/>
          <w:sz w:val="28"/>
          <w:szCs w:val="28"/>
        </w:rPr>
      </w:pPr>
      <w:r w:rsidRPr="00431155">
        <w:rPr>
          <w:rFonts w:ascii="Times New Roman" w:hAnsi="Times New Roman" w:cs="Times New Roman"/>
          <w:sz w:val="28"/>
          <w:szCs w:val="28"/>
        </w:rPr>
        <w:t xml:space="preserve">Наукові працівники стикаються не лише з питаннями пошуку технічних рішень для спільної роботи та довгострокового безпечного зберігання даних, але і з ризиками, що можуть бути пов’язані з питаннями втрати великих масивів даних та місяців роботи, зокрема через нехтування правилами кібербезпеки або з ризиками несанкціонованого доступу та порушення норм законодавства щодо захисту персональних даних та конфіденційної інформації. Послідовний і добре </w:t>
      </w:r>
      <w:r w:rsidRPr="008E324D">
        <w:rPr>
          <w:rFonts w:ascii="Times New Roman" w:hAnsi="Times New Roman" w:cs="Times New Roman"/>
          <w:sz w:val="28"/>
          <w:szCs w:val="28"/>
        </w:rPr>
        <w:t xml:space="preserve">задокументований підхід до планування технічних засобів організації та спільної роботи з матеріалами </w:t>
      </w:r>
      <w:r w:rsidR="00B35C89"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безпечного їх зберігання, мінімізує усі можливі </w:t>
      </w:r>
      <w:r w:rsidRPr="00431155">
        <w:rPr>
          <w:rFonts w:ascii="Times New Roman" w:hAnsi="Times New Roman" w:cs="Times New Roman"/>
          <w:sz w:val="28"/>
          <w:szCs w:val="28"/>
        </w:rPr>
        <w:t>ризики втрати даних або неправильного їх розміщення та організації.</w:t>
      </w:r>
    </w:p>
    <w:p w14:paraId="0F6EC53C" w14:textId="77777777" w:rsidR="00B35C89" w:rsidRPr="00431155" w:rsidRDefault="00A5043A" w:rsidP="00B35C89">
      <w:pPr>
        <w:spacing w:before="180" w:after="120" w:line="240" w:lineRule="auto"/>
        <w:ind w:firstLine="709"/>
        <w:rPr>
          <w:rFonts w:ascii="Times New Roman" w:hAnsi="Times New Roman" w:cs="Times New Roman"/>
          <w:i/>
          <w:sz w:val="28"/>
          <w:szCs w:val="28"/>
        </w:rPr>
      </w:pPr>
      <w:r w:rsidRPr="00431155">
        <w:rPr>
          <w:rFonts w:ascii="Times New Roman" w:hAnsi="Times New Roman" w:cs="Times New Roman"/>
          <w:b/>
          <w:i/>
          <w:sz w:val="28"/>
          <w:szCs w:val="28"/>
        </w:rPr>
        <w:t xml:space="preserve">5.1. Зберігання </w:t>
      </w:r>
      <w:r w:rsidR="007D285B" w:rsidRPr="00431155">
        <w:rPr>
          <w:rFonts w:ascii="Times New Roman" w:hAnsi="Times New Roman" w:cs="Times New Roman"/>
          <w:b/>
          <w:i/>
          <w:sz w:val="28"/>
          <w:szCs w:val="28"/>
        </w:rPr>
        <w:t xml:space="preserve">наукових (дослідницьких) </w:t>
      </w:r>
      <w:r w:rsidRPr="00431155">
        <w:rPr>
          <w:rFonts w:ascii="Times New Roman" w:hAnsi="Times New Roman" w:cs="Times New Roman"/>
          <w:b/>
          <w:i/>
          <w:sz w:val="28"/>
          <w:szCs w:val="28"/>
        </w:rPr>
        <w:t>даних</w:t>
      </w:r>
      <w:r w:rsidR="00B35C89" w:rsidRPr="00431155">
        <w:rPr>
          <w:rFonts w:ascii="Times New Roman" w:hAnsi="Times New Roman" w:cs="Times New Roman"/>
          <w:i/>
          <w:sz w:val="28"/>
          <w:szCs w:val="28"/>
        </w:rPr>
        <w:t>.</w:t>
      </w:r>
    </w:p>
    <w:p w14:paraId="000001CF" w14:textId="766B7EB0" w:rsidR="00F1355A" w:rsidRPr="00431155" w:rsidRDefault="00A5043A" w:rsidP="00B35C89">
      <w:pPr>
        <w:spacing w:before="120"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Збирання або створення нових даних – процес, який вимагає витрат часу та ресурсів і подекуди не підлягає повторному відтворенню. Будь-яке непродумане місце для зберігання та спільної роботи з даними, відсутність стратегій забезпечення їх безпеки, може призвести до втрати даних та нести незворотні катастрофічні наслідки для наукового проєкту. Для вирішення цих питань, перше, що </w:t>
      </w:r>
      <w:r w:rsidR="007D285B" w:rsidRPr="00431155">
        <w:rPr>
          <w:rFonts w:ascii="Times New Roman" w:hAnsi="Times New Roman" w:cs="Times New Roman"/>
          <w:sz w:val="28"/>
          <w:szCs w:val="28"/>
        </w:rPr>
        <w:t xml:space="preserve">доцільно </w:t>
      </w:r>
      <w:r w:rsidRPr="00431155">
        <w:rPr>
          <w:rFonts w:ascii="Times New Roman" w:hAnsi="Times New Roman" w:cs="Times New Roman"/>
          <w:sz w:val="28"/>
          <w:szCs w:val="28"/>
        </w:rPr>
        <w:t xml:space="preserve">зробити </w:t>
      </w:r>
      <w:r w:rsidR="00B35C89" w:rsidRPr="00431155">
        <w:rPr>
          <w:rFonts w:ascii="Times New Roman" w:hAnsi="Times New Roman" w:cs="Times New Roman"/>
          <w:sz w:val="28"/>
          <w:szCs w:val="28"/>
        </w:rPr>
        <w:t>–</w:t>
      </w:r>
      <w:r w:rsidRPr="00431155">
        <w:rPr>
          <w:rFonts w:ascii="Times New Roman" w:hAnsi="Times New Roman" w:cs="Times New Roman"/>
          <w:sz w:val="28"/>
          <w:szCs w:val="28"/>
        </w:rPr>
        <w:t xml:space="preserve"> це звернутися до ІТ-відділу або відповідальних за цифрову безпеку вашої установи</w:t>
      </w:r>
      <w:r w:rsidR="007D285B" w:rsidRPr="00431155">
        <w:rPr>
          <w:rFonts w:ascii="Times New Roman" w:hAnsi="Times New Roman" w:cs="Times New Roman"/>
          <w:sz w:val="28"/>
          <w:szCs w:val="28"/>
        </w:rPr>
        <w:t> / закладу</w:t>
      </w:r>
      <w:r w:rsidRPr="00431155">
        <w:rPr>
          <w:rFonts w:ascii="Times New Roman" w:hAnsi="Times New Roman" w:cs="Times New Roman"/>
          <w:sz w:val="28"/>
          <w:szCs w:val="28"/>
        </w:rPr>
        <w:t xml:space="preserve"> для обговорення усіх наявних технічних рішень, які пропонують можливості доступу до спільної області з файлами даних та безпечного їх зберігання. Якщо рішення, </w:t>
      </w:r>
      <w:r w:rsidRPr="008E324D">
        <w:rPr>
          <w:rFonts w:ascii="Times New Roman" w:hAnsi="Times New Roman" w:cs="Times New Roman"/>
          <w:sz w:val="28"/>
          <w:szCs w:val="28"/>
        </w:rPr>
        <w:t>пропоновані вашою установою</w:t>
      </w:r>
      <w:r w:rsidR="007D285B" w:rsidRPr="008E324D">
        <w:rPr>
          <w:rFonts w:ascii="Times New Roman" w:hAnsi="Times New Roman" w:cs="Times New Roman"/>
          <w:sz w:val="28"/>
          <w:szCs w:val="28"/>
        </w:rPr>
        <w:t> / закладом</w:t>
      </w:r>
      <w:r w:rsidRPr="008E324D">
        <w:rPr>
          <w:rFonts w:ascii="Times New Roman" w:hAnsi="Times New Roman" w:cs="Times New Roman"/>
          <w:sz w:val="28"/>
          <w:szCs w:val="28"/>
        </w:rPr>
        <w:t xml:space="preserve">, не покривають потреби вашого дослідження, варто розглянути інші, можливо навіть комерційні, варіанти. Чітке викладення </w:t>
      </w:r>
      <w:r w:rsidRPr="00431155">
        <w:rPr>
          <w:rFonts w:ascii="Times New Roman" w:hAnsi="Times New Roman" w:cs="Times New Roman"/>
          <w:sz w:val="28"/>
          <w:szCs w:val="28"/>
        </w:rPr>
        <w:t>усіх механізмів забезпечення довготривалого безпечного зберігання даних у плані управління даними, продемонструє ваше відповідальне ставлення до проєкту.</w:t>
      </w:r>
    </w:p>
    <w:p w14:paraId="000001D0"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D1"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опишіть, де будуть зберігатися дані і переконайтеся, що ви маєте достатньо місця для цього; </w:t>
      </w:r>
    </w:p>
    <w:p w14:paraId="000001D2" w14:textId="57414901"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якщо плануються додаткові витрати на збереження даних, опишіть їх і надайте кошторис з </w:t>
      </w:r>
      <w:r w:rsidR="007D285B" w:rsidRPr="00431155">
        <w:rPr>
          <w:rFonts w:ascii="Times New Roman" w:hAnsi="Times New Roman" w:cs="Times New Roman"/>
          <w:sz w:val="28"/>
          <w:szCs w:val="28"/>
        </w:rPr>
        <w:t>обґрунтуванням</w:t>
      </w:r>
      <w:r w:rsidRPr="00431155">
        <w:rPr>
          <w:rFonts w:ascii="Times New Roman" w:hAnsi="Times New Roman" w:cs="Times New Roman"/>
          <w:sz w:val="28"/>
          <w:szCs w:val="28"/>
        </w:rPr>
        <w:t xml:space="preserve">; </w:t>
      </w:r>
    </w:p>
    <w:p w14:paraId="000001D3"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 xml:space="preserve">опишіть де будуть зберігатися резервні копії даних і хто буде відповідальним за це; </w:t>
      </w:r>
    </w:p>
    <w:p w14:paraId="000001D4" w14:textId="77777777"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подумайте, як можна буде відновити дані у випадку їх зникнення і який план ваших дій у цій надзвичайній ситуації;</w:t>
      </w:r>
    </w:p>
    <w:p w14:paraId="000001D5" w14:textId="4E07CFD5" w:rsidR="00F1355A" w:rsidRPr="00431155" w:rsidRDefault="00A5043A" w:rsidP="00B35C89">
      <w:pPr>
        <w:spacing w:after="120" w:line="240" w:lineRule="auto"/>
        <w:ind w:firstLine="709"/>
        <w:rPr>
          <w:rFonts w:ascii="Times New Roman" w:hAnsi="Times New Roman" w:cs="Times New Roman"/>
          <w:strike/>
          <w:sz w:val="28"/>
          <w:szCs w:val="28"/>
        </w:rPr>
      </w:pPr>
      <w:r w:rsidRPr="00431155">
        <w:rPr>
          <w:rFonts w:ascii="Times New Roman" w:hAnsi="Times New Roman" w:cs="Times New Roman"/>
          <w:sz w:val="28"/>
          <w:szCs w:val="28"/>
        </w:rPr>
        <w:t>коротко опишіть, як довго ви плануєте зберігати дані</w:t>
      </w:r>
      <w:r w:rsidR="00573B75" w:rsidRPr="00431155">
        <w:rPr>
          <w:rFonts w:ascii="Times New Roman" w:hAnsi="Times New Roman" w:cs="Times New Roman"/>
          <w:sz w:val="28"/>
          <w:szCs w:val="28"/>
        </w:rPr>
        <w:t>;</w:t>
      </w:r>
    </w:p>
    <w:p w14:paraId="000001D6" w14:textId="2C8F55E8" w:rsidR="00F1355A" w:rsidRPr="008E324D"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якщо довгострокове архівування даних у сховищ</w:t>
      </w:r>
      <w:r w:rsidR="00573B75" w:rsidRPr="00431155">
        <w:rPr>
          <w:rFonts w:ascii="Times New Roman" w:hAnsi="Times New Roman" w:cs="Times New Roman"/>
          <w:sz w:val="28"/>
          <w:szCs w:val="28"/>
        </w:rPr>
        <w:t>і </w:t>
      </w:r>
      <w:r w:rsidRPr="00431155">
        <w:rPr>
          <w:rFonts w:ascii="Times New Roman" w:hAnsi="Times New Roman" w:cs="Times New Roman"/>
          <w:sz w:val="28"/>
          <w:szCs w:val="28"/>
        </w:rPr>
        <w:t>/</w:t>
      </w:r>
      <w:r w:rsidR="00573B75" w:rsidRPr="00431155">
        <w:rPr>
          <w:rFonts w:ascii="Times New Roman" w:hAnsi="Times New Roman" w:cs="Times New Roman"/>
          <w:sz w:val="28"/>
          <w:szCs w:val="28"/>
        </w:rPr>
        <w:t> </w:t>
      </w:r>
      <w:r w:rsidRPr="00431155">
        <w:rPr>
          <w:rFonts w:ascii="Times New Roman" w:hAnsi="Times New Roman" w:cs="Times New Roman"/>
          <w:sz w:val="28"/>
          <w:szCs w:val="28"/>
        </w:rPr>
        <w:t xml:space="preserve">репозитарії даних не </w:t>
      </w:r>
      <w:r w:rsidRPr="008E324D">
        <w:rPr>
          <w:rFonts w:ascii="Times New Roman" w:hAnsi="Times New Roman" w:cs="Times New Roman"/>
          <w:sz w:val="28"/>
          <w:szCs w:val="28"/>
        </w:rPr>
        <w:t>планується, поясніть, як ваші дані будуть зберігатися після завершення</w:t>
      </w:r>
      <w:r w:rsidR="00B35C89"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дослідження, або чому та як вони будуть надійно та безпечно утилізовані;</w:t>
      </w:r>
    </w:p>
    <w:p w14:paraId="000001D7" w14:textId="0C07A369" w:rsidR="00F1355A" w:rsidRPr="00431155" w:rsidRDefault="00A5043A" w:rsidP="00B35C89">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також подумайте чи планується використання даних після завершення про</w:t>
      </w:r>
      <w:r w:rsidR="00D56939" w:rsidRPr="00431155">
        <w:rPr>
          <w:rFonts w:ascii="Times New Roman" w:hAnsi="Times New Roman" w:cs="Times New Roman"/>
          <w:sz w:val="28"/>
          <w:szCs w:val="28"/>
        </w:rPr>
        <w:t>є</w:t>
      </w:r>
      <w:r w:rsidRPr="00431155">
        <w:rPr>
          <w:rFonts w:ascii="Times New Roman" w:hAnsi="Times New Roman" w:cs="Times New Roman"/>
          <w:sz w:val="28"/>
          <w:szCs w:val="28"/>
        </w:rPr>
        <w:t>кту і чи плануються наступні про</w:t>
      </w:r>
      <w:r w:rsidR="00D56939" w:rsidRPr="00431155">
        <w:rPr>
          <w:rFonts w:ascii="Times New Roman" w:hAnsi="Times New Roman" w:cs="Times New Roman"/>
          <w:sz w:val="28"/>
          <w:szCs w:val="28"/>
        </w:rPr>
        <w:t>є</w:t>
      </w:r>
      <w:r w:rsidRPr="00431155">
        <w:rPr>
          <w:rFonts w:ascii="Times New Roman" w:hAnsi="Times New Roman" w:cs="Times New Roman"/>
          <w:sz w:val="28"/>
          <w:szCs w:val="28"/>
        </w:rPr>
        <w:t>кти на основі цих даних — від цього може залежати ваш вибір місця і підходу до збереження даних.</w:t>
      </w:r>
    </w:p>
    <w:p w14:paraId="36BE70C3" w14:textId="77777777" w:rsidR="00B35C89" w:rsidRPr="00431155" w:rsidRDefault="00A5043A" w:rsidP="00B35C89">
      <w:pPr>
        <w:spacing w:before="180" w:after="120" w:line="240" w:lineRule="auto"/>
        <w:ind w:firstLine="709"/>
        <w:rPr>
          <w:rFonts w:ascii="Times New Roman" w:hAnsi="Times New Roman" w:cs="Times New Roman"/>
          <w:sz w:val="28"/>
          <w:szCs w:val="28"/>
        </w:rPr>
      </w:pPr>
      <w:r w:rsidRPr="00431155">
        <w:rPr>
          <w:rFonts w:ascii="Times New Roman" w:hAnsi="Times New Roman" w:cs="Times New Roman"/>
          <w:b/>
          <w:i/>
          <w:sz w:val="28"/>
          <w:szCs w:val="28"/>
        </w:rPr>
        <w:t xml:space="preserve">5.2. Організація безпечного доступу до </w:t>
      </w:r>
      <w:r w:rsidR="00573B75" w:rsidRPr="00431155">
        <w:rPr>
          <w:rFonts w:ascii="Times New Roman" w:hAnsi="Times New Roman" w:cs="Times New Roman"/>
          <w:b/>
          <w:i/>
          <w:sz w:val="28"/>
          <w:szCs w:val="28"/>
        </w:rPr>
        <w:t xml:space="preserve">наукових (дослідницьких) </w:t>
      </w:r>
      <w:r w:rsidRPr="00431155">
        <w:rPr>
          <w:rFonts w:ascii="Times New Roman" w:hAnsi="Times New Roman" w:cs="Times New Roman"/>
          <w:b/>
          <w:i/>
          <w:sz w:val="28"/>
          <w:szCs w:val="28"/>
        </w:rPr>
        <w:t>даних</w:t>
      </w:r>
      <w:r w:rsidRPr="00431155">
        <w:rPr>
          <w:rFonts w:ascii="Times New Roman" w:hAnsi="Times New Roman" w:cs="Times New Roman"/>
          <w:i/>
          <w:sz w:val="28"/>
          <w:szCs w:val="28"/>
        </w:rPr>
        <w:t>.</w:t>
      </w:r>
    </w:p>
    <w:p w14:paraId="000001D8" w14:textId="799D56AD"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При розгляді питання забезпечення збереження </w:t>
      </w:r>
      <w:r w:rsidR="00B35C89"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неабияку роль відіграють питання їх захисту від несанкціонованого доступу, зміни або видалення. </w:t>
      </w:r>
      <w:r w:rsidRPr="008E324D">
        <w:rPr>
          <w:rFonts w:ascii="Times New Roman" w:hAnsi="Times New Roman" w:cs="Times New Roman"/>
          <w:sz w:val="28"/>
          <w:szCs w:val="28"/>
        </w:rPr>
        <w:t>Спільна робота над науковим проєктом потребує особливого поводження з матеріалами</w:t>
      </w:r>
      <w:r w:rsidR="00B35C89" w:rsidRPr="008E324D">
        <w:rPr>
          <w:rFonts w:ascii="Times New Roman" w:hAnsi="Times New Roman" w:cs="Times New Roman"/>
          <w:sz w:val="28"/>
          <w:szCs w:val="28"/>
        </w:rPr>
        <w:t xml:space="preserve"> наукового</w:t>
      </w:r>
      <w:r w:rsidRPr="008E324D">
        <w:rPr>
          <w:rFonts w:ascii="Times New Roman" w:hAnsi="Times New Roman" w:cs="Times New Roman"/>
          <w:sz w:val="28"/>
          <w:szCs w:val="28"/>
        </w:rPr>
        <w:t xml:space="preserve"> дослідження та передбачає чіткий розподіл повноважень, ролей, дозволів та рівнів доступу до папок та файлів даних наукового проєкту </w:t>
      </w:r>
      <w:r w:rsidRPr="00431155">
        <w:rPr>
          <w:rFonts w:ascii="Times New Roman" w:hAnsi="Times New Roman" w:cs="Times New Roman"/>
          <w:sz w:val="28"/>
          <w:szCs w:val="28"/>
        </w:rPr>
        <w:t>для кожного учасника проєкту. Це може охоплювати питання повноважень кожного члена команди на доступ до папки проєкту повністю чи до окремих її компонентів, дозволів на додавання матеріалів, внесення будь-яких змін в папці проєкту, додавання інших учасників. Окремо варто розглянути питання дозволів на внесення змін до самих файлів даних, які можуть включати тільки читання</w:t>
      </w:r>
      <w:r w:rsidR="00573B75" w:rsidRPr="00431155">
        <w:rPr>
          <w:rFonts w:ascii="Times New Roman" w:hAnsi="Times New Roman" w:cs="Times New Roman"/>
          <w:sz w:val="28"/>
          <w:szCs w:val="28"/>
        </w:rPr>
        <w:t> </w:t>
      </w:r>
      <w:r w:rsidRPr="00431155">
        <w:rPr>
          <w:rFonts w:ascii="Times New Roman" w:hAnsi="Times New Roman" w:cs="Times New Roman"/>
          <w:sz w:val="28"/>
          <w:szCs w:val="28"/>
        </w:rPr>
        <w:t>/</w:t>
      </w:r>
      <w:r w:rsidR="00573B75" w:rsidRPr="00431155">
        <w:rPr>
          <w:rFonts w:ascii="Times New Roman" w:hAnsi="Times New Roman" w:cs="Times New Roman"/>
          <w:sz w:val="28"/>
          <w:szCs w:val="28"/>
        </w:rPr>
        <w:t> </w:t>
      </w:r>
      <w:r w:rsidRPr="00431155">
        <w:rPr>
          <w:rFonts w:ascii="Times New Roman" w:hAnsi="Times New Roman" w:cs="Times New Roman"/>
          <w:sz w:val="28"/>
          <w:szCs w:val="28"/>
        </w:rPr>
        <w:t>перегляд або редагування</w:t>
      </w:r>
      <w:r w:rsidR="00573B75" w:rsidRPr="00431155">
        <w:rPr>
          <w:rFonts w:ascii="Times New Roman" w:hAnsi="Times New Roman" w:cs="Times New Roman"/>
          <w:sz w:val="28"/>
          <w:szCs w:val="28"/>
        </w:rPr>
        <w:t> </w:t>
      </w:r>
      <w:r w:rsidRPr="00431155">
        <w:rPr>
          <w:rFonts w:ascii="Times New Roman" w:hAnsi="Times New Roman" w:cs="Times New Roman"/>
          <w:sz w:val="28"/>
          <w:szCs w:val="28"/>
        </w:rPr>
        <w:t>/</w:t>
      </w:r>
      <w:r w:rsidR="00573B75" w:rsidRPr="00431155">
        <w:rPr>
          <w:rFonts w:ascii="Times New Roman" w:hAnsi="Times New Roman" w:cs="Times New Roman"/>
          <w:sz w:val="28"/>
          <w:szCs w:val="28"/>
        </w:rPr>
        <w:t> </w:t>
      </w:r>
      <w:r w:rsidRPr="00431155">
        <w:rPr>
          <w:rFonts w:ascii="Times New Roman" w:hAnsi="Times New Roman" w:cs="Times New Roman"/>
          <w:sz w:val="28"/>
          <w:szCs w:val="28"/>
        </w:rPr>
        <w:t>внесення змін.</w:t>
      </w:r>
    </w:p>
    <w:p w14:paraId="000001D9"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DA" w14:textId="16375F1A" w:rsidR="00F1355A" w:rsidRPr="00431155" w:rsidRDefault="00A5043A" w:rsidP="00E25AEB">
      <w:pPr>
        <w:numPr>
          <w:ilvl w:val="0"/>
          <w:numId w:val="49"/>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оцініть ризики несанкціонованого доступу до </w:t>
      </w:r>
      <w:r w:rsidR="00E25AEB"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і маніпуляцій з ними;</w:t>
      </w:r>
    </w:p>
    <w:p w14:paraId="000001DB" w14:textId="05224A08" w:rsidR="00F1355A" w:rsidRPr="008E324D" w:rsidRDefault="00A5043A" w:rsidP="00E25AEB">
      <w:pPr>
        <w:numPr>
          <w:ilvl w:val="0"/>
          <w:numId w:val="49"/>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яким чином </w:t>
      </w:r>
      <w:r w:rsidRPr="008E324D">
        <w:rPr>
          <w:rFonts w:ascii="Times New Roman" w:hAnsi="Times New Roman" w:cs="Times New Roman"/>
          <w:sz w:val="28"/>
          <w:szCs w:val="28"/>
        </w:rPr>
        <w:t xml:space="preserve">контролюватиметься доступ до </w:t>
      </w:r>
      <w:r w:rsidR="00E25AEB" w:rsidRPr="008E324D">
        <w:rPr>
          <w:rFonts w:ascii="Times New Roman" w:hAnsi="Times New Roman" w:cs="Times New Roman"/>
          <w:sz w:val="28"/>
          <w:szCs w:val="28"/>
        </w:rPr>
        <w:t xml:space="preserve">наукових (дослідницьких) </w:t>
      </w:r>
      <w:r w:rsidRPr="008E324D">
        <w:rPr>
          <w:rFonts w:ascii="Times New Roman" w:hAnsi="Times New Roman" w:cs="Times New Roman"/>
          <w:sz w:val="28"/>
          <w:szCs w:val="28"/>
        </w:rPr>
        <w:t xml:space="preserve">даних; </w:t>
      </w:r>
    </w:p>
    <w:p w14:paraId="000001DC" w14:textId="682614A6" w:rsidR="00F1355A" w:rsidRPr="008E324D" w:rsidRDefault="00A5043A" w:rsidP="00E25AEB">
      <w:pPr>
        <w:numPr>
          <w:ilvl w:val="0"/>
          <w:numId w:val="49"/>
        </w:num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як буде здійснюватися доступ до даних </w:t>
      </w:r>
      <w:r w:rsidR="00573B75" w:rsidRPr="008E324D">
        <w:rPr>
          <w:rFonts w:ascii="Times New Roman" w:hAnsi="Times New Roman" w:cs="Times New Roman"/>
          <w:sz w:val="28"/>
          <w:szCs w:val="28"/>
        </w:rPr>
        <w:t>у</w:t>
      </w:r>
      <w:r w:rsidRPr="008E324D">
        <w:rPr>
          <w:rFonts w:ascii="Times New Roman" w:hAnsi="Times New Roman" w:cs="Times New Roman"/>
          <w:sz w:val="28"/>
          <w:szCs w:val="28"/>
        </w:rPr>
        <w:t xml:space="preserve">сіх учасників </w:t>
      </w:r>
      <w:r w:rsidR="00E25AEB"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дослідження;</w:t>
      </w:r>
    </w:p>
    <w:p w14:paraId="000001DD" w14:textId="37674913" w:rsidR="00F1355A" w:rsidRPr="00431155" w:rsidRDefault="00A5043A" w:rsidP="00E25AEB">
      <w:pPr>
        <w:numPr>
          <w:ilvl w:val="0"/>
          <w:numId w:val="49"/>
        </w:numPr>
        <w:spacing w:after="120" w:line="240" w:lineRule="auto"/>
        <w:rPr>
          <w:rFonts w:ascii="Times New Roman" w:hAnsi="Times New Roman" w:cs="Times New Roman"/>
          <w:sz w:val="28"/>
          <w:szCs w:val="28"/>
        </w:rPr>
      </w:pPr>
      <w:r w:rsidRPr="008E324D">
        <w:rPr>
          <w:rFonts w:ascii="Times New Roman" w:hAnsi="Times New Roman" w:cs="Times New Roman"/>
          <w:sz w:val="28"/>
          <w:szCs w:val="28"/>
        </w:rPr>
        <w:t xml:space="preserve">якщо </w:t>
      </w:r>
      <w:r w:rsidR="00E25AEB" w:rsidRPr="008E324D">
        <w:rPr>
          <w:rFonts w:ascii="Times New Roman" w:hAnsi="Times New Roman" w:cs="Times New Roman"/>
          <w:sz w:val="28"/>
          <w:szCs w:val="28"/>
        </w:rPr>
        <w:t xml:space="preserve">наукові (дослідницькі) </w:t>
      </w:r>
      <w:r w:rsidRPr="008E324D">
        <w:rPr>
          <w:rFonts w:ascii="Times New Roman" w:hAnsi="Times New Roman" w:cs="Times New Roman"/>
          <w:sz w:val="28"/>
          <w:szCs w:val="28"/>
        </w:rPr>
        <w:t xml:space="preserve">дані збиратимуться на виїзді, яким чином ці дані переноситимуться до сховища </w:t>
      </w:r>
      <w:r w:rsidRPr="00431155">
        <w:rPr>
          <w:rFonts w:ascii="Times New Roman" w:hAnsi="Times New Roman" w:cs="Times New Roman"/>
          <w:sz w:val="28"/>
          <w:szCs w:val="28"/>
        </w:rPr>
        <w:t>даних;</w:t>
      </w:r>
    </w:p>
    <w:p w14:paraId="000001DE" w14:textId="283BD7EF" w:rsidR="00F1355A" w:rsidRPr="00431155" w:rsidRDefault="00A5043A" w:rsidP="00E25AEB">
      <w:pPr>
        <w:numPr>
          <w:ilvl w:val="0"/>
          <w:numId w:val="49"/>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хто матиме доступ до </w:t>
      </w:r>
      <w:r w:rsidR="00E25AEB"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p>
    <w:p w14:paraId="000001DF" w14:textId="586B9C31" w:rsidR="00F1355A" w:rsidRPr="00431155" w:rsidRDefault="00A5043A" w:rsidP="00E25AEB">
      <w:pPr>
        <w:numPr>
          <w:ilvl w:val="0"/>
          <w:numId w:val="49"/>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чи буде доступ до </w:t>
      </w:r>
      <w:r w:rsidR="00E25AEB"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захищений паролем;</w:t>
      </w:r>
    </w:p>
    <w:p w14:paraId="000001E0" w14:textId="7CD2F9B9" w:rsidR="00F1355A" w:rsidRPr="00431155" w:rsidRDefault="00A5043A" w:rsidP="00E25AEB">
      <w:pPr>
        <w:numPr>
          <w:ilvl w:val="0"/>
          <w:numId w:val="49"/>
        </w:numPr>
        <w:spacing w:after="120" w:line="240" w:lineRule="auto"/>
        <w:ind w:left="714" w:hanging="357"/>
        <w:rPr>
          <w:rFonts w:ascii="Times New Roman" w:hAnsi="Times New Roman" w:cs="Times New Roman"/>
          <w:sz w:val="28"/>
          <w:szCs w:val="28"/>
        </w:rPr>
      </w:pPr>
      <w:r w:rsidRPr="00431155">
        <w:rPr>
          <w:rFonts w:ascii="Times New Roman" w:hAnsi="Times New Roman" w:cs="Times New Roman"/>
          <w:sz w:val="28"/>
          <w:szCs w:val="28"/>
        </w:rPr>
        <w:lastRenderedPageBreak/>
        <w:t xml:space="preserve">хто відповідальний за безпеку і доступ до </w:t>
      </w:r>
      <w:r w:rsidR="00E25AEB"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 xml:space="preserve">даних </w:t>
      </w:r>
      <w:r w:rsidR="00E25AEB" w:rsidRPr="00431155">
        <w:rPr>
          <w:rFonts w:ascii="Times New Roman" w:hAnsi="Times New Roman" w:cs="Times New Roman"/>
          <w:sz w:val="28"/>
          <w:szCs w:val="28"/>
        </w:rPr>
        <w:t>–</w:t>
      </w:r>
      <w:r w:rsidRPr="00431155">
        <w:rPr>
          <w:rFonts w:ascii="Times New Roman" w:hAnsi="Times New Roman" w:cs="Times New Roman"/>
          <w:sz w:val="28"/>
          <w:szCs w:val="28"/>
        </w:rPr>
        <w:t xml:space="preserve"> вкажіть контактну інформацію.</w:t>
      </w:r>
    </w:p>
    <w:p w14:paraId="000001E1" w14:textId="1ED32B46"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Для даних спеціальної категорії (персональні дані</w:t>
      </w:r>
      <w:r w:rsidR="00320BE1" w:rsidRPr="00431155">
        <w:rPr>
          <w:rFonts w:ascii="Times New Roman" w:hAnsi="Times New Roman" w:cs="Times New Roman"/>
          <w:sz w:val="28"/>
          <w:szCs w:val="28"/>
        </w:rPr>
        <w:t> </w:t>
      </w:r>
      <w:r w:rsidRPr="00431155">
        <w:rPr>
          <w:rFonts w:ascii="Times New Roman" w:hAnsi="Times New Roman" w:cs="Times New Roman"/>
          <w:sz w:val="28"/>
          <w:szCs w:val="28"/>
        </w:rPr>
        <w:t>/</w:t>
      </w:r>
      <w:r w:rsidR="00320BE1" w:rsidRPr="00431155">
        <w:rPr>
          <w:rFonts w:ascii="Times New Roman" w:hAnsi="Times New Roman" w:cs="Times New Roman"/>
          <w:sz w:val="28"/>
          <w:szCs w:val="28"/>
        </w:rPr>
        <w:t> </w:t>
      </w:r>
      <w:r w:rsidRPr="00431155">
        <w:rPr>
          <w:rFonts w:ascii="Times New Roman" w:hAnsi="Times New Roman" w:cs="Times New Roman"/>
          <w:sz w:val="28"/>
          <w:szCs w:val="28"/>
        </w:rPr>
        <w:t>конфіденційні персональні дані).</w:t>
      </w:r>
    </w:p>
    <w:p w14:paraId="000001E2"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Обробка персональних даних або конфіденційних персональних даних має здійснюватися у спосіб, який забезпечує належну безпеку та секретність персональних даних, зокрема для запобігання несанкціонованому доступу до персональних даних. Такі заходи можуть включати мінімізацію обробки персональних даних, анонімізацію персональних даних, захищені робочі середовища та середовища зберігання матеріалів, можуть включати обмеження доступу для учасників дослідницької групи (наприклад паролі) або шифрування.</w:t>
      </w:r>
    </w:p>
    <w:p w14:paraId="000001E3"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E4" w14:textId="35EEE3A9"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чи містить матеріал будь-яку персональну або конфіденційну інформацію, яка потребує спеціального поводження та</w:t>
      </w:r>
      <w:r w:rsidR="00173E25" w:rsidRPr="00431155">
        <w:rPr>
          <w:rFonts w:ascii="Times New Roman" w:hAnsi="Times New Roman" w:cs="Times New Roman"/>
          <w:sz w:val="28"/>
          <w:szCs w:val="28"/>
        </w:rPr>
        <w:t> / </w:t>
      </w:r>
      <w:r w:rsidRPr="00431155">
        <w:rPr>
          <w:rFonts w:ascii="Times New Roman" w:hAnsi="Times New Roman" w:cs="Times New Roman"/>
          <w:sz w:val="28"/>
          <w:szCs w:val="28"/>
        </w:rPr>
        <w:t>або обмежує доступ до неї під час та після проєкту?</w:t>
      </w:r>
    </w:p>
    <w:p w14:paraId="000001E5"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який рівень секретності інформації має матеріал даних і які заходи безпеки, необхідні для захисту матеріалу, будуть застосовані під час та після проєкту?</w:t>
      </w:r>
    </w:p>
    <w:p w14:paraId="000001E6"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які засоби контролю / захисту персональних / конфіденційних даних від несанкціонованого доступу будуть застосовані під час проєкту? </w:t>
      </w:r>
    </w:p>
    <w:p w14:paraId="000001E7"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детально обміркуйте, хто повинен мати доступ до необроблених даних, які містять «чутливу» інформацію та які рівні доступу до таких даних будуть надані для інших учасників проєкту;</w:t>
      </w:r>
    </w:p>
    <w:p w14:paraId="000001E8" w14:textId="07B2C18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зазначте, які заходи по захисту особистості суб’єкта персональних даних будуть застосовані. Це можуть бути будь-які заходи знеособлення персональних даних. Корисні інструменти: </w:t>
      </w:r>
      <w:hyperlink r:id="rId29">
        <w:r w:rsidRPr="00431155">
          <w:rPr>
            <w:rFonts w:ascii="Times New Roman" w:hAnsi="Times New Roman" w:cs="Times New Roman"/>
            <w:color w:val="0033CC"/>
            <w:sz w:val="28"/>
            <w:szCs w:val="28"/>
            <w:u w:val="single"/>
          </w:rPr>
          <w:t>SPIDER</w:t>
        </w:r>
      </w:hyperlink>
      <w:r w:rsidRPr="00431155">
        <w:rPr>
          <w:rFonts w:ascii="Times New Roman" w:hAnsi="Times New Roman" w:cs="Times New Roman"/>
          <w:color w:val="0033CC"/>
          <w:sz w:val="28"/>
          <w:szCs w:val="28"/>
        </w:rPr>
        <w:t xml:space="preserve">, </w:t>
      </w:r>
      <w:hyperlink r:id="rId30">
        <w:r w:rsidRPr="00431155">
          <w:rPr>
            <w:rFonts w:ascii="Times New Roman" w:hAnsi="Times New Roman" w:cs="Times New Roman"/>
            <w:color w:val="0033CC"/>
            <w:sz w:val="28"/>
            <w:szCs w:val="28"/>
            <w:highlight w:val="white"/>
            <w:u w:val="single"/>
          </w:rPr>
          <w:t>Amnesia</w:t>
        </w:r>
      </w:hyperlink>
      <w:r w:rsidRPr="00431155">
        <w:rPr>
          <w:rFonts w:ascii="Times New Roman" w:hAnsi="Times New Roman" w:cs="Times New Roman"/>
          <w:color w:val="0033CC"/>
          <w:sz w:val="28"/>
          <w:szCs w:val="28"/>
        </w:rPr>
        <w:t xml:space="preserve">, </w:t>
      </w:r>
      <w:hyperlink r:id="rId31">
        <w:r w:rsidRPr="00431155">
          <w:rPr>
            <w:rFonts w:ascii="Times New Roman" w:hAnsi="Times New Roman" w:cs="Times New Roman"/>
            <w:color w:val="0033CC"/>
            <w:sz w:val="28"/>
            <w:szCs w:val="28"/>
            <w:u w:val="single"/>
          </w:rPr>
          <w:t>ARX</w:t>
        </w:r>
      </w:hyperlink>
      <w:r w:rsidR="00E25AEB" w:rsidRPr="00431155">
        <w:rPr>
          <w:rFonts w:ascii="Times New Roman" w:hAnsi="Times New Roman" w:cs="Times New Roman"/>
          <w:sz w:val="28"/>
          <w:szCs w:val="28"/>
        </w:rPr>
        <w:t>;</w:t>
      </w:r>
    </w:p>
    <w:p w14:paraId="000001E9" w14:textId="7490DAED"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опишіть основні (технічні) засоби для зберігання та обробки персональних та конфіденційних </w:t>
      </w:r>
      <w:r w:rsidR="00173E25" w:rsidRPr="00431155">
        <w:rPr>
          <w:rFonts w:ascii="Times New Roman" w:hAnsi="Times New Roman" w:cs="Times New Roman"/>
          <w:sz w:val="28"/>
          <w:szCs w:val="28"/>
        </w:rPr>
        <w:t xml:space="preserve">персональних </w:t>
      </w:r>
      <w:r w:rsidRPr="00431155">
        <w:rPr>
          <w:rFonts w:ascii="Times New Roman" w:hAnsi="Times New Roman" w:cs="Times New Roman"/>
          <w:sz w:val="28"/>
          <w:szCs w:val="28"/>
        </w:rPr>
        <w:t>даних;</w:t>
      </w:r>
    </w:p>
    <w:p w14:paraId="000001EA"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опишіть, чи будуть застосовані будь-які дозволи та обмеження до матеріалів для заінтересованих сторін.</w:t>
      </w:r>
    </w:p>
    <w:p w14:paraId="000001EB" w14:textId="6809C149" w:rsidR="00F1355A" w:rsidRPr="00431155" w:rsidRDefault="00A5043A" w:rsidP="00E25AEB">
      <w:pPr>
        <w:numPr>
          <w:ilvl w:val="0"/>
          <w:numId w:val="19"/>
        </w:numPr>
        <w:tabs>
          <w:tab w:val="left" w:pos="1134"/>
        </w:tabs>
        <w:spacing w:before="240" w:after="120" w:line="240" w:lineRule="auto"/>
        <w:ind w:left="0" w:firstLine="708"/>
        <w:rPr>
          <w:rFonts w:ascii="Times New Roman" w:hAnsi="Times New Roman" w:cs="Times New Roman"/>
          <w:sz w:val="28"/>
          <w:szCs w:val="28"/>
        </w:rPr>
      </w:pPr>
      <w:r w:rsidRPr="00431155">
        <w:rPr>
          <w:rFonts w:ascii="Times New Roman" w:hAnsi="Times New Roman" w:cs="Times New Roman"/>
          <w:b/>
          <w:sz w:val="28"/>
          <w:szCs w:val="28"/>
        </w:rPr>
        <w:t>Обмін</w:t>
      </w:r>
      <w:r w:rsidR="00173E25" w:rsidRPr="00431155">
        <w:rPr>
          <w:rFonts w:ascii="Times New Roman" w:hAnsi="Times New Roman" w:cs="Times New Roman"/>
          <w:sz w:val="28"/>
          <w:szCs w:val="28"/>
        </w:rPr>
        <w:t xml:space="preserve"> </w:t>
      </w:r>
      <w:r w:rsidR="00173E25" w:rsidRPr="00431155">
        <w:rPr>
          <w:rFonts w:ascii="Times New Roman" w:hAnsi="Times New Roman" w:cs="Times New Roman"/>
          <w:b/>
          <w:sz w:val="28"/>
          <w:szCs w:val="28"/>
        </w:rPr>
        <w:t xml:space="preserve">науковими (дослідницькими) </w:t>
      </w:r>
      <w:r w:rsidRPr="00431155">
        <w:rPr>
          <w:rFonts w:ascii="Times New Roman" w:hAnsi="Times New Roman" w:cs="Times New Roman"/>
          <w:b/>
          <w:sz w:val="28"/>
          <w:szCs w:val="28"/>
        </w:rPr>
        <w:t>даними. Довгострокове зберігання</w:t>
      </w:r>
    </w:p>
    <w:p w14:paraId="000001EC" w14:textId="42DB1F89"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Поширення даних є основою управління </w:t>
      </w:r>
      <w:r w:rsidRPr="008E324D">
        <w:rPr>
          <w:rFonts w:ascii="Times New Roman" w:hAnsi="Times New Roman" w:cs="Times New Roman"/>
          <w:sz w:val="28"/>
          <w:szCs w:val="28"/>
        </w:rPr>
        <w:t xml:space="preserve">даними досліджень. Саме </w:t>
      </w:r>
      <w:r w:rsidRPr="00431155">
        <w:rPr>
          <w:rFonts w:ascii="Times New Roman" w:hAnsi="Times New Roman" w:cs="Times New Roman"/>
          <w:sz w:val="28"/>
          <w:szCs w:val="28"/>
        </w:rPr>
        <w:t xml:space="preserve">тому наукових працівників заохочують до управління даними продовж усього їх життєвого циклу, щоб даними можна було поділитися з іншими, </w:t>
      </w:r>
      <w:r w:rsidR="00173E25" w:rsidRPr="00431155">
        <w:rPr>
          <w:rFonts w:ascii="Times New Roman" w:hAnsi="Times New Roman" w:cs="Times New Roman"/>
          <w:sz w:val="28"/>
          <w:szCs w:val="28"/>
        </w:rPr>
        <w:t>чи</w:t>
      </w:r>
      <w:r w:rsidRPr="00431155">
        <w:rPr>
          <w:rFonts w:ascii="Times New Roman" w:hAnsi="Times New Roman" w:cs="Times New Roman"/>
          <w:sz w:val="28"/>
          <w:szCs w:val="28"/>
        </w:rPr>
        <w:t xml:space="preserve"> то широка громадськість,</w:t>
      </w:r>
      <w:r w:rsidR="00173E25" w:rsidRPr="00431155">
        <w:rPr>
          <w:rFonts w:ascii="Times New Roman" w:hAnsi="Times New Roman" w:cs="Times New Roman"/>
          <w:sz w:val="28"/>
          <w:szCs w:val="28"/>
        </w:rPr>
        <w:t xml:space="preserve"> чи то</w:t>
      </w:r>
      <w:r w:rsidRPr="00431155">
        <w:rPr>
          <w:rFonts w:ascii="Times New Roman" w:hAnsi="Times New Roman" w:cs="Times New Roman"/>
          <w:sz w:val="28"/>
          <w:szCs w:val="28"/>
        </w:rPr>
        <w:t xml:space="preserve"> інші групи наукових</w:t>
      </w:r>
      <w:r w:rsidR="00E25AEB" w:rsidRPr="00431155">
        <w:rPr>
          <w:rFonts w:ascii="Times New Roman" w:hAnsi="Times New Roman" w:cs="Times New Roman"/>
          <w:sz w:val="28"/>
          <w:szCs w:val="28"/>
        </w:rPr>
        <w:t xml:space="preserve"> (науково-педагогічних)</w:t>
      </w:r>
      <w:r w:rsidRPr="00431155">
        <w:rPr>
          <w:rFonts w:ascii="Times New Roman" w:hAnsi="Times New Roman" w:cs="Times New Roman"/>
          <w:sz w:val="28"/>
          <w:szCs w:val="28"/>
        </w:rPr>
        <w:t xml:space="preserve"> працівників або ж самі творці даних у майбутньому. План управління даними має обов’язково містити інформацію про умови доступу до даних. Це може бути </w:t>
      </w:r>
      <w:r w:rsidRPr="00431155">
        <w:rPr>
          <w:rFonts w:ascii="Times New Roman" w:hAnsi="Times New Roman" w:cs="Times New Roman"/>
          <w:sz w:val="28"/>
          <w:szCs w:val="28"/>
        </w:rPr>
        <w:lastRenderedPageBreak/>
        <w:t>відкритий доступ або доступ з певними обмеженнями. Наприклад, якщо дані містять інформацію про локалізацію видів, що знаходяться під загрозою зникнення або, яка стосується питань оборонної тематики та безпеки, дані можуть бути доступні за запитом. У такому випадку варто окреслити, які додаткові процедури (це можуть бути угоди на обмін даними, умови на використання) будуть забезпечувати можливості обміну такими даними.</w:t>
      </w:r>
    </w:p>
    <w:p w14:paraId="1BAC6AEB" w14:textId="77777777" w:rsidR="00E25AEB" w:rsidRPr="008E324D" w:rsidRDefault="00A5043A" w:rsidP="00E25AEB">
      <w:pPr>
        <w:spacing w:before="180" w:after="120" w:line="240" w:lineRule="auto"/>
        <w:ind w:firstLine="709"/>
        <w:rPr>
          <w:rFonts w:ascii="Times New Roman" w:hAnsi="Times New Roman" w:cs="Times New Roman"/>
          <w:sz w:val="28"/>
          <w:szCs w:val="28"/>
        </w:rPr>
      </w:pPr>
      <w:r w:rsidRPr="00431155">
        <w:rPr>
          <w:rFonts w:ascii="Times New Roman" w:hAnsi="Times New Roman" w:cs="Times New Roman"/>
          <w:b/>
          <w:i/>
          <w:sz w:val="28"/>
          <w:szCs w:val="28"/>
        </w:rPr>
        <w:t xml:space="preserve">6.1. </w:t>
      </w:r>
      <w:r w:rsidRPr="008E324D">
        <w:rPr>
          <w:rFonts w:ascii="Times New Roman" w:hAnsi="Times New Roman" w:cs="Times New Roman"/>
          <w:b/>
          <w:i/>
          <w:sz w:val="28"/>
          <w:szCs w:val="28"/>
        </w:rPr>
        <w:t xml:space="preserve">Обмін </w:t>
      </w:r>
      <w:r w:rsidR="007857DC" w:rsidRPr="008E324D">
        <w:rPr>
          <w:rFonts w:ascii="Times New Roman" w:hAnsi="Times New Roman" w:cs="Times New Roman"/>
          <w:b/>
          <w:i/>
          <w:sz w:val="28"/>
          <w:szCs w:val="28"/>
        </w:rPr>
        <w:t>науковими (дослідницькими)</w:t>
      </w:r>
      <w:r w:rsidR="007857DC" w:rsidRPr="008E324D">
        <w:rPr>
          <w:rFonts w:ascii="Times New Roman" w:hAnsi="Times New Roman" w:cs="Times New Roman"/>
          <w:b/>
          <w:sz w:val="28"/>
          <w:szCs w:val="28"/>
        </w:rPr>
        <w:t xml:space="preserve"> </w:t>
      </w:r>
      <w:r w:rsidRPr="008E324D">
        <w:rPr>
          <w:rFonts w:ascii="Times New Roman" w:hAnsi="Times New Roman" w:cs="Times New Roman"/>
          <w:b/>
          <w:i/>
          <w:sz w:val="28"/>
          <w:szCs w:val="28"/>
        </w:rPr>
        <w:t>даними</w:t>
      </w:r>
      <w:r w:rsidRPr="008E324D">
        <w:rPr>
          <w:rFonts w:ascii="Times New Roman" w:hAnsi="Times New Roman" w:cs="Times New Roman"/>
          <w:i/>
          <w:sz w:val="28"/>
          <w:szCs w:val="28"/>
        </w:rPr>
        <w:t>.</w:t>
      </w:r>
    </w:p>
    <w:p w14:paraId="000001ED" w14:textId="6D9BBEAF"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Існує загальноприйнята дослідницька практика щодо відкритості наукових (дослідницьких) даних, наскільки це можливо. Але загальний доступ до даних, якщо дані належать іншій організації, наприклад приватній організації чи організації в іншій країні, містять секретну інформацію, або можуть допомогти отримати патент на винахід</w:t>
      </w:r>
      <w:r w:rsidR="00991C84" w:rsidRPr="00431155">
        <w:rPr>
          <w:rFonts w:ascii="Times New Roman" w:hAnsi="Times New Roman" w:cs="Times New Roman"/>
          <w:sz w:val="28"/>
          <w:szCs w:val="28"/>
        </w:rPr>
        <w:t>,</w:t>
      </w:r>
      <w:r w:rsidRPr="00431155">
        <w:rPr>
          <w:rFonts w:ascii="Times New Roman" w:hAnsi="Times New Roman" w:cs="Times New Roman"/>
          <w:sz w:val="28"/>
          <w:szCs w:val="28"/>
        </w:rPr>
        <w:t xml:space="preserve"> може бути обмежений або навіть заборонений. Важливо ознайомитись з будь-якими дозволами та обмеженнями на використання даних та включити їх до плану управління даними. Такі кроки забезпечать дотримання норм права інтелектуальної власності на наукові (дослідницькі) дані протягом усього проєкту всіма членами дослідницької групи.</w:t>
      </w:r>
    </w:p>
    <w:p w14:paraId="000001EE" w14:textId="77777777"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1EF" w14:textId="089C3C58"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поясніть, які умови доступу застосовуватимуться до </w:t>
      </w:r>
      <w:r w:rsidR="00E25AEB"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w:t>
      </w:r>
      <w:r w:rsidR="00E25AEB" w:rsidRPr="00431155">
        <w:rPr>
          <w:rFonts w:ascii="Times New Roman" w:hAnsi="Times New Roman" w:cs="Times New Roman"/>
          <w:sz w:val="28"/>
          <w:szCs w:val="28"/>
        </w:rPr>
        <w:t>.</w:t>
      </w:r>
      <w:r w:rsidRPr="00431155">
        <w:rPr>
          <w:rFonts w:ascii="Times New Roman" w:hAnsi="Times New Roman" w:cs="Times New Roman"/>
          <w:sz w:val="28"/>
          <w:szCs w:val="28"/>
        </w:rPr>
        <w:t xml:space="preserve"> Окресліть будь-які обмеження, необхідні для обміну даними, наприклад, для захисту приватних або патентоздатних даних. Чи застосоване ембарго до нау</w:t>
      </w:r>
      <w:r w:rsidR="00E25AEB" w:rsidRPr="00431155">
        <w:rPr>
          <w:rFonts w:ascii="Times New Roman" w:hAnsi="Times New Roman" w:cs="Times New Roman"/>
          <w:sz w:val="28"/>
          <w:szCs w:val="28"/>
        </w:rPr>
        <w:t>кових (дослідницьких) даних або</w:t>
      </w:r>
      <w:r w:rsidRPr="00431155">
        <w:rPr>
          <w:rFonts w:ascii="Times New Roman" w:hAnsi="Times New Roman" w:cs="Times New Roman"/>
          <w:sz w:val="28"/>
          <w:szCs w:val="28"/>
        </w:rPr>
        <w:t xml:space="preserve"> </w:t>
      </w:r>
      <w:r w:rsidR="00991C84" w:rsidRPr="00431155">
        <w:rPr>
          <w:rFonts w:ascii="Times New Roman" w:hAnsi="Times New Roman" w:cs="Times New Roman"/>
          <w:sz w:val="28"/>
          <w:szCs w:val="28"/>
        </w:rPr>
        <w:t xml:space="preserve">їх </w:t>
      </w:r>
      <w:r w:rsidRPr="00431155">
        <w:rPr>
          <w:rFonts w:ascii="Times New Roman" w:hAnsi="Times New Roman" w:cs="Times New Roman"/>
          <w:sz w:val="28"/>
          <w:szCs w:val="28"/>
        </w:rPr>
        <w:t>частин?</w:t>
      </w:r>
    </w:p>
    <w:p w14:paraId="000001F0" w14:textId="4EB0C6FB" w:rsidR="00F1355A" w:rsidRPr="00431155" w:rsidRDefault="00A5043A" w:rsidP="00E25AEB">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зазначте, чи існують будь-які обмеження на доступ та повторне використання </w:t>
      </w:r>
      <w:r w:rsidR="00E25AEB"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третіх осіб під час проєкту та після його завершення?</w:t>
      </w:r>
    </w:p>
    <w:p w14:paraId="4A007F19" w14:textId="77777777" w:rsidR="00E25AEB" w:rsidRPr="00431155" w:rsidRDefault="00A5043A" w:rsidP="005E3C85">
      <w:pPr>
        <w:spacing w:before="180" w:after="120" w:line="240" w:lineRule="auto"/>
        <w:ind w:firstLine="709"/>
        <w:rPr>
          <w:rFonts w:ascii="Times New Roman" w:hAnsi="Times New Roman" w:cs="Times New Roman"/>
          <w:i/>
          <w:sz w:val="28"/>
          <w:szCs w:val="28"/>
        </w:rPr>
      </w:pPr>
      <w:r w:rsidRPr="00431155">
        <w:rPr>
          <w:rFonts w:ascii="Times New Roman" w:hAnsi="Times New Roman" w:cs="Times New Roman"/>
          <w:b/>
          <w:i/>
          <w:sz w:val="28"/>
          <w:szCs w:val="28"/>
        </w:rPr>
        <w:t>6.2. Довгострокове зберігання</w:t>
      </w:r>
      <w:r w:rsidR="00E25AEB" w:rsidRPr="00431155">
        <w:rPr>
          <w:rFonts w:ascii="Times New Roman" w:hAnsi="Times New Roman" w:cs="Times New Roman"/>
          <w:i/>
          <w:sz w:val="28"/>
          <w:szCs w:val="28"/>
        </w:rPr>
        <w:t>.</w:t>
      </w:r>
    </w:p>
    <w:p w14:paraId="000001F1" w14:textId="7EA2E38C" w:rsidR="00F1355A" w:rsidRPr="008E324D" w:rsidRDefault="00A5043A" w:rsidP="005E3C8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Щоб мати можливість повторно використовувати дані в нових дослідженнях або для інших цінних для суспільства цілей, дані мають бути доступними для пошуку. Найкращий спосіб зробити дані доступними – описати матеріал даних у сховищах / репозитаріях даних, де інші можуть їх шукати, навіть якщо самі файли даних, з визначених причин, не можуть бути доступні.</w:t>
      </w:r>
    </w:p>
    <w:p w14:paraId="000001F2" w14:textId="77777777" w:rsidR="00F1355A" w:rsidRPr="008E324D" w:rsidRDefault="00A5043A" w:rsidP="005E3C8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Питання, які варто розглянути:</w:t>
      </w:r>
    </w:p>
    <w:p w14:paraId="000001F3" w14:textId="56E8E599" w:rsidR="00F1355A" w:rsidRPr="00431155" w:rsidRDefault="00A5043A" w:rsidP="005E3C85">
      <w:pPr>
        <w:spacing w:after="120" w:line="240" w:lineRule="auto"/>
        <w:ind w:firstLine="709"/>
        <w:rPr>
          <w:rFonts w:ascii="Times New Roman" w:hAnsi="Times New Roman" w:cs="Times New Roman"/>
          <w:sz w:val="28"/>
          <w:szCs w:val="28"/>
        </w:rPr>
      </w:pPr>
      <w:r w:rsidRPr="008E324D">
        <w:rPr>
          <w:rFonts w:ascii="Times New Roman" w:hAnsi="Times New Roman" w:cs="Times New Roman"/>
          <w:sz w:val="28"/>
          <w:szCs w:val="28"/>
        </w:rPr>
        <w:t xml:space="preserve">обміркуйте та коротко опишіть, які умови повторного використання даних будуть застосовані у вашому дослідженні, </w:t>
      </w:r>
      <w:r w:rsidRPr="00431155">
        <w:rPr>
          <w:rFonts w:ascii="Times New Roman" w:hAnsi="Times New Roman" w:cs="Times New Roman"/>
          <w:sz w:val="28"/>
          <w:szCs w:val="28"/>
        </w:rPr>
        <w:t>як ви плануєте ними ділитися</w:t>
      </w:r>
      <w:r w:rsidR="005E3C85" w:rsidRPr="00431155">
        <w:rPr>
          <w:rFonts w:ascii="Times New Roman" w:hAnsi="Times New Roman" w:cs="Times New Roman"/>
          <w:sz w:val="28"/>
          <w:szCs w:val="28"/>
        </w:rPr>
        <w:t>.</w:t>
      </w:r>
      <w:r w:rsidRPr="00431155">
        <w:rPr>
          <w:rFonts w:ascii="Times New Roman" w:hAnsi="Times New Roman" w:cs="Times New Roman"/>
          <w:sz w:val="28"/>
          <w:szCs w:val="28"/>
        </w:rPr>
        <w:t xml:space="preserve"> Дані будуть публічно доступними чи доступ до них буде обмеженим</w:t>
      </w:r>
      <w:r w:rsidR="00205303" w:rsidRPr="00431155">
        <w:rPr>
          <w:rFonts w:ascii="Times New Roman" w:hAnsi="Times New Roman" w:cs="Times New Roman"/>
          <w:sz w:val="28"/>
          <w:szCs w:val="28"/>
        </w:rPr>
        <w:t> </w:t>
      </w:r>
      <w:r w:rsidRPr="00431155">
        <w:rPr>
          <w:rFonts w:ascii="Times New Roman" w:hAnsi="Times New Roman" w:cs="Times New Roman"/>
          <w:sz w:val="28"/>
          <w:szCs w:val="28"/>
        </w:rPr>
        <w:t>/</w:t>
      </w:r>
      <w:r w:rsidR="00205303" w:rsidRPr="00431155">
        <w:rPr>
          <w:rFonts w:ascii="Times New Roman" w:hAnsi="Times New Roman" w:cs="Times New Roman"/>
          <w:sz w:val="28"/>
          <w:szCs w:val="28"/>
        </w:rPr>
        <w:t> </w:t>
      </w:r>
      <w:r w:rsidRPr="00431155">
        <w:rPr>
          <w:rFonts w:ascii="Times New Roman" w:hAnsi="Times New Roman" w:cs="Times New Roman"/>
          <w:sz w:val="28"/>
          <w:szCs w:val="28"/>
        </w:rPr>
        <w:t>вибірковим (наприклад, за запитом на умовах додаткової угоди);</w:t>
      </w:r>
    </w:p>
    <w:p w14:paraId="000001F4" w14:textId="3D1D1C91" w:rsidR="00F1355A" w:rsidRPr="00431155" w:rsidRDefault="00A5043A" w:rsidP="005E3C8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 xml:space="preserve">якщо вам потрібно обмежити доступ </w:t>
      </w:r>
      <w:r w:rsidR="00205303" w:rsidRPr="00431155">
        <w:rPr>
          <w:rFonts w:ascii="Times New Roman" w:hAnsi="Times New Roman" w:cs="Times New Roman"/>
          <w:sz w:val="28"/>
          <w:szCs w:val="28"/>
        </w:rPr>
        <w:t xml:space="preserve">для </w:t>
      </w:r>
      <w:r w:rsidRPr="00431155">
        <w:rPr>
          <w:rFonts w:ascii="Times New Roman" w:hAnsi="Times New Roman" w:cs="Times New Roman"/>
          <w:sz w:val="28"/>
          <w:szCs w:val="28"/>
        </w:rPr>
        <w:t xml:space="preserve">певних спільнот або застосувати угоди про обмін </w:t>
      </w:r>
      <w:r w:rsidR="005E3C85" w:rsidRPr="00431155">
        <w:rPr>
          <w:rFonts w:ascii="Times New Roman" w:hAnsi="Times New Roman" w:cs="Times New Roman"/>
          <w:sz w:val="28"/>
          <w:szCs w:val="28"/>
        </w:rPr>
        <w:t xml:space="preserve">науковими (дослідницькими) </w:t>
      </w:r>
      <w:r w:rsidRPr="00431155">
        <w:rPr>
          <w:rFonts w:ascii="Times New Roman" w:hAnsi="Times New Roman" w:cs="Times New Roman"/>
          <w:sz w:val="28"/>
          <w:szCs w:val="28"/>
        </w:rPr>
        <w:t>даними, поясніть чому;</w:t>
      </w:r>
    </w:p>
    <w:p w14:paraId="000001F5" w14:textId="619E0A5C" w:rsidR="00F1355A" w:rsidRPr="00431155" w:rsidRDefault="00A5043A" w:rsidP="005E3C8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чи планується період ембарго на доступ до</w:t>
      </w:r>
      <w:r w:rsidR="005E3C85" w:rsidRPr="00431155">
        <w:rPr>
          <w:rFonts w:ascii="Times New Roman" w:hAnsi="Times New Roman" w:cs="Times New Roman"/>
          <w:sz w:val="28"/>
          <w:szCs w:val="28"/>
        </w:rPr>
        <w:t xml:space="preserve"> наукових (дослідницьких)</w:t>
      </w:r>
      <w:r w:rsidRPr="00431155">
        <w:rPr>
          <w:rFonts w:ascii="Times New Roman" w:hAnsi="Times New Roman" w:cs="Times New Roman"/>
          <w:sz w:val="28"/>
          <w:szCs w:val="28"/>
        </w:rPr>
        <w:t xml:space="preserve"> даних;</w:t>
      </w:r>
    </w:p>
    <w:p w14:paraId="000001F6" w14:textId="11B7A597" w:rsidR="00F1355A" w:rsidRPr="00431155" w:rsidRDefault="00A5043A" w:rsidP="005E3C85">
      <w:pPr>
        <w:spacing w:after="120" w:line="240" w:lineRule="auto"/>
        <w:ind w:firstLine="709"/>
        <w:jc w:val="left"/>
        <w:rPr>
          <w:rFonts w:ascii="Times New Roman" w:hAnsi="Times New Roman" w:cs="Times New Roman"/>
          <w:sz w:val="28"/>
          <w:szCs w:val="28"/>
        </w:rPr>
      </w:pPr>
      <w:r w:rsidRPr="00431155">
        <w:rPr>
          <w:rFonts w:ascii="Times New Roman" w:hAnsi="Times New Roman" w:cs="Times New Roman"/>
          <w:sz w:val="28"/>
          <w:szCs w:val="28"/>
        </w:rPr>
        <w:t xml:space="preserve">чи планується довгострокове архівування </w:t>
      </w:r>
      <w:r w:rsidR="005E3C85"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у сховищі / репозитарії даних;</w:t>
      </w:r>
    </w:p>
    <w:p w14:paraId="000001F7" w14:textId="1D083161" w:rsidR="00F1355A" w:rsidRPr="00431155" w:rsidRDefault="00A5043A" w:rsidP="005E3C8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на якому етапі </w:t>
      </w:r>
      <w:r w:rsidRPr="008E324D">
        <w:rPr>
          <w:rFonts w:ascii="Times New Roman" w:hAnsi="Times New Roman" w:cs="Times New Roman"/>
          <w:sz w:val="28"/>
          <w:szCs w:val="28"/>
        </w:rPr>
        <w:t xml:space="preserve">здійснення </w:t>
      </w:r>
      <w:r w:rsidR="005E3C85" w:rsidRPr="008E324D">
        <w:rPr>
          <w:rFonts w:ascii="Times New Roman" w:hAnsi="Times New Roman" w:cs="Times New Roman"/>
          <w:sz w:val="28"/>
          <w:szCs w:val="28"/>
        </w:rPr>
        <w:t xml:space="preserve">наукового </w:t>
      </w:r>
      <w:r w:rsidRPr="008E324D">
        <w:rPr>
          <w:rFonts w:ascii="Times New Roman" w:hAnsi="Times New Roman" w:cs="Times New Roman"/>
          <w:sz w:val="28"/>
          <w:szCs w:val="28"/>
        </w:rPr>
        <w:t xml:space="preserve">дослідження </w:t>
      </w:r>
      <w:r w:rsidRPr="00431155">
        <w:rPr>
          <w:rFonts w:ascii="Times New Roman" w:hAnsi="Times New Roman" w:cs="Times New Roman"/>
          <w:sz w:val="28"/>
          <w:szCs w:val="28"/>
        </w:rPr>
        <w:t xml:space="preserve">або по його завершенню, планується поширення </w:t>
      </w:r>
      <w:r w:rsidR="005E3C85"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у відкритий доступ;</w:t>
      </w:r>
    </w:p>
    <w:p w14:paraId="000001F8" w14:textId="4114D1AD" w:rsidR="00F1355A" w:rsidRPr="00431155" w:rsidRDefault="00A5043A" w:rsidP="005E3C8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у якому сховищі / репозитарії даних, планується архівування </w:t>
      </w:r>
      <w:r w:rsidR="005E3C85" w:rsidRPr="00431155">
        <w:rPr>
          <w:rFonts w:ascii="Times New Roman" w:hAnsi="Times New Roman" w:cs="Times New Roman"/>
          <w:sz w:val="28"/>
          <w:szCs w:val="28"/>
        </w:rPr>
        <w:t xml:space="preserve">наукових (дослідницьких) </w:t>
      </w:r>
      <w:r w:rsidRPr="00431155">
        <w:rPr>
          <w:rFonts w:ascii="Times New Roman" w:hAnsi="Times New Roman" w:cs="Times New Roman"/>
          <w:sz w:val="28"/>
          <w:szCs w:val="28"/>
        </w:rPr>
        <w:t>даних або доступ до їх метаданих, якщо відкритий доступ до файлів даних обмежений? Це може бути репозитарій даних вашої установи</w:t>
      </w:r>
      <w:r w:rsidR="00CB0EEB" w:rsidRPr="00431155">
        <w:rPr>
          <w:rFonts w:ascii="Times New Roman" w:hAnsi="Times New Roman" w:cs="Times New Roman"/>
          <w:sz w:val="28"/>
          <w:szCs w:val="28"/>
        </w:rPr>
        <w:t> / закладу</w:t>
      </w:r>
      <w:r w:rsidRPr="00431155">
        <w:rPr>
          <w:rFonts w:ascii="Times New Roman" w:hAnsi="Times New Roman" w:cs="Times New Roman"/>
          <w:sz w:val="28"/>
          <w:szCs w:val="28"/>
        </w:rPr>
        <w:t xml:space="preserve"> або інші тематичні репозитарії даних, що містяться в реєстрі репозитаріїв даних</w:t>
      </w:r>
      <w:hyperlink r:id="rId32">
        <w:r w:rsidRPr="00431155">
          <w:rPr>
            <w:rFonts w:ascii="Times New Roman" w:hAnsi="Times New Roman" w:cs="Times New Roman"/>
            <w:sz w:val="28"/>
            <w:szCs w:val="28"/>
          </w:rPr>
          <w:t xml:space="preserve"> </w:t>
        </w:r>
      </w:hyperlink>
      <w:hyperlink r:id="rId33">
        <w:r w:rsidRPr="00431155">
          <w:rPr>
            <w:rFonts w:ascii="Times New Roman" w:hAnsi="Times New Roman" w:cs="Times New Roman"/>
            <w:color w:val="1155CC"/>
            <w:sz w:val="28"/>
            <w:szCs w:val="28"/>
            <w:u w:val="single"/>
          </w:rPr>
          <w:t>re3data</w:t>
        </w:r>
      </w:hyperlink>
      <w:r w:rsidR="00584104" w:rsidRPr="00431155">
        <w:rPr>
          <w:rFonts w:ascii="Times New Roman" w:hAnsi="Times New Roman" w:cs="Times New Roman"/>
          <w:sz w:val="28"/>
          <w:szCs w:val="28"/>
        </w:rPr>
        <w:t>;</w:t>
      </w:r>
    </w:p>
    <w:p w14:paraId="000001F9" w14:textId="2CDA40ED" w:rsidR="00F1355A" w:rsidRPr="00431155" w:rsidRDefault="00A5043A" w:rsidP="005E3C8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як буде забезпечено застосування унікального та постійного ідентифікатора (наприклад, цифрового ідентифікатора об’єкта (DOI)) до кожного набору даних? Слід застосовувати постійні ідентифікатори, щоб можна було надійно та ефективно знайти </w:t>
      </w:r>
      <w:r w:rsidR="005E3C85" w:rsidRPr="00431155">
        <w:rPr>
          <w:rFonts w:ascii="Times New Roman" w:hAnsi="Times New Roman" w:cs="Times New Roman"/>
          <w:sz w:val="28"/>
          <w:szCs w:val="28"/>
        </w:rPr>
        <w:t xml:space="preserve">наукові (дослідницькі) </w:t>
      </w:r>
      <w:r w:rsidRPr="00431155">
        <w:rPr>
          <w:rFonts w:ascii="Times New Roman" w:hAnsi="Times New Roman" w:cs="Times New Roman"/>
          <w:sz w:val="28"/>
          <w:szCs w:val="28"/>
        </w:rPr>
        <w:t>дані та посилатися на них. Постійні ідентифікатори також допомагають відстежувати цитування та повторне використання. Вкажіть, чи буде використовуватися постійний ідентифікатор для</w:t>
      </w:r>
      <w:r w:rsidR="005E3C85" w:rsidRPr="00431155">
        <w:rPr>
          <w:rFonts w:ascii="Times New Roman" w:hAnsi="Times New Roman" w:cs="Times New Roman"/>
          <w:sz w:val="28"/>
          <w:szCs w:val="28"/>
        </w:rPr>
        <w:t xml:space="preserve"> наукових (дослідницьких)</w:t>
      </w:r>
      <w:r w:rsidRPr="00431155">
        <w:rPr>
          <w:rFonts w:ascii="Times New Roman" w:hAnsi="Times New Roman" w:cs="Times New Roman"/>
          <w:sz w:val="28"/>
          <w:szCs w:val="28"/>
        </w:rPr>
        <w:t xml:space="preserve"> даних</w:t>
      </w:r>
      <w:r w:rsidR="00584104" w:rsidRPr="00431155">
        <w:rPr>
          <w:rFonts w:ascii="Times New Roman" w:hAnsi="Times New Roman" w:cs="Times New Roman"/>
          <w:sz w:val="28"/>
          <w:szCs w:val="28"/>
        </w:rPr>
        <w:t>;</w:t>
      </w:r>
    </w:p>
    <w:p w14:paraId="000001FA" w14:textId="77777777" w:rsidR="00F1355A" w:rsidRPr="00431155" w:rsidRDefault="00A5043A" w:rsidP="005E3C85">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які ліцензії відкритого контенту використовуватимуться (наприклад, </w:t>
      </w:r>
      <w:hyperlink r:id="rId34">
        <w:r w:rsidRPr="00431155">
          <w:rPr>
            <w:rFonts w:ascii="Times New Roman" w:hAnsi="Times New Roman" w:cs="Times New Roman"/>
            <w:color w:val="1155CC"/>
            <w:sz w:val="28"/>
            <w:szCs w:val="28"/>
            <w:u w:val="single"/>
          </w:rPr>
          <w:t>CC-BY</w:t>
        </w:r>
      </w:hyperlink>
      <w:r w:rsidRPr="00431155">
        <w:rPr>
          <w:rFonts w:ascii="Times New Roman" w:hAnsi="Times New Roman" w:cs="Times New Roman"/>
          <w:sz w:val="28"/>
          <w:szCs w:val="28"/>
        </w:rPr>
        <w:t>).</w:t>
      </w:r>
    </w:p>
    <w:p w14:paraId="000001FB" w14:textId="77777777" w:rsidR="00F1355A" w:rsidRPr="00431155" w:rsidRDefault="00A5043A" w:rsidP="005E3C85">
      <w:pPr>
        <w:numPr>
          <w:ilvl w:val="0"/>
          <w:numId w:val="19"/>
        </w:numPr>
        <w:spacing w:before="240" w:after="120" w:line="240" w:lineRule="auto"/>
        <w:ind w:left="493" w:firstLine="215"/>
        <w:jc w:val="left"/>
        <w:rPr>
          <w:rFonts w:ascii="Times New Roman" w:hAnsi="Times New Roman" w:cs="Times New Roman"/>
          <w:sz w:val="28"/>
          <w:szCs w:val="28"/>
        </w:rPr>
      </w:pPr>
      <w:r w:rsidRPr="00431155">
        <w:rPr>
          <w:rFonts w:ascii="Times New Roman" w:hAnsi="Times New Roman" w:cs="Times New Roman"/>
          <w:b/>
          <w:sz w:val="28"/>
          <w:szCs w:val="28"/>
        </w:rPr>
        <w:t>Ролі та відповідальності</w:t>
      </w:r>
    </w:p>
    <w:p w14:paraId="000001FC" w14:textId="59810BE7" w:rsidR="00F1355A" w:rsidRPr="00431155" w:rsidRDefault="00A5043A" w:rsidP="00C94090">
      <w:pPr>
        <w:spacing w:after="120" w:line="240" w:lineRule="auto"/>
        <w:ind w:firstLine="709"/>
        <w:rPr>
          <w:rFonts w:ascii="Times New Roman" w:hAnsi="Times New Roman" w:cs="Times New Roman"/>
          <w:b/>
          <w:sz w:val="28"/>
          <w:szCs w:val="28"/>
        </w:rPr>
      </w:pPr>
      <w:r w:rsidRPr="00431155">
        <w:rPr>
          <w:rFonts w:ascii="Times New Roman" w:hAnsi="Times New Roman" w:cs="Times New Roman"/>
          <w:sz w:val="28"/>
          <w:szCs w:val="28"/>
        </w:rPr>
        <w:t>Управління даними не завжди є відповідальністю наукового працівника, який зібрав дані. Різні сторони можуть брати участь у дослідницькому процесі та відігравати певну роль у забезпеченні якості, захист</w:t>
      </w:r>
      <w:r w:rsidR="00584104" w:rsidRPr="00431155">
        <w:rPr>
          <w:rFonts w:ascii="Times New Roman" w:hAnsi="Times New Roman" w:cs="Times New Roman"/>
          <w:sz w:val="28"/>
          <w:szCs w:val="28"/>
        </w:rPr>
        <w:t>у</w:t>
      </w:r>
      <w:r w:rsidRPr="00431155">
        <w:rPr>
          <w:rFonts w:ascii="Times New Roman" w:hAnsi="Times New Roman" w:cs="Times New Roman"/>
          <w:sz w:val="28"/>
          <w:szCs w:val="28"/>
        </w:rPr>
        <w:t>, обмін</w:t>
      </w:r>
      <w:r w:rsidR="00584104" w:rsidRPr="00431155">
        <w:rPr>
          <w:rFonts w:ascii="Times New Roman" w:hAnsi="Times New Roman" w:cs="Times New Roman"/>
          <w:sz w:val="28"/>
          <w:szCs w:val="28"/>
        </w:rPr>
        <w:t>у</w:t>
      </w:r>
      <w:r w:rsidRPr="00431155">
        <w:rPr>
          <w:rFonts w:ascii="Times New Roman" w:hAnsi="Times New Roman" w:cs="Times New Roman"/>
          <w:sz w:val="28"/>
          <w:szCs w:val="28"/>
        </w:rPr>
        <w:t>, поширенн</w:t>
      </w:r>
      <w:r w:rsidR="00584104" w:rsidRPr="00431155">
        <w:rPr>
          <w:rFonts w:ascii="Times New Roman" w:hAnsi="Times New Roman" w:cs="Times New Roman"/>
          <w:sz w:val="28"/>
          <w:szCs w:val="28"/>
        </w:rPr>
        <w:t>ю</w:t>
      </w:r>
      <w:r w:rsidRPr="00431155">
        <w:rPr>
          <w:rFonts w:ascii="Times New Roman" w:hAnsi="Times New Roman" w:cs="Times New Roman"/>
          <w:sz w:val="28"/>
          <w:szCs w:val="28"/>
        </w:rPr>
        <w:t xml:space="preserve"> даних. Вкрай важливо, щоб ролі та обов’язки були розподілені та чітко окреслені. Гарною практикою наукової доброчесності, а також з метою дотримання відповідності вимогам проєкту, важливо відобразити внесок кожного </w:t>
      </w:r>
      <w:r w:rsidRPr="008E324D">
        <w:rPr>
          <w:rFonts w:ascii="Times New Roman" w:hAnsi="Times New Roman" w:cs="Times New Roman"/>
          <w:sz w:val="28"/>
          <w:szCs w:val="28"/>
        </w:rPr>
        <w:t xml:space="preserve">автора </w:t>
      </w:r>
      <w:r w:rsidR="00C94090" w:rsidRPr="008E324D">
        <w:rPr>
          <w:rFonts w:ascii="Times New Roman" w:hAnsi="Times New Roman" w:cs="Times New Roman"/>
          <w:sz w:val="28"/>
          <w:szCs w:val="28"/>
        </w:rPr>
        <w:t>в наукове</w:t>
      </w:r>
      <w:r w:rsidRPr="008E324D">
        <w:rPr>
          <w:rFonts w:ascii="Times New Roman" w:hAnsi="Times New Roman" w:cs="Times New Roman"/>
          <w:sz w:val="28"/>
          <w:szCs w:val="28"/>
        </w:rPr>
        <w:t xml:space="preserve"> дослідження відповідно </w:t>
      </w:r>
      <w:r w:rsidRPr="00431155">
        <w:rPr>
          <w:rFonts w:ascii="Times New Roman" w:hAnsi="Times New Roman" w:cs="Times New Roman"/>
          <w:sz w:val="28"/>
          <w:szCs w:val="28"/>
        </w:rPr>
        <w:t>до ролей та обов’язків.</w:t>
      </w:r>
    </w:p>
    <w:p w14:paraId="000001FD" w14:textId="77777777" w:rsidR="00F1355A" w:rsidRPr="00431155" w:rsidRDefault="00A5043A" w:rsidP="00C94090">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Рекомендовано створити таблицю ролей та обов’язків із переліком виконавців та чітким розумінням того, що вимагається від кожної особи.</w:t>
      </w:r>
    </w:p>
    <w:p w14:paraId="000001FE" w14:textId="3408169C" w:rsidR="00F1355A" w:rsidRPr="00431155" w:rsidRDefault="00C94090" w:rsidP="00C94090">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Зазначається</w:t>
      </w:r>
      <w:r w:rsidR="00A5043A" w:rsidRPr="00431155">
        <w:rPr>
          <w:rFonts w:ascii="Times New Roman" w:hAnsi="Times New Roman" w:cs="Times New Roman"/>
          <w:sz w:val="28"/>
          <w:szCs w:val="28"/>
        </w:rPr>
        <w:t>:</w:t>
      </w:r>
    </w:p>
    <w:p w14:paraId="000001FF" w14:textId="255B00AE" w:rsidR="00F1355A" w:rsidRPr="00431155" w:rsidRDefault="00A5043A" w:rsidP="00C94090">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перелік осіб, які є або будуть брати участь у проєкті, їх контактна інформація (</w:t>
      </w:r>
      <w:r w:rsidR="00584104" w:rsidRPr="00431155">
        <w:rPr>
          <w:rFonts w:ascii="Times New Roman" w:hAnsi="Times New Roman" w:cs="Times New Roman"/>
          <w:sz w:val="28"/>
          <w:szCs w:val="28"/>
        </w:rPr>
        <w:t>прізвище, ім’я та по батькові (за наявності)</w:t>
      </w:r>
      <w:r w:rsidRPr="00431155">
        <w:rPr>
          <w:rFonts w:ascii="Times New Roman" w:hAnsi="Times New Roman" w:cs="Times New Roman"/>
          <w:sz w:val="28"/>
          <w:szCs w:val="28"/>
        </w:rPr>
        <w:t xml:space="preserve">, електронна адреса, </w:t>
      </w:r>
      <w:r w:rsidR="00584104" w:rsidRPr="00431155">
        <w:rPr>
          <w:rFonts w:ascii="Times New Roman" w:hAnsi="Times New Roman" w:cs="Times New Roman"/>
          <w:sz w:val="28"/>
          <w:szCs w:val="28"/>
        </w:rPr>
        <w:t>установа / </w:t>
      </w:r>
      <w:r w:rsidRPr="00431155">
        <w:rPr>
          <w:rFonts w:ascii="Times New Roman" w:hAnsi="Times New Roman" w:cs="Times New Roman"/>
          <w:sz w:val="28"/>
          <w:szCs w:val="28"/>
        </w:rPr>
        <w:t>заклад, посада, ORCID);</w:t>
      </w:r>
    </w:p>
    <w:p w14:paraId="00000200" w14:textId="77777777" w:rsidR="00F1355A" w:rsidRPr="00431155" w:rsidRDefault="00A5043A" w:rsidP="00C94090">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ролі та обов’язки щодо даних у дослідницькій групі;</w:t>
      </w:r>
    </w:p>
    <w:p w14:paraId="00000201" w14:textId="3E31B9DB" w:rsidR="00F1355A" w:rsidRPr="00431155" w:rsidRDefault="00A5043A" w:rsidP="00C94090">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 xml:space="preserve">ролі та обов’язки щодо даних для залученого до </w:t>
      </w:r>
      <w:r w:rsidRPr="008E324D">
        <w:rPr>
          <w:rFonts w:ascii="Times New Roman" w:hAnsi="Times New Roman" w:cs="Times New Roman"/>
          <w:sz w:val="28"/>
          <w:szCs w:val="28"/>
        </w:rPr>
        <w:t>проєкту</w:t>
      </w:r>
      <w:r w:rsidR="00F76265" w:rsidRPr="008E324D">
        <w:rPr>
          <w:rFonts w:ascii="Times New Roman" w:hAnsi="Times New Roman" w:cs="Times New Roman"/>
          <w:sz w:val="28"/>
          <w:szCs w:val="28"/>
        </w:rPr>
        <w:t xml:space="preserve"> фахівців</w:t>
      </w:r>
      <w:r w:rsidRPr="008E324D">
        <w:rPr>
          <w:rFonts w:ascii="Times New Roman" w:hAnsi="Times New Roman" w:cs="Times New Roman"/>
          <w:sz w:val="28"/>
          <w:szCs w:val="28"/>
        </w:rPr>
        <w:t xml:space="preserve">, </w:t>
      </w:r>
      <w:r w:rsidRPr="00431155">
        <w:rPr>
          <w:rFonts w:ascii="Times New Roman" w:hAnsi="Times New Roman" w:cs="Times New Roman"/>
          <w:sz w:val="28"/>
          <w:szCs w:val="28"/>
        </w:rPr>
        <w:t>які не є частиною дослідницької групи;</w:t>
      </w:r>
    </w:p>
    <w:p w14:paraId="00000202" w14:textId="141514A6" w:rsidR="00F1355A" w:rsidRPr="00431155" w:rsidRDefault="00A5043A" w:rsidP="00C94090">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для спільних </w:t>
      </w:r>
      <w:r w:rsidR="00C94090" w:rsidRPr="00431155">
        <w:rPr>
          <w:rFonts w:ascii="Times New Roman" w:hAnsi="Times New Roman" w:cs="Times New Roman"/>
          <w:sz w:val="28"/>
          <w:szCs w:val="28"/>
        </w:rPr>
        <w:t xml:space="preserve">наукових </w:t>
      </w:r>
      <w:r w:rsidRPr="00431155">
        <w:rPr>
          <w:rFonts w:ascii="Times New Roman" w:hAnsi="Times New Roman" w:cs="Times New Roman"/>
          <w:sz w:val="28"/>
          <w:szCs w:val="28"/>
        </w:rPr>
        <w:t>проєктів важливо окреслити координацію відповідальності та обов’язків за управління даними між партнерами</w:t>
      </w:r>
      <w:r w:rsidR="00F76265" w:rsidRPr="00431155">
        <w:rPr>
          <w:rFonts w:ascii="Times New Roman" w:hAnsi="Times New Roman" w:cs="Times New Roman"/>
          <w:sz w:val="28"/>
          <w:szCs w:val="28"/>
        </w:rPr>
        <w:t> </w:t>
      </w:r>
      <w:r w:rsidRPr="00431155">
        <w:rPr>
          <w:rFonts w:ascii="Times New Roman" w:hAnsi="Times New Roman" w:cs="Times New Roman"/>
          <w:sz w:val="28"/>
          <w:szCs w:val="28"/>
        </w:rPr>
        <w:t>/</w:t>
      </w:r>
      <w:r w:rsidR="00F76265" w:rsidRPr="00431155">
        <w:rPr>
          <w:rFonts w:ascii="Times New Roman" w:hAnsi="Times New Roman" w:cs="Times New Roman"/>
          <w:sz w:val="28"/>
          <w:szCs w:val="28"/>
        </w:rPr>
        <w:t> </w:t>
      </w:r>
      <w:r w:rsidRPr="00431155">
        <w:rPr>
          <w:rFonts w:ascii="Times New Roman" w:hAnsi="Times New Roman" w:cs="Times New Roman"/>
          <w:sz w:val="28"/>
          <w:szCs w:val="28"/>
        </w:rPr>
        <w:t>сторонами.</w:t>
      </w:r>
    </w:p>
    <w:p w14:paraId="00000203" w14:textId="77777777" w:rsidR="00F1355A" w:rsidRPr="00431155" w:rsidRDefault="00A5043A" w:rsidP="00C94090">
      <w:pPr>
        <w:numPr>
          <w:ilvl w:val="0"/>
          <w:numId w:val="19"/>
        </w:numPr>
        <w:spacing w:before="240" w:after="120" w:line="240" w:lineRule="auto"/>
        <w:ind w:left="493" w:firstLine="215"/>
        <w:rPr>
          <w:rFonts w:ascii="Times New Roman" w:hAnsi="Times New Roman" w:cs="Times New Roman"/>
          <w:sz w:val="28"/>
          <w:szCs w:val="28"/>
        </w:rPr>
      </w:pPr>
      <w:r w:rsidRPr="00431155">
        <w:rPr>
          <w:rFonts w:ascii="Times New Roman" w:hAnsi="Times New Roman" w:cs="Times New Roman"/>
          <w:b/>
          <w:sz w:val="28"/>
          <w:szCs w:val="28"/>
        </w:rPr>
        <w:t>Витрати</w:t>
      </w:r>
    </w:p>
    <w:p w14:paraId="603D7C88" w14:textId="77777777" w:rsidR="00F76265"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Важливою частиною плану управління даними є оцінка ресурсів, необхідних для впровадження ефективних практик обробки даних. Це включає час людей, обладнання, інфраструктуру та інструменти для управління, документування, організації, зберігання та надання доступу до даних. Важливо розглянути будь-які ресурси, які вам знадобляться для реалізац</w:t>
      </w:r>
      <w:r w:rsidR="00F76265" w:rsidRPr="00431155">
        <w:rPr>
          <w:rFonts w:ascii="Times New Roman" w:hAnsi="Times New Roman" w:cs="Times New Roman"/>
          <w:sz w:val="28"/>
          <w:szCs w:val="28"/>
        </w:rPr>
        <w:t>ії усіх складових вашого плану.</w:t>
      </w:r>
    </w:p>
    <w:p w14:paraId="00000204" w14:textId="238FD725"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Питання, які варто розглянути:</w:t>
      </w:r>
    </w:p>
    <w:p w14:paraId="00000205" w14:textId="77777777" w:rsidR="00F1355A" w:rsidRPr="00431155" w:rsidRDefault="00A5043A" w:rsidP="00C94090">
      <w:pPr>
        <w:numPr>
          <w:ilvl w:val="0"/>
          <w:numId w:val="28"/>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необхідність виділення додаткових ресурсів для оплати певних ІТ рішень на забезпечення надійного та тривалого зберігання наукових (дослідницьких) даних, поширення даних;</w:t>
      </w:r>
    </w:p>
    <w:p w14:paraId="00000206" w14:textId="77777777" w:rsidR="00F1355A" w:rsidRPr="00431155" w:rsidRDefault="00A5043A" w:rsidP="00C94090">
      <w:pPr>
        <w:numPr>
          <w:ilvl w:val="0"/>
          <w:numId w:val="28"/>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необхідність залучення фахівців, які не є членами проєктої команди, та відповідної оплати їхніх послуг;</w:t>
      </w:r>
    </w:p>
    <w:p w14:paraId="00000207" w14:textId="77777777" w:rsidR="00F1355A" w:rsidRPr="00431155" w:rsidRDefault="00A5043A" w:rsidP="00C94090">
      <w:pPr>
        <w:numPr>
          <w:ilvl w:val="0"/>
          <w:numId w:val="28"/>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калькуляцію можливих витрат на придбання обладнання або спеціального програмного забезпечення для досягнення цілей проєкту;</w:t>
      </w:r>
    </w:p>
    <w:p w14:paraId="00000208" w14:textId="76692FF5" w:rsidR="00F1355A" w:rsidRPr="00431155" w:rsidRDefault="00A5043A" w:rsidP="00C94090">
      <w:pPr>
        <w:numPr>
          <w:ilvl w:val="0"/>
          <w:numId w:val="28"/>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передбачення додаткового фінансування учасників проєкту з метою опрацювання</w:t>
      </w:r>
      <w:r w:rsidR="009A7F22">
        <w:rPr>
          <w:rFonts w:ascii="Times New Roman" w:hAnsi="Times New Roman" w:cs="Times New Roman"/>
          <w:sz w:val="28"/>
          <w:szCs w:val="28"/>
        </w:rPr>
        <w:t xml:space="preserve"> </w:t>
      </w:r>
      <w:r w:rsidRPr="00431155">
        <w:rPr>
          <w:rFonts w:ascii="Times New Roman" w:hAnsi="Times New Roman" w:cs="Times New Roman"/>
          <w:sz w:val="28"/>
          <w:szCs w:val="28"/>
        </w:rPr>
        <w:t>отриманого матеріалу (оцифрування, транскрибування тощо);</w:t>
      </w:r>
    </w:p>
    <w:p w14:paraId="00000209" w14:textId="77777777" w:rsidR="00F1355A" w:rsidRPr="00431155" w:rsidRDefault="00A5043A" w:rsidP="00C94090">
      <w:pPr>
        <w:numPr>
          <w:ilvl w:val="0"/>
          <w:numId w:val="28"/>
        </w:num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необхідність виділення додаткових ресурсів на доступ до даних третіх сторін.</w:t>
      </w:r>
      <w:r w:rsidRPr="00431155">
        <w:rPr>
          <w:rFonts w:ascii="Times New Roman" w:hAnsi="Times New Roman" w:cs="Times New Roman"/>
          <w:sz w:val="28"/>
          <w:szCs w:val="28"/>
        </w:rPr>
        <w:br w:type="page"/>
      </w:r>
    </w:p>
    <w:p w14:paraId="74D2B7B7" w14:textId="1CD2CDE0" w:rsidR="00C94090" w:rsidRPr="00431155" w:rsidRDefault="00C94090" w:rsidP="00C94090">
      <w:pPr>
        <w:pBdr>
          <w:top w:val="nil"/>
          <w:left w:val="nil"/>
          <w:bottom w:val="nil"/>
          <w:right w:val="nil"/>
          <w:between w:val="nil"/>
        </w:pBdr>
        <w:spacing w:after="0" w:line="240" w:lineRule="auto"/>
        <w:ind w:left="5529" w:firstLine="0"/>
        <w:jc w:val="center"/>
        <w:rPr>
          <w:rFonts w:ascii="Times New Roman" w:hAnsi="Times New Roman" w:cs="Times New Roman"/>
          <w:color w:val="000000"/>
          <w:sz w:val="28"/>
          <w:szCs w:val="28"/>
        </w:rPr>
      </w:pPr>
      <w:bookmarkStart w:id="25" w:name="_heading=h.gqwbapnljka7" w:colFirst="0" w:colLast="0"/>
      <w:bookmarkEnd w:id="25"/>
      <w:r w:rsidRPr="00431155">
        <w:rPr>
          <w:rFonts w:ascii="Times New Roman" w:hAnsi="Times New Roman" w:cs="Times New Roman"/>
          <w:color w:val="000000"/>
          <w:sz w:val="28"/>
          <w:szCs w:val="28"/>
        </w:rPr>
        <w:lastRenderedPageBreak/>
        <w:t>Додаток 2</w:t>
      </w:r>
      <w:r w:rsidRPr="00431155">
        <w:rPr>
          <w:rFonts w:ascii="Times New Roman" w:hAnsi="Times New Roman" w:cs="Times New Roman"/>
          <w:color w:val="000000"/>
          <w:sz w:val="28"/>
          <w:szCs w:val="28"/>
        </w:rPr>
        <w:br/>
        <w:t>до Методичних рекомендацій</w:t>
      </w:r>
    </w:p>
    <w:p w14:paraId="528826C0" w14:textId="77777777" w:rsidR="00C94090" w:rsidRPr="00431155" w:rsidRDefault="00C94090" w:rsidP="00C94090">
      <w:pPr>
        <w:pBdr>
          <w:top w:val="nil"/>
          <w:left w:val="nil"/>
          <w:bottom w:val="nil"/>
          <w:right w:val="nil"/>
          <w:between w:val="nil"/>
        </w:pBdr>
        <w:spacing w:after="0" w:line="240" w:lineRule="auto"/>
        <w:ind w:firstLine="0"/>
        <w:jc w:val="center"/>
        <w:rPr>
          <w:rFonts w:ascii="Times New Roman" w:hAnsi="Times New Roman" w:cs="Times New Roman"/>
          <w:b/>
          <w:color w:val="000000"/>
          <w:sz w:val="28"/>
          <w:szCs w:val="28"/>
        </w:rPr>
      </w:pPr>
    </w:p>
    <w:p w14:paraId="0000020A" w14:textId="1C65D5D4" w:rsidR="00F1355A" w:rsidRPr="008E324D" w:rsidRDefault="00A5043A" w:rsidP="00C94090">
      <w:pPr>
        <w:pBdr>
          <w:top w:val="nil"/>
          <w:left w:val="nil"/>
          <w:bottom w:val="nil"/>
          <w:right w:val="nil"/>
          <w:between w:val="nil"/>
        </w:pBdr>
        <w:spacing w:after="0" w:line="240" w:lineRule="auto"/>
        <w:ind w:firstLine="0"/>
        <w:jc w:val="center"/>
        <w:rPr>
          <w:rFonts w:ascii="Times New Roman" w:hAnsi="Times New Roman" w:cs="Times New Roman"/>
          <w:b/>
          <w:sz w:val="28"/>
          <w:szCs w:val="28"/>
        </w:rPr>
      </w:pPr>
      <w:r w:rsidRPr="00431155">
        <w:rPr>
          <w:rFonts w:ascii="Times New Roman" w:hAnsi="Times New Roman" w:cs="Times New Roman"/>
          <w:b/>
          <w:color w:val="000000"/>
          <w:sz w:val="28"/>
          <w:szCs w:val="28"/>
        </w:rPr>
        <w:t xml:space="preserve">Захист персональних </w:t>
      </w:r>
      <w:r w:rsidRPr="008E324D">
        <w:rPr>
          <w:rFonts w:ascii="Times New Roman" w:hAnsi="Times New Roman" w:cs="Times New Roman"/>
          <w:b/>
          <w:sz w:val="28"/>
          <w:szCs w:val="28"/>
        </w:rPr>
        <w:t>даних, якщо вони є частиною</w:t>
      </w:r>
      <w:r w:rsidR="00C94090" w:rsidRPr="008E324D">
        <w:rPr>
          <w:rFonts w:ascii="Times New Roman" w:hAnsi="Times New Roman" w:cs="Times New Roman"/>
          <w:b/>
          <w:sz w:val="28"/>
          <w:szCs w:val="28"/>
        </w:rPr>
        <w:t xml:space="preserve"> наукового</w:t>
      </w:r>
      <w:r w:rsidRPr="008E324D">
        <w:rPr>
          <w:rFonts w:ascii="Times New Roman" w:hAnsi="Times New Roman" w:cs="Times New Roman"/>
          <w:b/>
          <w:sz w:val="28"/>
          <w:szCs w:val="28"/>
        </w:rPr>
        <w:t xml:space="preserve"> дослідження</w:t>
      </w:r>
    </w:p>
    <w:p w14:paraId="09C8DC31" w14:textId="77777777" w:rsidR="00C94090" w:rsidRPr="008E324D" w:rsidRDefault="00C94090" w:rsidP="00C94090">
      <w:pPr>
        <w:pBdr>
          <w:top w:val="nil"/>
          <w:left w:val="nil"/>
          <w:bottom w:val="nil"/>
          <w:right w:val="nil"/>
          <w:between w:val="nil"/>
        </w:pBdr>
        <w:spacing w:after="0" w:line="240" w:lineRule="auto"/>
        <w:ind w:firstLine="0"/>
        <w:jc w:val="center"/>
        <w:rPr>
          <w:rFonts w:ascii="Times New Roman" w:hAnsi="Times New Roman" w:cs="Times New Roman"/>
          <w:b/>
          <w:sz w:val="28"/>
          <w:szCs w:val="28"/>
        </w:rPr>
      </w:pPr>
    </w:p>
    <w:p w14:paraId="0000020B" w14:textId="0FB2AC45"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Персональні дані включають будь-яку інформацію, що стосується фізичної особи, </w:t>
      </w:r>
      <w:r w:rsidR="00CE5374" w:rsidRPr="00431155">
        <w:rPr>
          <w:rFonts w:ascii="Times New Roman" w:hAnsi="Times New Roman" w:cs="Times New Roman"/>
          <w:sz w:val="28"/>
          <w:szCs w:val="28"/>
        </w:rPr>
        <w:t xml:space="preserve">яка ідентифікована або може бути конкретно ідентифікована </w:t>
      </w:r>
      <w:r w:rsidR="00C94090" w:rsidRPr="00431155">
        <w:rPr>
          <w:rFonts w:ascii="Times New Roman" w:hAnsi="Times New Roman" w:cs="Times New Roman"/>
          <w:sz w:val="28"/>
          <w:szCs w:val="28"/>
        </w:rPr>
        <w:t>(«суб’єкт</w:t>
      </w:r>
      <w:r w:rsidRPr="00431155">
        <w:rPr>
          <w:rFonts w:ascii="Times New Roman" w:hAnsi="Times New Roman" w:cs="Times New Roman"/>
          <w:sz w:val="28"/>
          <w:szCs w:val="28"/>
        </w:rPr>
        <w:t xml:space="preserve"> даних»).</w:t>
      </w:r>
    </w:p>
    <w:p w14:paraId="0000020C" w14:textId="5EAB3123"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Фізична особа, як</w:t>
      </w:r>
      <w:r w:rsidR="00C94090" w:rsidRPr="00431155">
        <w:rPr>
          <w:rFonts w:ascii="Times New Roman" w:hAnsi="Times New Roman" w:cs="Times New Roman"/>
          <w:sz w:val="28"/>
          <w:szCs w:val="28"/>
        </w:rPr>
        <w:t>а</w:t>
      </w:r>
      <w:r w:rsidRPr="00431155">
        <w:rPr>
          <w:rFonts w:ascii="Times New Roman" w:hAnsi="Times New Roman" w:cs="Times New Roman"/>
          <w:sz w:val="28"/>
          <w:szCs w:val="28"/>
        </w:rPr>
        <w:t xml:space="preserve"> мож</w:t>
      </w:r>
      <w:r w:rsidR="00C94090" w:rsidRPr="00431155">
        <w:rPr>
          <w:rFonts w:ascii="Times New Roman" w:hAnsi="Times New Roman" w:cs="Times New Roman"/>
          <w:sz w:val="28"/>
          <w:szCs w:val="28"/>
        </w:rPr>
        <w:t>е</w:t>
      </w:r>
      <w:r w:rsidRPr="00431155">
        <w:rPr>
          <w:rFonts w:ascii="Times New Roman" w:hAnsi="Times New Roman" w:cs="Times New Roman"/>
          <w:sz w:val="28"/>
          <w:szCs w:val="28"/>
        </w:rPr>
        <w:t xml:space="preserve"> </w:t>
      </w:r>
      <w:r w:rsidR="00C94090" w:rsidRPr="00431155">
        <w:rPr>
          <w:rFonts w:ascii="Times New Roman" w:hAnsi="Times New Roman" w:cs="Times New Roman"/>
          <w:sz w:val="28"/>
          <w:szCs w:val="28"/>
        </w:rPr>
        <w:t>бути конкретно ідентифікована</w:t>
      </w:r>
      <w:r w:rsidRPr="00431155">
        <w:rPr>
          <w:rFonts w:ascii="Times New Roman" w:hAnsi="Times New Roman" w:cs="Times New Roman"/>
          <w:sz w:val="28"/>
          <w:szCs w:val="28"/>
        </w:rPr>
        <w:t>, — це особа, яку можна ідентифікувати прямо чи опосередковано, зокрема за ідентифікатором, таким як ім’я, ідентифікаційний номер, дані про місцезнаходження, онлайн-ідентифікатор або за одним чи кількома факторами, характерними для фізичних, фізіологічних, генетична, розумова, економічна, культурна чи соціальна ідентичність цієї фізичної особи.</w:t>
      </w:r>
    </w:p>
    <w:p w14:paraId="0000020D" w14:textId="679C97F1"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Обробка персональних даних</w:t>
      </w:r>
      <w:r w:rsidRPr="00431155">
        <w:rPr>
          <w:rFonts w:ascii="Times New Roman" w:hAnsi="Times New Roman" w:cs="Times New Roman"/>
          <w:color w:val="9900FF"/>
          <w:sz w:val="28"/>
          <w:szCs w:val="28"/>
        </w:rPr>
        <w:t xml:space="preserve"> </w:t>
      </w:r>
      <w:r w:rsidRPr="00431155">
        <w:rPr>
          <w:rFonts w:ascii="Times New Roman" w:hAnsi="Times New Roman" w:cs="Times New Roman"/>
          <w:sz w:val="28"/>
          <w:szCs w:val="28"/>
        </w:rPr>
        <w:t xml:space="preserve">— </w:t>
      </w:r>
      <w:r w:rsidRPr="00431155">
        <w:rPr>
          <w:rFonts w:ascii="Times New Roman" w:hAnsi="Times New Roman" w:cs="Times New Roman"/>
          <w:sz w:val="28"/>
          <w:szCs w:val="28"/>
          <w:highlight w:val="white"/>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00CE5374" w:rsidRPr="00431155">
        <w:rPr>
          <w:rFonts w:ascii="Times New Roman" w:hAnsi="Times New Roman" w:cs="Times New Roman"/>
          <w:sz w:val="28"/>
          <w:szCs w:val="28"/>
        </w:rPr>
        <w:t>.</w:t>
      </w:r>
    </w:p>
    <w:p w14:paraId="0000020E" w14:textId="7F6A0589" w:rsidR="00F1355A" w:rsidRPr="008E324D" w:rsidRDefault="00A5043A" w:rsidP="00C94090">
      <w:pPr>
        <w:spacing w:after="120" w:line="240" w:lineRule="auto"/>
        <w:rPr>
          <w:rFonts w:ascii="Times New Roman" w:hAnsi="Times New Roman" w:cs="Times New Roman"/>
          <w:b/>
          <w:sz w:val="28"/>
          <w:szCs w:val="28"/>
        </w:rPr>
      </w:pPr>
      <w:r w:rsidRPr="008E324D">
        <w:rPr>
          <w:rFonts w:ascii="Times New Roman" w:hAnsi="Times New Roman" w:cs="Times New Roman"/>
          <w:b/>
          <w:sz w:val="28"/>
          <w:szCs w:val="28"/>
        </w:rPr>
        <w:t xml:space="preserve">Рекомендації щодо обробки персональних даних у процесі </w:t>
      </w:r>
      <w:r w:rsidR="00C94090" w:rsidRPr="008E324D">
        <w:rPr>
          <w:rFonts w:ascii="Times New Roman" w:hAnsi="Times New Roman" w:cs="Times New Roman"/>
          <w:b/>
          <w:sz w:val="28"/>
          <w:szCs w:val="28"/>
        </w:rPr>
        <w:t xml:space="preserve">наукового </w:t>
      </w:r>
      <w:r w:rsidRPr="008E324D">
        <w:rPr>
          <w:rFonts w:ascii="Times New Roman" w:hAnsi="Times New Roman" w:cs="Times New Roman"/>
          <w:b/>
          <w:sz w:val="28"/>
          <w:szCs w:val="28"/>
        </w:rPr>
        <w:t xml:space="preserve">дослідження </w:t>
      </w:r>
    </w:p>
    <w:p w14:paraId="0000020F" w14:textId="40E9FA85"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Будь-яка обробка персональних даних має здійснюватися у відповідності до законодавства України </w:t>
      </w:r>
      <w:r w:rsidR="001D4B3B" w:rsidRPr="00431155">
        <w:rPr>
          <w:rFonts w:ascii="Times New Roman" w:hAnsi="Times New Roman" w:cs="Times New Roman"/>
          <w:sz w:val="28"/>
          <w:szCs w:val="28"/>
        </w:rPr>
        <w:t>та</w:t>
      </w:r>
      <w:r w:rsidRPr="00431155">
        <w:rPr>
          <w:rFonts w:ascii="Times New Roman" w:hAnsi="Times New Roman" w:cs="Times New Roman"/>
          <w:sz w:val="28"/>
          <w:szCs w:val="28"/>
        </w:rPr>
        <w:t xml:space="preserve"> відповідати Принципам обробки персональних даних статті 5 </w:t>
      </w:r>
      <w:hyperlink r:id="rId35">
        <w:r w:rsidR="006E55C0" w:rsidRPr="00431155">
          <w:rPr>
            <w:rFonts w:ascii="Times New Roman" w:hAnsi="Times New Roman" w:cs="Times New Roman"/>
            <w:color w:val="467886"/>
            <w:sz w:val="28"/>
            <w:szCs w:val="28"/>
            <w:u w:val="single"/>
          </w:rPr>
          <w:t>Регламенту (ЄС) 2016/679</w:t>
        </w:r>
      </w:hyperlink>
      <w:r w:rsidRPr="00431155">
        <w:rPr>
          <w:rFonts w:ascii="Times New Roman" w:hAnsi="Times New Roman" w:cs="Times New Roman"/>
          <w:sz w:val="28"/>
          <w:szCs w:val="28"/>
        </w:rPr>
        <w:t>, які ґрунтуються на принципах законност</w:t>
      </w:r>
      <w:r w:rsidR="006E55C0" w:rsidRPr="00431155">
        <w:rPr>
          <w:rFonts w:ascii="Times New Roman" w:hAnsi="Times New Roman" w:cs="Times New Roman"/>
          <w:sz w:val="28"/>
          <w:szCs w:val="28"/>
        </w:rPr>
        <w:t>і, справедливості та прозорості</w:t>
      </w:r>
      <w:r w:rsidRPr="00431155">
        <w:rPr>
          <w:rFonts w:ascii="Times New Roman" w:hAnsi="Times New Roman" w:cs="Times New Roman"/>
          <w:sz w:val="28"/>
          <w:szCs w:val="28"/>
        </w:rPr>
        <w:t xml:space="preserve"> щодо суб’єкта даних.</w:t>
      </w:r>
    </w:p>
    <w:p w14:paraId="00000210" w14:textId="70D52456"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Персональні дані повинні оброблятися на основі інформованої згоди відповідного суб’єкта даних або на іншій законній підставі, встановленій </w:t>
      </w:r>
      <w:r w:rsidR="006E55C0" w:rsidRPr="00431155">
        <w:rPr>
          <w:rFonts w:ascii="Times New Roman" w:hAnsi="Times New Roman" w:cs="Times New Roman"/>
          <w:sz w:val="28"/>
          <w:szCs w:val="28"/>
        </w:rPr>
        <w:t xml:space="preserve">законодавством </w:t>
      </w:r>
      <w:r w:rsidRPr="00431155">
        <w:rPr>
          <w:rFonts w:ascii="Times New Roman" w:hAnsi="Times New Roman" w:cs="Times New Roman"/>
          <w:sz w:val="28"/>
          <w:szCs w:val="28"/>
        </w:rPr>
        <w:t>України або Регламентом ЄС, включаючи необхідність дотримання юридичних зобов’язань, або необхідність виконання контракту, стороною якого є суб’єкт даних.</w:t>
      </w:r>
    </w:p>
    <w:p w14:paraId="00000211" w14:textId="77777777"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Справедлива обробка персональних даних означає, що обробка даних має бути чітко обмежена відповідно до поставлених цілей, для яких вони обробляються та не повинні оброблятися у подальшому способом, який є несумісним з цими цілями.</w:t>
      </w:r>
    </w:p>
    <w:p w14:paraId="00000212" w14:textId="77777777"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Принцип прозорості вимагає, щоб будь-яка інформація та повідомлення, пов’язані з обробкою персональних даних були легкодоступними та зрозумілими, а також використовувалася чітка та проста мова. Цей принцип стосується, зокрема, інформації для суб’єктів даних про особу, яка збирає ці дані, та цілі обробки. Фізичні особи повинні бути поінформовані про ризики, правила, гарантії та права, пов’язані з обробкою персональних даних, а також </w:t>
      </w:r>
      <w:r w:rsidRPr="00431155">
        <w:rPr>
          <w:rFonts w:ascii="Times New Roman" w:hAnsi="Times New Roman" w:cs="Times New Roman"/>
          <w:sz w:val="28"/>
          <w:szCs w:val="28"/>
        </w:rPr>
        <w:lastRenderedPageBreak/>
        <w:t>про те, як реалізувати свої права щодо такої обробки. Зокрема, конкретні цілі, для яких обробляються персональні дані, мають бути явними та законними та визначеними під час збору персональних даних. Персональні дані мають бути адекватними, відповідними та обмеженими тим, що необхідно для цілей, для яких вони обробляються. Це вимагає, зокрема, забезпечення того, щоб період зберігання персональних даних був обмежений до суворого мінімуму. Персональні дані слід обробляти лише в тому випадку, якщо мета обробки не може бути обґрунтовано досягнута іншими засобами.</w:t>
      </w:r>
    </w:p>
    <w:p w14:paraId="00000213" w14:textId="77777777"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Деякі персональні дані є даними особливої категорії та класифікуються як конфіденційні. Відповідно до Регламенту ЄС, на дані спеціальної категорії поширюються додаткові положення захисту даних під час їх обробки.</w:t>
      </w:r>
    </w:p>
    <w:p w14:paraId="00000214" w14:textId="011D641B"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Дані спеціальної категорії відносяться до </w:t>
      </w:r>
      <w:r w:rsidR="0031374E" w:rsidRPr="00431155">
        <w:rPr>
          <w:rFonts w:ascii="Times New Roman" w:hAnsi="Times New Roman" w:cs="Times New Roman"/>
          <w:sz w:val="28"/>
          <w:szCs w:val="28"/>
        </w:rPr>
        <w:t xml:space="preserve">такої </w:t>
      </w:r>
      <w:r w:rsidRPr="00431155">
        <w:rPr>
          <w:rFonts w:ascii="Times New Roman" w:hAnsi="Times New Roman" w:cs="Times New Roman"/>
          <w:sz w:val="28"/>
          <w:szCs w:val="28"/>
        </w:rPr>
        <w:t>інформації:</w:t>
      </w:r>
    </w:p>
    <w:p w14:paraId="00000215" w14:textId="126344DB" w:rsidR="00F1355A" w:rsidRPr="00431155" w:rsidRDefault="00A5043A"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w:t>
      </w:r>
      <w:r w:rsidR="0031374E" w:rsidRPr="00431155">
        <w:rPr>
          <w:rFonts w:ascii="Times New Roman" w:hAnsi="Times New Roman" w:cs="Times New Roman"/>
          <w:sz w:val="28"/>
          <w:szCs w:val="28"/>
        </w:rPr>
        <w:t>асового чи етнічного походження;</w:t>
      </w:r>
    </w:p>
    <w:p w14:paraId="00000216" w14:textId="55323D9F" w:rsidR="00F1355A" w:rsidRPr="00431155" w:rsidRDefault="00A5043A"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політичн</w:t>
      </w:r>
      <w:r w:rsidR="0031374E" w:rsidRPr="00431155">
        <w:rPr>
          <w:rFonts w:ascii="Times New Roman" w:hAnsi="Times New Roman" w:cs="Times New Roman"/>
          <w:sz w:val="28"/>
          <w:szCs w:val="28"/>
        </w:rPr>
        <w:t>их</w:t>
      </w:r>
      <w:r w:rsidRPr="00431155">
        <w:rPr>
          <w:rFonts w:ascii="Times New Roman" w:hAnsi="Times New Roman" w:cs="Times New Roman"/>
          <w:sz w:val="28"/>
          <w:szCs w:val="28"/>
        </w:rPr>
        <w:t xml:space="preserve"> погляд</w:t>
      </w:r>
      <w:r w:rsidR="0031374E" w:rsidRPr="00431155">
        <w:rPr>
          <w:rFonts w:ascii="Times New Roman" w:hAnsi="Times New Roman" w:cs="Times New Roman"/>
          <w:sz w:val="28"/>
          <w:szCs w:val="28"/>
        </w:rPr>
        <w:t>ів;</w:t>
      </w:r>
    </w:p>
    <w:p w14:paraId="00000217" w14:textId="65E95F17" w:rsidR="00F1355A" w:rsidRPr="00431155" w:rsidRDefault="00A5043A"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релігійн</w:t>
      </w:r>
      <w:r w:rsidR="0031374E" w:rsidRPr="00431155">
        <w:rPr>
          <w:rFonts w:ascii="Times New Roman" w:hAnsi="Times New Roman" w:cs="Times New Roman"/>
          <w:sz w:val="28"/>
          <w:szCs w:val="28"/>
        </w:rPr>
        <w:t>их</w:t>
      </w:r>
      <w:r w:rsidRPr="00431155">
        <w:rPr>
          <w:rFonts w:ascii="Times New Roman" w:hAnsi="Times New Roman" w:cs="Times New Roman"/>
          <w:sz w:val="28"/>
          <w:szCs w:val="28"/>
        </w:rPr>
        <w:t xml:space="preserve"> чи філософськ</w:t>
      </w:r>
      <w:r w:rsidR="0031374E" w:rsidRPr="00431155">
        <w:rPr>
          <w:rFonts w:ascii="Times New Roman" w:hAnsi="Times New Roman" w:cs="Times New Roman"/>
          <w:sz w:val="28"/>
          <w:szCs w:val="28"/>
        </w:rPr>
        <w:t>их</w:t>
      </w:r>
      <w:r w:rsidRPr="00431155">
        <w:rPr>
          <w:rFonts w:ascii="Times New Roman" w:hAnsi="Times New Roman" w:cs="Times New Roman"/>
          <w:sz w:val="28"/>
          <w:szCs w:val="28"/>
        </w:rPr>
        <w:t xml:space="preserve"> переконан</w:t>
      </w:r>
      <w:r w:rsidR="0031374E" w:rsidRPr="00431155">
        <w:rPr>
          <w:rFonts w:ascii="Times New Roman" w:hAnsi="Times New Roman" w:cs="Times New Roman"/>
          <w:sz w:val="28"/>
          <w:szCs w:val="28"/>
        </w:rPr>
        <w:t>ь;</w:t>
      </w:r>
    </w:p>
    <w:p w14:paraId="00000218" w14:textId="6BF83042" w:rsidR="00F1355A" w:rsidRPr="00431155" w:rsidRDefault="00A5043A"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членство в </w:t>
      </w:r>
      <w:r w:rsidR="0031374E" w:rsidRPr="00431155">
        <w:rPr>
          <w:rFonts w:ascii="Times New Roman" w:hAnsi="Times New Roman" w:cs="Times New Roman"/>
          <w:sz w:val="28"/>
          <w:szCs w:val="28"/>
        </w:rPr>
        <w:t>професійній спілці;</w:t>
      </w:r>
    </w:p>
    <w:p w14:paraId="00000219" w14:textId="3BE21564" w:rsidR="00F1355A" w:rsidRPr="00431155" w:rsidRDefault="0031374E"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генетичних</w:t>
      </w:r>
      <w:r w:rsidR="00A5043A" w:rsidRPr="00431155">
        <w:rPr>
          <w:rFonts w:ascii="Times New Roman" w:hAnsi="Times New Roman" w:cs="Times New Roman"/>
          <w:sz w:val="28"/>
          <w:szCs w:val="28"/>
        </w:rPr>
        <w:t xml:space="preserve"> дан</w:t>
      </w:r>
      <w:r w:rsidRPr="00431155">
        <w:rPr>
          <w:rFonts w:ascii="Times New Roman" w:hAnsi="Times New Roman" w:cs="Times New Roman"/>
          <w:sz w:val="28"/>
          <w:szCs w:val="28"/>
        </w:rPr>
        <w:t>их;</w:t>
      </w:r>
    </w:p>
    <w:p w14:paraId="0000021A" w14:textId="47E98B67" w:rsidR="00F1355A" w:rsidRPr="00431155" w:rsidRDefault="00A5043A"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біометричних даних з метою однозначної ідентифікації фізичної </w:t>
      </w:r>
      <w:r w:rsidR="00C94090" w:rsidRPr="00431155">
        <w:rPr>
          <w:rFonts w:ascii="Times New Roman" w:hAnsi="Times New Roman" w:cs="Times New Roman"/>
          <w:sz w:val="28"/>
          <w:szCs w:val="28"/>
        </w:rPr>
        <w:t>особи;</w:t>
      </w:r>
    </w:p>
    <w:p w14:paraId="0000021C" w14:textId="2AA301BA" w:rsidR="00F1355A" w:rsidRPr="00431155" w:rsidRDefault="00A5043A" w:rsidP="00CD6397">
      <w:pPr>
        <w:spacing w:after="12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даних про здоров’я або даних, що стосуються</w:t>
      </w:r>
      <w:r w:rsidR="0031374E" w:rsidRPr="00431155">
        <w:rPr>
          <w:rFonts w:ascii="Times New Roman" w:hAnsi="Times New Roman" w:cs="Times New Roman"/>
          <w:sz w:val="28"/>
          <w:szCs w:val="28"/>
        </w:rPr>
        <w:t xml:space="preserve"> </w:t>
      </w:r>
      <w:r w:rsidRPr="00431155">
        <w:rPr>
          <w:rFonts w:ascii="Times New Roman" w:hAnsi="Times New Roman" w:cs="Times New Roman"/>
          <w:sz w:val="28"/>
          <w:szCs w:val="28"/>
        </w:rPr>
        <w:t>статев</w:t>
      </w:r>
      <w:r w:rsidR="0031374E" w:rsidRPr="00431155">
        <w:rPr>
          <w:rFonts w:ascii="Times New Roman" w:hAnsi="Times New Roman" w:cs="Times New Roman"/>
          <w:sz w:val="28"/>
          <w:szCs w:val="28"/>
        </w:rPr>
        <w:t>ого</w:t>
      </w:r>
      <w:r w:rsidRPr="00431155">
        <w:rPr>
          <w:rFonts w:ascii="Times New Roman" w:hAnsi="Times New Roman" w:cs="Times New Roman"/>
          <w:sz w:val="28"/>
          <w:szCs w:val="28"/>
        </w:rPr>
        <w:t xml:space="preserve"> життя або сексуальн</w:t>
      </w:r>
      <w:r w:rsidR="0031374E" w:rsidRPr="00431155">
        <w:rPr>
          <w:rFonts w:ascii="Times New Roman" w:hAnsi="Times New Roman" w:cs="Times New Roman"/>
          <w:sz w:val="28"/>
          <w:szCs w:val="28"/>
        </w:rPr>
        <w:t>ої орієнтації</w:t>
      </w:r>
      <w:r w:rsidRPr="00431155">
        <w:rPr>
          <w:rFonts w:ascii="Times New Roman" w:hAnsi="Times New Roman" w:cs="Times New Roman"/>
          <w:sz w:val="28"/>
          <w:szCs w:val="28"/>
        </w:rPr>
        <w:t>.</w:t>
      </w:r>
    </w:p>
    <w:p w14:paraId="0000021D" w14:textId="309DE6E6" w:rsidR="00F1355A" w:rsidRPr="00431155" w:rsidRDefault="00A5043A" w:rsidP="00C94090">
      <w:pPr>
        <w:spacing w:after="12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Відповідно до </w:t>
      </w:r>
      <w:hyperlink r:id="rId36">
        <w:r w:rsidR="0031374E" w:rsidRPr="00431155">
          <w:rPr>
            <w:rFonts w:ascii="Times New Roman" w:hAnsi="Times New Roman" w:cs="Times New Roman"/>
            <w:color w:val="467886"/>
            <w:sz w:val="28"/>
            <w:szCs w:val="28"/>
            <w:u w:val="single"/>
          </w:rPr>
          <w:t>Регламенту (ЄС) 2016/679</w:t>
        </w:r>
      </w:hyperlink>
      <w:r w:rsidRPr="00431155">
        <w:rPr>
          <w:rFonts w:ascii="Times New Roman" w:hAnsi="Times New Roman" w:cs="Times New Roman"/>
          <w:sz w:val="28"/>
          <w:szCs w:val="28"/>
        </w:rPr>
        <w:t xml:space="preserve">, обробка даних спеціальної категорії заборонена. Законною підставою до обробки таких даних є відповідність одному із винятків статті 9 та законні підстави обробки відповідно до статті 6 </w:t>
      </w:r>
      <w:hyperlink r:id="rId37">
        <w:r w:rsidR="0031374E" w:rsidRPr="00431155">
          <w:rPr>
            <w:rFonts w:ascii="Times New Roman" w:hAnsi="Times New Roman" w:cs="Times New Roman"/>
            <w:color w:val="467886"/>
            <w:sz w:val="28"/>
            <w:szCs w:val="28"/>
            <w:u w:val="single"/>
          </w:rPr>
          <w:t>Регламенту (ЄС) 2016/679</w:t>
        </w:r>
      </w:hyperlink>
      <w:r w:rsidRPr="00431155">
        <w:rPr>
          <w:rFonts w:ascii="Times New Roman" w:hAnsi="Times New Roman" w:cs="Times New Roman"/>
          <w:sz w:val="28"/>
          <w:szCs w:val="28"/>
        </w:rPr>
        <w:t>.</w:t>
      </w:r>
    </w:p>
    <w:p w14:paraId="0000021E" w14:textId="006FE843"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Згідно українського законодавства існує </w:t>
      </w:r>
      <w:hyperlink r:id="rId38" w:anchor="n215">
        <w:r w:rsidRPr="00431155">
          <w:rPr>
            <w:rFonts w:ascii="Times New Roman" w:hAnsi="Times New Roman" w:cs="Times New Roman"/>
            <w:color w:val="1155CC"/>
            <w:sz w:val="28"/>
            <w:szCs w:val="28"/>
            <w:u w:val="single"/>
          </w:rPr>
          <w:t>Порядок повідомлення Уповноваженого Верховної Ради України з прав людини про обробку персональних даних, яка становить особливий ризик для прав і свобод суб’єктів персональних даних,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w:t>
        </w:r>
      </w:hyperlink>
      <w:r w:rsidRPr="00431155">
        <w:rPr>
          <w:rFonts w:ascii="Times New Roman" w:hAnsi="Times New Roman" w:cs="Times New Roman"/>
          <w:sz w:val="28"/>
          <w:szCs w:val="28"/>
        </w:rPr>
        <w:t>, яким встановлені правила обробки таких категор</w:t>
      </w:r>
      <w:r w:rsidR="00515396" w:rsidRPr="00431155">
        <w:rPr>
          <w:rFonts w:ascii="Times New Roman" w:hAnsi="Times New Roman" w:cs="Times New Roman"/>
          <w:sz w:val="28"/>
          <w:szCs w:val="28"/>
        </w:rPr>
        <w:t>ій персональних даних в Україні.</w:t>
      </w:r>
    </w:p>
    <w:p w14:paraId="0000021F" w14:textId="77777777"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Персональні дані повинні оброблятися у спосіб, який забезпечує належну безпеку та конфіденційність персональних даних, у тому числі для запобігання несанкціонованому доступу до персональних даних або використанню їх та обладнання, що використовується для обробки.</w:t>
      </w:r>
    </w:p>
    <w:p w14:paraId="00000220" w14:textId="37A1F491"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Принципи захисту даних повинні застосовуватися до будь-якої інформації щодо фізичної особи,</w:t>
      </w:r>
      <w:r w:rsidR="00F82426" w:rsidRPr="00431155">
        <w:rPr>
          <w:rFonts w:ascii="Times New Roman" w:hAnsi="Times New Roman" w:cs="Times New Roman"/>
          <w:sz w:val="28"/>
          <w:szCs w:val="28"/>
        </w:rPr>
        <w:t xml:space="preserve"> яка ідентифікована або може бути конкретно ідентифікована</w:t>
      </w:r>
      <w:r w:rsidRPr="00431155">
        <w:rPr>
          <w:rFonts w:ascii="Times New Roman" w:hAnsi="Times New Roman" w:cs="Times New Roman"/>
          <w:sz w:val="28"/>
          <w:szCs w:val="28"/>
        </w:rPr>
        <w:t xml:space="preserve">. Інформацією про фізичну особу, яку можна ідентифікувати, </w:t>
      </w:r>
      <w:r w:rsidRPr="00431155">
        <w:rPr>
          <w:rFonts w:ascii="Times New Roman" w:hAnsi="Times New Roman" w:cs="Times New Roman"/>
          <w:sz w:val="28"/>
          <w:szCs w:val="28"/>
        </w:rPr>
        <w:lastRenderedPageBreak/>
        <w:t xml:space="preserve">слід вважати персональні дані, які пройшли псевдонімізацію, але яку можна було б віднести до фізичної особи за допомогою додаткової інформації. </w:t>
      </w:r>
    </w:p>
    <w:p w14:paraId="00000221" w14:textId="50C06B28"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Принципи захисту даних не повинні застосовуватися до анонімної інформації, а саме до інформації, яка не стосується ідентифікованої фізичної особи, або до персональних даних, які стали анонімними таким чином, що суб’єкта даних неможливо ідентифікувати або більше не можна ідентифікувати. </w:t>
      </w:r>
    </w:p>
    <w:p w14:paraId="00000222" w14:textId="0C8BFC8B"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Захист прав і свобод фізичних осіб щодо обробки персональних даних вимагає вжиття відповідних технічних та організаційних заходів. Такі заходи можуть включати, серед іншого, мінімізацію обробки персональних даних, псевдонімізацію персональних даних у найкоротші терміни, прозорість щодо функцій та обробки персональних даних, надання можливості суб’єкту даних контролювати обробку даних, надання </w:t>
      </w:r>
      <w:r w:rsidR="00CD6397" w:rsidRPr="00431155">
        <w:rPr>
          <w:rFonts w:ascii="Times New Roman" w:hAnsi="Times New Roman" w:cs="Times New Roman"/>
          <w:sz w:val="28"/>
          <w:szCs w:val="28"/>
        </w:rPr>
        <w:t>виконавцю наукового дослідження</w:t>
      </w:r>
      <w:r w:rsidRPr="00431155">
        <w:rPr>
          <w:rFonts w:ascii="Times New Roman" w:hAnsi="Times New Roman" w:cs="Times New Roman"/>
          <w:sz w:val="28"/>
          <w:szCs w:val="28"/>
        </w:rPr>
        <w:t xml:space="preserve"> можливості створювати та покращувати функції безпеки.</w:t>
      </w:r>
      <w:r w:rsidR="009A7F22">
        <w:rPr>
          <w:rFonts w:ascii="Times New Roman" w:hAnsi="Times New Roman" w:cs="Times New Roman"/>
          <w:sz w:val="28"/>
          <w:szCs w:val="28"/>
        </w:rPr>
        <w:t xml:space="preserve"> </w:t>
      </w:r>
    </w:p>
    <w:p w14:paraId="00000223" w14:textId="21695A76"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 xml:space="preserve">Щоб забезпечити безпеку, </w:t>
      </w:r>
      <w:r w:rsidR="00B04AB6" w:rsidRPr="008E324D">
        <w:rPr>
          <w:rFonts w:ascii="Times New Roman" w:hAnsi="Times New Roman" w:cs="Times New Roman"/>
          <w:sz w:val="28"/>
          <w:szCs w:val="28"/>
        </w:rPr>
        <w:t xml:space="preserve">виконавець </w:t>
      </w:r>
      <w:r w:rsidR="00CD6397" w:rsidRPr="008E324D">
        <w:rPr>
          <w:rFonts w:ascii="Times New Roman" w:hAnsi="Times New Roman" w:cs="Times New Roman"/>
          <w:sz w:val="28"/>
          <w:szCs w:val="28"/>
        </w:rPr>
        <w:t>наукового дослідження</w:t>
      </w:r>
      <w:r w:rsidR="00B04AB6" w:rsidRPr="008E324D">
        <w:rPr>
          <w:rFonts w:ascii="Times New Roman" w:hAnsi="Times New Roman" w:cs="Times New Roman"/>
          <w:sz w:val="28"/>
          <w:szCs w:val="28"/>
        </w:rPr>
        <w:t xml:space="preserve"> </w:t>
      </w:r>
      <w:r w:rsidRPr="008E324D">
        <w:rPr>
          <w:rFonts w:ascii="Times New Roman" w:hAnsi="Times New Roman" w:cs="Times New Roman"/>
          <w:sz w:val="28"/>
          <w:szCs w:val="28"/>
        </w:rPr>
        <w:t xml:space="preserve">повинен оцінити ризики, властиві обробці, і вжити заходів для зменшення цих </w:t>
      </w:r>
      <w:r w:rsidRPr="00431155">
        <w:rPr>
          <w:rFonts w:ascii="Times New Roman" w:hAnsi="Times New Roman" w:cs="Times New Roman"/>
          <w:sz w:val="28"/>
          <w:szCs w:val="28"/>
        </w:rPr>
        <w:t>ризиків, наприклад шифрування.</w:t>
      </w:r>
    </w:p>
    <w:p w14:paraId="00000224" w14:textId="77777777"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Оцінюючи ризик безпеки даних, слід враховувати ризики, пов’язані з обробкою персональних даних, такі як випадкове або незаконне знищення, втрата, зміна, несанкціоноване розкриття або доступ до персональних даних, що передаються, зберігаються або обробляються іншим чином, що може зокрема призвести до фізичної, матеріальної чи нематеріальної шкоди.</w:t>
      </w:r>
    </w:p>
    <w:p w14:paraId="00000225" w14:textId="77777777" w:rsidR="00F1355A" w:rsidRPr="00431155" w:rsidRDefault="00A5043A" w:rsidP="00CD6397">
      <w:pPr>
        <w:spacing w:after="0" w:line="240" w:lineRule="auto"/>
        <w:rPr>
          <w:rFonts w:ascii="Times New Roman" w:hAnsi="Times New Roman" w:cs="Times New Roman"/>
          <w:sz w:val="28"/>
          <w:szCs w:val="28"/>
        </w:rPr>
      </w:pPr>
      <w:r w:rsidRPr="00431155">
        <w:rPr>
          <w:rFonts w:ascii="Times New Roman" w:hAnsi="Times New Roman" w:cs="Times New Roman"/>
          <w:sz w:val="28"/>
          <w:szCs w:val="28"/>
        </w:rPr>
        <w:t>Результати оцінювання слід брати до уваги під час визначення відповідних заходів, які необхідно вжити, щоб продемонструвати, що обробка персональних даних відповідає нормам та стандартам.</w:t>
      </w:r>
    </w:p>
    <w:p w14:paraId="00000226" w14:textId="77777777" w:rsidR="00F1355A" w:rsidRPr="00431155" w:rsidRDefault="00A5043A">
      <w:pPr>
        <w:rPr>
          <w:rFonts w:ascii="Times New Roman" w:hAnsi="Times New Roman" w:cs="Times New Roman"/>
          <w:sz w:val="28"/>
          <w:szCs w:val="28"/>
        </w:rPr>
      </w:pPr>
      <w:r w:rsidRPr="00431155">
        <w:rPr>
          <w:rFonts w:ascii="Times New Roman" w:hAnsi="Times New Roman" w:cs="Times New Roman"/>
          <w:sz w:val="28"/>
          <w:szCs w:val="28"/>
        </w:rPr>
        <w:br w:type="page"/>
      </w:r>
    </w:p>
    <w:p w14:paraId="3FCAE089" w14:textId="77777777" w:rsidR="00CD52BE" w:rsidRPr="00431155" w:rsidRDefault="00CD52BE" w:rsidP="00CD52BE">
      <w:pPr>
        <w:pBdr>
          <w:top w:val="nil"/>
          <w:left w:val="nil"/>
          <w:bottom w:val="nil"/>
          <w:right w:val="nil"/>
          <w:between w:val="nil"/>
        </w:pBdr>
        <w:spacing w:after="0" w:line="240" w:lineRule="auto"/>
        <w:ind w:left="5529" w:firstLine="0"/>
        <w:jc w:val="center"/>
        <w:rPr>
          <w:rFonts w:ascii="Times New Roman" w:hAnsi="Times New Roman" w:cs="Times New Roman"/>
          <w:color w:val="000000"/>
          <w:sz w:val="28"/>
          <w:szCs w:val="28"/>
        </w:rPr>
      </w:pPr>
      <w:bookmarkStart w:id="26" w:name="_heading=h.cbqq0s7n8j91" w:colFirst="0" w:colLast="0"/>
      <w:bookmarkEnd w:id="26"/>
      <w:r w:rsidRPr="00431155">
        <w:rPr>
          <w:rFonts w:ascii="Times New Roman" w:hAnsi="Times New Roman" w:cs="Times New Roman"/>
          <w:color w:val="000000"/>
          <w:sz w:val="28"/>
          <w:szCs w:val="28"/>
        </w:rPr>
        <w:lastRenderedPageBreak/>
        <w:t>Додаток 2</w:t>
      </w:r>
      <w:r w:rsidRPr="00431155">
        <w:rPr>
          <w:rFonts w:ascii="Times New Roman" w:hAnsi="Times New Roman" w:cs="Times New Roman"/>
          <w:color w:val="000000"/>
          <w:sz w:val="28"/>
          <w:szCs w:val="28"/>
        </w:rPr>
        <w:br/>
        <w:t>до Методичних рекомендацій</w:t>
      </w:r>
    </w:p>
    <w:p w14:paraId="61837EE5" w14:textId="77777777" w:rsidR="00CD52BE" w:rsidRDefault="00CD52BE" w:rsidP="00CD52BE">
      <w:pPr>
        <w:pBdr>
          <w:top w:val="nil"/>
          <w:left w:val="nil"/>
          <w:bottom w:val="nil"/>
          <w:right w:val="nil"/>
          <w:between w:val="nil"/>
        </w:pBdr>
        <w:spacing w:before="60" w:after="60" w:line="360" w:lineRule="auto"/>
        <w:ind w:firstLine="0"/>
        <w:jc w:val="center"/>
        <w:rPr>
          <w:rFonts w:ascii="Times New Roman" w:hAnsi="Times New Roman" w:cs="Times New Roman"/>
          <w:b/>
          <w:sz w:val="28"/>
          <w:szCs w:val="28"/>
        </w:rPr>
      </w:pPr>
    </w:p>
    <w:p w14:paraId="00000227" w14:textId="5C66742B" w:rsidR="00F1355A" w:rsidRPr="00431155" w:rsidRDefault="00A5043A" w:rsidP="00CD52BE">
      <w:pPr>
        <w:pBdr>
          <w:top w:val="nil"/>
          <w:left w:val="nil"/>
          <w:bottom w:val="nil"/>
          <w:right w:val="nil"/>
          <w:between w:val="nil"/>
        </w:pBdr>
        <w:spacing w:before="60" w:after="60" w:line="360" w:lineRule="auto"/>
        <w:ind w:firstLine="0"/>
        <w:jc w:val="center"/>
        <w:rPr>
          <w:rFonts w:ascii="Times New Roman" w:hAnsi="Times New Roman" w:cs="Times New Roman"/>
          <w:b/>
          <w:sz w:val="28"/>
          <w:szCs w:val="28"/>
        </w:rPr>
      </w:pPr>
      <w:r w:rsidRPr="00431155">
        <w:rPr>
          <w:rFonts w:ascii="Times New Roman" w:hAnsi="Times New Roman" w:cs="Times New Roman"/>
          <w:b/>
          <w:sz w:val="28"/>
          <w:szCs w:val="28"/>
        </w:rPr>
        <w:t>Застосунки для управління даними</w:t>
      </w:r>
    </w:p>
    <w:p w14:paraId="00000228" w14:textId="6854B2CA" w:rsidR="00F1355A" w:rsidRPr="00431155" w:rsidRDefault="003855C2">
      <w:pPr>
        <w:rPr>
          <w:rFonts w:ascii="Times New Roman" w:hAnsi="Times New Roman" w:cs="Times New Roman"/>
          <w:sz w:val="28"/>
          <w:szCs w:val="28"/>
        </w:rPr>
      </w:pPr>
      <w:hyperlink r:id="rId39">
        <w:r w:rsidR="00A5043A" w:rsidRPr="00431155">
          <w:rPr>
            <w:rFonts w:ascii="Times New Roman" w:hAnsi="Times New Roman" w:cs="Times New Roman"/>
            <w:sz w:val="28"/>
            <w:szCs w:val="28"/>
            <w:u w:val="single"/>
          </w:rPr>
          <w:t>ARGOS</w:t>
        </w:r>
      </w:hyperlink>
      <w:r w:rsidR="00A5043A" w:rsidRPr="00431155">
        <w:rPr>
          <w:rFonts w:ascii="Times New Roman" w:hAnsi="Times New Roman" w:cs="Times New Roman"/>
          <w:sz w:val="28"/>
          <w:szCs w:val="28"/>
        </w:rPr>
        <w:t xml:space="preserve"> — безкоштовна онлайн-платформа з відкритим кодом для планування управління даними за принципами FAIR, розроблена OpenAIRE і EUDAT. Вона допомагає створювати машинозчитувані плани управління даними і інтегрована з Європейською</w:t>
      </w:r>
      <w:r w:rsidR="002643B3" w:rsidRPr="00431155">
        <w:rPr>
          <w:rFonts w:ascii="Times New Roman" w:hAnsi="Times New Roman" w:cs="Times New Roman"/>
          <w:sz w:val="28"/>
          <w:szCs w:val="28"/>
        </w:rPr>
        <w:t xml:space="preserve"> хмарою відкритої науки (EOSC).</w:t>
      </w:r>
    </w:p>
    <w:p w14:paraId="00000229" w14:textId="17A5010A" w:rsidR="00F1355A" w:rsidRPr="00431155" w:rsidRDefault="003855C2">
      <w:pPr>
        <w:rPr>
          <w:rFonts w:ascii="Times New Roman" w:hAnsi="Times New Roman" w:cs="Times New Roman"/>
          <w:sz w:val="28"/>
          <w:szCs w:val="28"/>
        </w:rPr>
      </w:pPr>
      <w:hyperlink r:id="rId40">
        <w:r w:rsidR="00A5043A" w:rsidRPr="00431155">
          <w:rPr>
            <w:rFonts w:ascii="Times New Roman" w:hAnsi="Times New Roman" w:cs="Times New Roman"/>
            <w:sz w:val="28"/>
            <w:szCs w:val="28"/>
            <w:highlight w:val="white"/>
            <w:u w:val="single"/>
          </w:rPr>
          <w:t>AMNESIA</w:t>
        </w:r>
      </w:hyperlink>
      <w:r w:rsidR="00A5043A" w:rsidRPr="00431155">
        <w:rPr>
          <w:rFonts w:ascii="Times New Roman" w:hAnsi="Times New Roman" w:cs="Times New Roman"/>
          <w:sz w:val="28"/>
          <w:szCs w:val="28"/>
          <w:highlight w:val="white"/>
        </w:rPr>
        <w:t xml:space="preserve"> </w:t>
      </w:r>
      <w:r w:rsidR="00A5043A" w:rsidRPr="00431155">
        <w:rPr>
          <w:rFonts w:ascii="Times New Roman" w:hAnsi="Times New Roman" w:cs="Times New Roman"/>
          <w:sz w:val="28"/>
          <w:szCs w:val="28"/>
        </w:rPr>
        <w:t>— безкоштовна програма з відкритим кодом, як</w:t>
      </w:r>
      <w:r w:rsidR="002643B3" w:rsidRPr="00431155">
        <w:rPr>
          <w:rFonts w:ascii="Times New Roman" w:hAnsi="Times New Roman" w:cs="Times New Roman"/>
          <w:sz w:val="28"/>
          <w:szCs w:val="28"/>
        </w:rPr>
        <w:t>а дозволяє анонімізувати дані.</w:t>
      </w:r>
    </w:p>
    <w:p w14:paraId="0000022A" w14:textId="1734E532" w:rsidR="00F1355A" w:rsidRPr="00431155" w:rsidRDefault="003855C2">
      <w:pPr>
        <w:shd w:val="clear" w:color="auto" w:fill="FFFFFF"/>
        <w:spacing w:after="120" w:line="288" w:lineRule="auto"/>
        <w:rPr>
          <w:rFonts w:ascii="Times New Roman" w:hAnsi="Times New Roman" w:cs="Times New Roman"/>
          <w:sz w:val="28"/>
          <w:szCs w:val="28"/>
        </w:rPr>
      </w:pPr>
      <w:hyperlink r:id="rId41">
        <w:r w:rsidR="00A5043A" w:rsidRPr="00431155">
          <w:rPr>
            <w:rFonts w:ascii="Times New Roman" w:hAnsi="Times New Roman" w:cs="Times New Roman"/>
            <w:sz w:val="28"/>
            <w:szCs w:val="28"/>
            <w:u w:val="single"/>
          </w:rPr>
          <w:t>DMPonline</w:t>
        </w:r>
      </w:hyperlink>
      <w:r w:rsidR="00BB10CF" w:rsidRPr="00431155">
        <w:rPr>
          <w:rFonts w:ascii="Times New Roman" w:hAnsi="Times New Roman" w:cs="Times New Roman"/>
          <w:sz w:val="28"/>
          <w:szCs w:val="28"/>
        </w:rPr>
        <w:t xml:space="preserve"> — </w:t>
      </w:r>
      <w:r w:rsidR="00A5043A" w:rsidRPr="00431155">
        <w:rPr>
          <w:rFonts w:ascii="Times New Roman" w:hAnsi="Times New Roman" w:cs="Times New Roman"/>
          <w:sz w:val="28"/>
          <w:szCs w:val="28"/>
        </w:rPr>
        <w:t>Інструм</w:t>
      </w:r>
      <w:r w:rsidR="002643B3" w:rsidRPr="00431155">
        <w:rPr>
          <w:rFonts w:ascii="Times New Roman" w:hAnsi="Times New Roman" w:cs="Times New Roman"/>
          <w:sz w:val="28"/>
          <w:szCs w:val="28"/>
        </w:rPr>
        <w:t>ент шаблонів для створення DMP.</w:t>
      </w:r>
    </w:p>
    <w:p w14:paraId="0000022B" w14:textId="2776F727" w:rsidR="00F1355A" w:rsidRPr="00431155" w:rsidRDefault="003855C2">
      <w:pPr>
        <w:rPr>
          <w:rFonts w:ascii="Times New Roman" w:hAnsi="Times New Roman" w:cs="Times New Roman"/>
          <w:sz w:val="28"/>
          <w:szCs w:val="28"/>
        </w:rPr>
      </w:pPr>
      <w:hyperlink r:id="rId42">
        <w:r w:rsidR="00A5043A" w:rsidRPr="00431155">
          <w:rPr>
            <w:rFonts w:ascii="Times New Roman" w:hAnsi="Times New Roman" w:cs="Times New Roman"/>
            <w:sz w:val="28"/>
            <w:szCs w:val="28"/>
            <w:u w:val="single"/>
          </w:rPr>
          <w:t>DMPTool</w:t>
        </w:r>
      </w:hyperlink>
      <w:r w:rsidR="00A5043A" w:rsidRPr="00431155">
        <w:rPr>
          <w:rFonts w:ascii="Times New Roman" w:hAnsi="Times New Roman" w:cs="Times New Roman"/>
          <w:sz w:val="28"/>
          <w:szCs w:val="28"/>
        </w:rPr>
        <w:t xml:space="preserve"> — безкоштовна онлайн-програма з відкритим кодом, яка допомагає науковим працівникам створювати плани управління даними залежно від джерела фінансування та установ-партнерів, а також містить прямі посилання на вебсайти донорів і корисні ресурси. Нині розробки функціоналу зосереджені на перетворенні плану управління даними зі статичного текстового файлу на взаємозв’язаний, мережевий центр інформації, де деталі про науковий проєкт можна оновлювати впродовж усього періоду існування проєкту, передавати інформацію між зацікавленими сторонами, пов’язуючи метадані, сховища та установи, надаючи сповіщення, створюючи звіти в режимі реального часу. Основна мета цієї нової системи — зменшити навантаження на наукових працівників шляхом створення автоматизованих оновлень </w:t>
      </w:r>
      <w:r w:rsidR="00A5043A" w:rsidRPr="008E324D">
        <w:rPr>
          <w:rFonts w:ascii="Times New Roman" w:hAnsi="Times New Roman" w:cs="Times New Roman"/>
          <w:sz w:val="28"/>
          <w:szCs w:val="28"/>
        </w:rPr>
        <w:t xml:space="preserve">плану і полегшення бездоганної інтеграції з системами та групами, які підтримують </w:t>
      </w:r>
      <w:r w:rsidR="002643B3" w:rsidRPr="008E324D">
        <w:rPr>
          <w:rFonts w:ascii="Times New Roman" w:hAnsi="Times New Roman" w:cs="Times New Roman"/>
          <w:sz w:val="28"/>
          <w:szCs w:val="28"/>
        </w:rPr>
        <w:t xml:space="preserve">наукові </w:t>
      </w:r>
      <w:r w:rsidR="00A5043A" w:rsidRPr="008E324D">
        <w:rPr>
          <w:rFonts w:ascii="Times New Roman" w:hAnsi="Times New Roman" w:cs="Times New Roman"/>
          <w:sz w:val="28"/>
          <w:szCs w:val="28"/>
        </w:rPr>
        <w:t>дослідження.</w:t>
      </w:r>
    </w:p>
    <w:p w14:paraId="0000022C" w14:textId="63B1641C" w:rsidR="00F1355A" w:rsidRPr="00431155" w:rsidRDefault="003855C2">
      <w:pPr>
        <w:rPr>
          <w:rFonts w:ascii="Times New Roman" w:hAnsi="Times New Roman" w:cs="Times New Roman"/>
          <w:sz w:val="28"/>
          <w:szCs w:val="28"/>
        </w:rPr>
      </w:pPr>
      <w:hyperlink r:id="rId43">
        <w:r w:rsidR="00A5043A" w:rsidRPr="00431155">
          <w:rPr>
            <w:rFonts w:ascii="Times New Roman" w:hAnsi="Times New Roman" w:cs="Times New Roman"/>
            <w:sz w:val="28"/>
            <w:szCs w:val="28"/>
            <w:u w:val="single"/>
          </w:rPr>
          <w:t>License selector</w:t>
        </w:r>
      </w:hyperlink>
      <w:r w:rsidR="00A5043A" w:rsidRPr="00431155">
        <w:rPr>
          <w:rFonts w:ascii="Times New Roman" w:hAnsi="Times New Roman" w:cs="Times New Roman"/>
          <w:sz w:val="28"/>
          <w:szCs w:val="28"/>
        </w:rPr>
        <w:t xml:space="preserve"> — безкоштовна онлайн-платформа для вибору відповідної ліцензії для </w:t>
      </w:r>
      <w:r w:rsidR="002643B3" w:rsidRPr="00431155">
        <w:rPr>
          <w:rFonts w:ascii="Times New Roman" w:hAnsi="Times New Roman" w:cs="Times New Roman"/>
          <w:sz w:val="28"/>
          <w:szCs w:val="28"/>
        </w:rPr>
        <w:t>наукових (дослідницьких) даних.</w:t>
      </w:r>
    </w:p>
    <w:p w14:paraId="0000022D" w14:textId="0212557A" w:rsidR="00F1355A" w:rsidRPr="00431155" w:rsidRDefault="003855C2">
      <w:pPr>
        <w:rPr>
          <w:rFonts w:ascii="Times New Roman" w:hAnsi="Times New Roman" w:cs="Times New Roman"/>
          <w:sz w:val="28"/>
          <w:szCs w:val="28"/>
        </w:rPr>
      </w:pPr>
      <w:hyperlink r:id="rId44">
        <w:r w:rsidR="00A5043A" w:rsidRPr="00431155">
          <w:rPr>
            <w:rFonts w:ascii="Times New Roman" w:hAnsi="Times New Roman" w:cs="Times New Roman"/>
            <w:sz w:val="28"/>
            <w:szCs w:val="28"/>
            <w:u w:val="single"/>
          </w:rPr>
          <w:t>Open Science Framework</w:t>
        </w:r>
      </w:hyperlink>
      <w:r w:rsidR="00A5043A" w:rsidRPr="00431155">
        <w:rPr>
          <w:rFonts w:ascii="Times New Roman" w:hAnsi="Times New Roman" w:cs="Times New Roman"/>
          <w:sz w:val="28"/>
          <w:szCs w:val="28"/>
        </w:rPr>
        <w:t xml:space="preserve"> — безкоштовна онлайн-платформа з відкритим кодом для проєктної роботи і обміну </w:t>
      </w:r>
      <w:r w:rsidR="00A5043A" w:rsidRPr="008E324D">
        <w:rPr>
          <w:rFonts w:ascii="Times New Roman" w:hAnsi="Times New Roman" w:cs="Times New Roman"/>
          <w:sz w:val="28"/>
          <w:szCs w:val="28"/>
        </w:rPr>
        <w:t xml:space="preserve">результатами </w:t>
      </w:r>
      <w:r w:rsidR="002643B3" w:rsidRPr="008E324D">
        <w:rPr>
          <w:rFonts w:ascii="Times New Roman" w:hAnsi="Times New Roman" w:cs="Times New Roman"/>
          <w:sz w:val="28"/>
          <w:szCs w:val="28"/>
        </w:rPr>
        <w:t xml:space="preserve">наукових </w:t>
      </w:r>
      <w:r w:rsidR="00A5043A" w:rsidRPr="008E324D">
        <w:rPr>
          <w:rFonts w:ascii="Times New Roman" w:hAnsi="Times New Roman" w:cs="Times New Roman"/>
          <w:sz w:val="28"/>
          <w:szCs w:val="28"/>
        </w:rPr>
        <w:t>досліджень.</w:t>
      </w:r>
    </w:p>
    <w:p w14:paraId="0000022E" w14:textId="77777777" w:rsidR="00F1355A" w:rsidRPr="00431155" w:rsidRDefault="00F1355A">
      <w:pPr>
        <w:spacing w:after="0" w:line="360" w:lineRule="auto"/>
        <w:rPr>
          <w:rFonts w:ascii="Times New Roman" w:eastAsia="Times New Roman" w:hAnsi="Times New Roman" w:cs="Times New Roman"/>
          <w:sz w:val="28"/>
          <w:szCs w:val="28"/>
        </w:rPr>
      </w:pPr>
    </w:p>
    <w:p w14:paraId="0000022F" w14:textId="77777777" w:rsidR="00F1355A" w:rsidRPr="00431155" w:rsidRDefault="00A5043A">
      <w:pPr>
        <w:spacing w:after="0" w:line="360" w:lineRule="auto"/>
        <w:rPr>
          <w:rFonts w:ascii="Times New Roman" w:eastAsia="Times New Roman" w:hAnsi="Times New Roman" w:cs="Times New Roman"/>
          <w:sz w:val="28"/>
          <w:szCs w:val="28"/>
        </w:rPr>
      </w:pPr>
      <w:r w:rsidRPr="00431155">
        <w:rPr>
          <w:rFonts w:ascii="Times New Roman" w:hAnsi="Times New Roman" w:cs="Times New Roman"/>
          <w:sz w:val="28"/>
          <w:szCs w:val="28"/>
        </w:rPr>
        <w:br w:type="page"/>
      </w:r>
    </w:p>
    <w:bookmarkStart w:id="27" w:name="_heading=h.za5bo9nq8ma5" w:colFirst="0" w:colLast="0"/>
    <w:bookmarkEnd w:id="27"/>
    <w:p w14:paraId="553D7703" w14:textId="77777777" w:rsidR="00193C5E" w:rsidRDefault="003855C2" w:rsidP="00CD52BE">
      <w:pPr>
        <w:pBdr>
          <w:top w:val="nil"/>
          <w:left w:val="nil"/>
          <w:bottom w:val="nil"/>
          <w:right w:val="nil"/>
          <w:between w:val="nil"/>
        </w:pBdr>
        <w:spacing w:after="0" w:line="240" w:lineRule="auto"/>
        <w:ind w:firstLine="0"/>
        <w:jc w:val="center"/>
        <w:rPr>
          <w:rFonts w:ascii="Times New Roman" w:hAnsi="Times New Roman" w:cs="Times New Roman"/>
          <w:sz w:val="28"/>
          <w:szCs w:val="28"/>
        </w:rPr>
      </w:pPr>
      <w:sdt>
        <w:sdtPr>
          <w:rPr>
            <w:rFonts w:ascii="Times New Roman" w:hAnsi="Times New Roman" w:cs="Times New Roman"/>
            <w:sz w:val="28"/>
            <w:szCs w:val="28"/>
          </w:rPr>
          <w:tag w:val="goog_rdk_7"/>
          <w:id w:val="-698243466"/>
        </w:sdtPr>
        <w:sdtEndPr/>
        <w:sdtContent/>
      </w:sdt>
      <w:sdt>
        <w:sdtPr>
          <w:rPr>
            <w:rFonts w:ascii="Times New Roman" w:hAnsi="Times New Roman" w:cs="Times New Roman"/>
            <w:sz w:val="28"/>
            <w:szCs w:val="28"/>
          </w:rPr>
          <w:tag w:val="goog_rdk_8"/>
          <w:id w:val="1910271636"/>
        </w:sdtPr>
        <w:sdtEndPr/>
        <w:sdtContent/>
      </w:sdt>
    </w:p>
    <w:p w14:paraId="00000230" w14:textId="681A550B" w:rsidR="00F1355A" w:rsidRDefault="00BA677D" w:rsidP="00CD52BE">
      <w:pPr>
        <w:pBdr>
          <w:top w:val="nil"/>
          <w:left w:val="nil"/>
          <w:bottom w:val="nil"/>
          <w:right w:val="nil"/>
          <w:between w:val="nil"/>
        </w:pBdr>
        <w:spacing w:after="0" w:line="240" w:lineRule="auto"/>
        <w:ind w:firstLine="0"/>
        <w:jc w:val="center"/>
        <w:rPr>
          <w:rFonts w:ascii="Times New Roman" w:hAnsi="Times New Roman" w:cs="Times New Roman"/>
          <w:b/>
          <w:color w:val="000000"/>
          <w:sz w:val="28"/>
          <w:szCs w:val="28"/>
        </w:rPr>
      </w:pPr>
      <w:r w:rsidRPr="00431155">
        <w:rPr>
          <w:rFonts w:ascii="Times New Roman" w:hAnsi="Times New Roman" w:cs="Times New Roman"/>
          <w:b/>
          <w:color w:val="000000"/>
          <w:sz w:val="28"/>
          <w:szCs w:val="28"/>
        </w:rPr>
        <w:t>Посилання та</w:t>
      </w:r>
      <w:r w:rsidR="00A5043A" w:rsidRPr="00431155">
        <w:rPr>
          <w:rFonts w:ascii="Times New Roman" w:hAnsi="Times New Roman" w:cs="Times New Roman"/>
          <w:b/>
          <w:color w:val="000000"/>
          <w:sz w:val="28"/>
          <w:szCs w:val="28"/>
        </w:rPr>
        <w:t xml:space="preserve"> корисні ресурси</w:t>
      </w:r>
    </w:p>
    <w:p w14:paraId="5CB16051" w14:textId="77777777" w:rsidR="00CD52BE" w:rsidRPr="00431155" w:rsidRDefault="00CD52BE" w:rsidP="00CD52BE">
      <w:pPr>
        <w:pBdr>
          <w:top w:val="nil"/>
          <w:left w:val="nil"/>
          <w:bottom w:val="nil"/>
          <w:right w:val="nil"/>
          <w:between w:val="nil"/>
        </w:pBdr>
        <w:spacing w:before="120" w:after="0" w:line="240" w:lineRule="auto"/>
        <w:ind w:firstLine="0"/>
        <w:jc w:val="center"/>
        <w:rPr>
          <w:rFonts w:ascii="Times New Roman" w:hAnsi="Times New Roman" w:cs="Times New Roman"/>
          <w:b/>
          <w:color w:val="000000"/>
          <w:sz w:val="28"/>
          <w:szCs w:val="28"/>
        </w:rPr>
      </w:pPr>
    </w:p>
    <w:p w14:paraId="65974566" w14:textId="3162E9B0" w:rsidR="00756819" w:rsidRPr="00431155" w:rsidRDefault="00756819" w:rsidP="00193C5E">
      <w:pPr>
        <w:spacing w:after="140" w:line="240" w:lineRule="auto"/>
        <w:rPr>
          <w:rFonts w:ascii="Times New Roman" w:hAnsi="Times New Roman" w:cs="Times New Roman"/>
          <w:b/>
          <w:i/>
          <w:color w:val="C45911" w:themeColor="accent2" w:themeShade="BF"/>
          <w:sz w:val="28"/>
          <w:szCs w:val="28"/>
        </w:rPr>
      </w:pPr>
      <w:r w:rsidRPr="00431155">
        <w:rPr>
          <w:rFonts w:ascii="Times New Roman" w:hAnsi="Times New Roman" w:cs="Times New Roman"/>
          <w:sz w:val="28"/>
          <w:szCs w:val="28"/>
        </w:rPr>
        <w:t xml:space="preserve">Закону України «Про авторське право і суміжні права» </w:t>
      </w:r>
      <w:r w:rsidRPr="00431155">
        <w:rPr>
          <w:rFonts w:ascii="Times New Roman" w:hAnsi="Times New Roman" w:cs="Times New Roman"/>
          <w:color w:val="333333"/>
          <w:sz w:val="28"/>
          <w:szCs w:val="28"/>
        </w:rPr>
        <w:t xml:space="preserve">/ </w:t>
      </w:r>
      <w:hyperlink r:id="rId45" w:anchor="Text">
        <w:r w:rsidRPr="00431155">
          <w:rPr>
            <w:rFonts w:ascii="Times New Roman" w:hAnsi="Times New Roman" w:cs="Times New Roman"/>
            <w:color w:val="1155CC"/>
            <w:sz w:val="28"/>
            <w:szCs w:val="28"/>
            <w:u w:val="single"/>
          </w:rPr>
          <w:t>Документ 2811-IX, чинний, поточна редакція — Редакція від 15.04.2023, підстава — 2974-IX</w:t>
        </w:r>
      </w:hyperlink>
    </w:p>
    <w:p w14:paraId="5EA5F16E" w14:textId="4BF180D4" w:rsidR="00756819" w:rsidRPr="00431155" w:rsidRDefault="00756819" w:rsidP="00193C5E">
      <w:pPr>
        <w:spacing w:after="14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Закон України про “Про захист персональних даних” / </w:t>
      </w:r>
      <w:hyperlink r:id="rId46" w:anchor="Text">
        <w:r w:rsidRPr="00431155">
          <w:rPr>
            <w:rFonts w:ascii="Times New Roman" w:hAnsi="Times New Roman" w:cs="Times New Roman"/>
            <w:color w:val="1155CC"/>
            <w:sz w:val="28"/>
            <w:szCs w:val="28"/>
            <w:u w:val="single"/>
          </w:rPr>
          <w:t>Документ 2297-VI, чинний, поточна редакція — Редакція від 27.04.2024</w:t>
        </w:r>
      </w:hyperlink>
      <w:r w:rsidRPr="00431155">
        <w:rPr>
          <w:rFonts w:ascii="Times New Roman" w:hAnsi="Times New Roman" w:cs="Times New Roman"/>
          <w:sz w:val="28"/>
          <w:szCs w:val="28"/>
        </w:rPr>
        <w:t xml:space="preserve">, підстава - </w:t>
      </w:r>
      <w:hyperlink r:id="rId47">
        <w:r w:rsidRPr="00431155">
          <w:rPr>
            <w:rFonts w:ascii="Times New Roman" w:hAnsi="Times New Roman" w:cs="Times New Roman"/>
            <w:color w:val="1155CC"/>
            <w:sz w:val="28"/>
            <w:szCs w:val="28"/>
            <w:u w:val="single"/>
          </w:rPr>
          <w:t>3585-IX</w:t>
        </w:r>
      </w:hyperlink>
    </w:p>
    <w:p w14:paraId="431539F3" w14:textId="005C5A27" w:rsidR="00756819" w:rsidRPr="00431155" w:rsidRDefault="0030767D" w:rsidP="00193C5E">
      <w:pPr>
        <w:spacing w:after="14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Закон України про “Про інформацію» / </w:t>
      </w:r>
      <w:hyperlink r:id="rId48" w:anchor="Text" w:history="1">
        <w:r w:rsidRPr="00431155">
          <w:rPr>
            <w:rFonts w:ascii="Times New Roman" w:hAnsi="Times New Roman" w:cs="Times New Roman"/>
            <w:color w:val="1155CC"/>
            <w:sz w:val="28"/>
            <w:szCs w:val="28"/>
          </w:rPr>
          <w:t>Документ 2657-XII, чинний, поточна редакція — Редакція від 15.11.2024, підстава - 4017-IX</w:t>
        </w:r>
      </w:hyperlink>
    </w:p>
    <w:p w14:paraId="774E43B3" w14:textId="322C2E89" w:rsidR="00756819" w:rsidRPr="00431155" w:rsidRDefault="00756819" w:rsidP="00193C5E">
      <w:pPr>
        <w:spacing w:after="140" w:line="240" w:lineRule="auto"/>
        <w:rPr>
          <w:rFonts w:ascii="Times New Roman" w:hAnsi="Times New Roman" w:cs="Times New Roman"/>
          <w:sz w:val="28"/>
          <w:szCs w:val="28"/>
        </w:rPr>
      </w:pPr>
      <w:r w:rsidRPr="00431155">
        <w:rPr>
          <w:rFonts w:ascii="Times New Roman" w:hAnsi="Times New Roman" w:cs="Times New Roman"/>
          <w:sz w:val="28"/>
          <w:szCs w:val="28"/>
        </w:rPr>
        <w:t xml:space="preserve">Міжнародна хартія відкритих даних, ODC — Open Data Charter — </w:t>
      </w:r>
      <w:hyperlink r:id="rId49">
        <w:r w:rsidRPr="00431155">
          <w:rPr>
            <w:rFonts w:ascii="Times New Roman" w:hAnsi="Times New Roman" w:cs="Times New Roman"/>
            <w:color w:val="1155CC"/>
            <w:sz w:val="28"/>
            <w:szCs w:val="28"/>
            <w:u w:val="single"/>
          </w:rPr>
          <w:t>https://opendatacharter.net/</w:t>
        </w:r>
      </w:hyperlink>
      <w:r w:rsidRPr="00431155">
        <w:rPr>
          <w:rFonts w:ascii="Times New Roman" w:hAnsi="Times New Roman" w:cs="Times New Roman"/>
          <w:sz w:val="28"/>
          <w:szCs w:val="28"/>
        </w:rPr>
        <w:t xml:space="preserve"> </w:t>
      </w:r>
    </w:p>
    <w:p w14:paraId="536FA3AE" w14:textId="59F1DC9E" w:rsidR="00756819" w:rsidRPr="00431155" w:rsidRDefault="00756819" w:rsidP="00193C5E">
      <w:pPr>
        <w:spacing w:after="140" w:line="240" w:lineRule="auto"/>
        <w:rPr>
          <w:rFonts w:ascii="Times New Roman" w:hAnsi="Times New Roman" w:cs="Times New Roman"/>
          <w:sz w:val="28"/>
          <w:szCs w:val="28"/>
        </w:rPr>
      </w:pPr>
      <w:r w:rsidRPr="00431155">
        <w:rPr>
          <w:rFonts w:ascii="Times New Roman" w:hAnsi="Times New Roman" w:cs="Times New Roman"/>
          <w:sz w:val="28"/>
          <w:szCs w:val="28"/>
        </w:rPr>
        <w:t>Регламент Європейського Парламенту і Ради (ЄС) № 910/2014 від 23 липня 2014 року про електронну ідентифікацію та довірчі послуги для електронних транзакцій на внутрішньому ринку та про скасування Директиви 1999/93/ЄС / Європейський Союз; Регламент, Міжнародний документ, В</w:t>
      </w:r>
      <w:r w:rsidR="00325B37" w:rsidRPr="00431155">
        <w:rPr>
          <w:rFonts w:ascii="Times New Roman" w:hAnsi="Times New Roman" w:cs="Times New Roman"/>
          <w:sz w:val="28"/>
          <w:szCs w:val="28"/>
        </w:rPr>
        <w:t>имоги від 23.07.2014 № 910/2014,</w:t>
      </w:r>
      <w:r w:rsidRPr="00431155">
        <w:rPr>
          <w:rFonts w:ascii="Times New Roman" w:hAnsi="Times New Roman" w:cs="Times New Roman"/>
          <w:sz w:val="28"/>
          <w:szCs w:val="28"/>
        </w:rPr>
        <w:t xml:space="preserve"> </w:t>
      </w:r>
      <w:hyperlink r:id="rId50" w:anchor="Text" w:history="1">
        <w:r w:rsidRPr="00431155">
          <w:rPr>
            <w:rStyle w:val="a8"/>
            <w:rFonts w:ascii="Times New Roman" w:hAnsi="Times New Roman" w:cs="Times New Roman"/>
            <w:sz w:val="28"/>
            <w:szCs w:val="28"/>
          </w:rPr>
          <w:t>https://zakon.rada.gov.ua/laws/show/984_016-14#Text</w:t>
        </w:r>
      </w:hyperlink>
      <w:r w:rsidRPr="00431155">
        <w:rPr>
          <w:rFonts w:ascii="Times New Roman" w:hAnsi="Times New Roman" w:cs="Times New Roman"/>
          <w:sz w:val="28"/>
          <w:szCs w:val="28"/>
        </w:rPr>
        <w:t xml:space="preserve"> </w:t>
      </w:r>
    </w:p>
    <w:p w14:paraId="00000231" w14:textId="33085143"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Відкрита наука / Офіційний вебпортал Національного репозитарію академічних текстів. URL: </w:t>
      </w:r>
      <w:hyperlink r:id="rId51">
        <w:r w:rsidRPr="00431155">
          <w:rPr>
            <w:rFonts w:ascii="Times New Roman" w:hAnsi="Times New Roman" w:cs="Times New Roman"/>
            <w:color w:val="1155CC"/>
            <w:sz w:val="28"/>
            <w:szCs w:val="28"/>
            <w:u w:val="single"/>
          </w:rPr>
          <w:t>https://nrat.ukrintei.ua/news/?post_date=22012018+29082024&amp;_sft_post_tag=vidkryta-nauka</w:t>
        </w:r>
      </w:hyperlink>
      <w:r w:rsidRPr="00431155">
        <w:rPr>
          <w:rFonts w:ascii="Times New Roman" w:hAnsi="Times New Roman" w:cs="Times New Roman"/>
          <w:sz w:val="28"/>
          <w:szCs w:val="28"/>
        </w:rPr>
        <w:t xml:space="preserve"> </w:t>
      </w:r>
    </w:p>
    <w:p w14:paraId="00000232"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Відкриті дані / Офіційний вебпортал Національного репозитарію академічних текстів. URL: </w:t>
      </w:r>
      <w:hyperlink r:id="rId52">
        <w:r w:rsidRPr="00431155">
          <w:rPr>
            <w:rFonts w:ascii="Times New Roman" w:hAnsi="Times New Roman" w:cs="Times New Roman"/>
            <w:color w:val="1155CC"/>
            <w:sz w:val="28"/>
            <w:szCs w:val="28"/>
            <w:u w:val="single"/>
          </w:rPr>
          <w:t>https://nrat.ukrintei.ua/news/?post_date=22012018+29082024&amp;_sft_post_tag=vidkryti-dani</w:t>
        </w:r>
      </w:hyperlink>
      <w:r w:rsidRPr="00431155">
        <w:rPr>
          <w:rFonts w:ascii="Times New Roman" w:hAnsi="Times New Roman" w:cs="Times New Roman"/>
          <w:sz w:val="28"/>
          <w:szCs w:val="28"/>
        </w:rPr>
        <w:t xml:space="preserve"> </w:t>
      </w:r>
    </w:p>
    <w:p w14:paraId="00000233" w14:textId="13E745B5"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Наказ №</w:t>
      </w:r>
      <w:r w:rsidR="00756819" w:rsidRPr="00431155">
        <w:rPr>
          <w:rFonts w:ascii="Times New Roman" w:hAnsi="Times New Roman" w:cs="Times New Roman"/>
          <w:sz w:val="28"/>
          <w:szCs w:val="28"/>
        </w:rPr>
        <w:t> </w:t>
      </w:r>
      <w:r w:rsidRPr="00431155">
        <w:rPr>
          <w:rFonts w:ascii="Times New Roman" w:hAnsi="Times New Roman" w:cs="Times New Roman"/>
          <w:sz w:val="28"/>
          <w:szCs w:val="28"/>
        </w:rPr>
        <w:t xml:space="preserve">НОН337/2022 «Про затвердження та реалізацію Політики відкритої науки в Національному технічному університеті України «Київський політехнічний інститут імені Ігоря Сікорського»: </w:t>
      </w:r>
      <w:hyperlink r:id="rId53">
        <w:r w:rsidRPr="00431155">
          <w:rPr>
            <w:rFonts w:ascii="Times New Roman" w:hAnsi="Times New Roman" w:cs="Times New Roman"/>
            <w:color w:val="1155CC"/>
            <w:sz w:val="28"/>
            <w:szCs w:val="28"/>
            <w:u w:val="single"/>
          </w:rPr>
          <w:t>https://ela.kpi.ua/items/38dbc8a2-78c8-4f97-8f29-75b64742a547</w:t>
        </w:r>
      </w:hyperlink>
      <w:r w:rsidRPr="00431155">
        <w:rPr>
          <w:rFonts w:ascii="Times New Roman" w:hAnsi="Times New Roman" w:cs="Times New Roman"/>
          <w:sz w:val="28"/>
          <w:szCs w:val="28"/>
        </w:rPr>
        <w:t xml:space="preserve"> </w:t>
      </w:r>
    </w:p>
    <w:p w14:paraId="00000234" w14:textId="25C3FBA0"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Наукова комунікація в цифрову епоху: масовий онлайн-курс: </w:t>
      </w:r>
      <w:hyperlink r:id="rId54">
        <w:r w:rsidRPr="00431155">
          <w:rPr>
            <w:rFonts w:ascii="Times New Roman" w:hAnsi="Times New Roman" w:cs="Times New Roman"/>
            <w:color w:val="1155CC"/>
            <w:sz w:val="28"/>
            <w:szCs w:val="28"/>
            <w:u w:val="single"/>
          </w:rPr>
          <w:t>https://prometheus.org.ua/course/course-v1:UKMA+SCDA101+2020_T1</w:t>
        </w:r>
      </w:hyperlink>
      <w:r w:rsidR="009A7F22">
        <w:rPr>
          <w:rFonts w:ascii="Times New Roman" w:hAnsi="Times New Roman" w:cs="Times New Roman"/>
          <w:sz w:val="28"/>
          <w:szCs w:val="28"/>
        </w:rPr>
        <w:t xml:space="preserve"> </w:t>
      </w:r>
    </w:p>
    <w:p w14:paraId="00000235"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Концепція реалізації європейських принципів відкритої науки в НАН України на 2024–2030 роки, затверджена постановою Президії НАН України від 29.11.2023 № 400: </w:t>
      </w:r>
      <w:hyperlink r:id="rId55">
        <w:r w:rsidRPr="00431155">
          <w:rPr>
            <w:rFonts w:ascii="Times New Roman" w:hAnsi="Times New Roman" w:cs="Times New Roman"/>
            <w:color w:val="1155CC"/>
            <w:sz w:val="28"/>
            <w:szCs w:val="28"/>
            <w:u w:val="single"/>
          </w:rPr>
          <w:t>https://openscience.nas.gov.ua/storage/editor/files/koncepciya-realizaciyi-jevropeiskix-principiv-vidkritoyi-nauki-v-nan-ukrayini-na-2024-2030-roki.pdf</w:t>
        </w:r>
      </w:hyperlink>
      <w:r w:rsidRPr="00431155">
        <w:rPr>
          <w:rFonts w:ascii="Times New Roman" w:hAnsi="Times New Roman" w:cs="Times New Roman"/>
          <w:sz w:val="28"/>
          <w:szCs w:val="28"/>
        </w:rPr>
        <w:t xml:space="preserve"> </w:t>
      </w:r>
    </w:p>
    <w:p w14:paraId="7F73A098" w14:textId="160156B6" w:rsidR="00FC59C0" w:rsidRPr="00431155" w:rsidRDefault="00A5043A" w:rsidP="00193C5E">
      <w:pPr>
        <w:pBdr>
          <w:top w:val="nil"/>
          <w:left w:val="nil"/>
          <w:bottom w:val="nil"/>
          <w:right w:val="nil"/>
          <w:between w:val="nil"/>
        </w:pBd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Драч І., Петроє О., Бородієнко О. Імплементація європейських стандартів відкритого доступу до дослідницьких даних у наукових установах. Педагогічна компаративістика і міжнародна освіта – 2024: інтеграційні </w:t>
      </w:r>
      <w:r w:rsidRPr="00431155">
        <w:rPr>
          <w:rFonts w:ascii="Times New Roman" w:hAnsi="Times New Roman" w:cs="Times New Roman"/>
          <w:sz w:val="28"/>
          <w:szCs w:val="28"/>
        </w:rPr>
        <w:lastRenderedPageBreak/>
        <w:t>процеси в освіті у науковому дискурсі : збірник матеріалів VІІІ Міжнар. наук. конф. (Київ, 30 трав. 2024 р.) / Ін-т педагогіки НАПН України [за заг. ред. О.І. Локшиної] – Київ : Інститут пед</w:t>
      </w:r>
      <w:r w:rsidR="00FC59C0" w:rsidRPr="00431155">
        <w:rPr>
          <w:rFonts w:ascii="Times New Roman" w:hAnsi="Times New Roman" w:cs="Times New Roman"/>
          <w:sz w:val="28"/>
          <w:szCs w:val="28"/>
        </w:rPr>
        <w:t xml:space="preserve">агогіки, 2024. С. 151-154. DOI: </w:t>
      </w:r>
      <w:hyperlink r:id="rId56" w:history="1">
        <w:r w:rsidR="00FC59C0" w:rsidRPr="00431155">
          <w:rPr>
            <w:rFonts w:ascii="Times New Roman" w:hAnsi="Times New Roman" w:cs="Times New Roman"/>
            <w:color w:val="1E65F2"/>
            <w:sz w:val="28"/>
            <w:szCs w:val="28"/>
            <w:u w:val="single"/>
          </w:rPr>
          <w:t>https://doi.org/10.32405/978-617-7990-72-6-2024-367</w:t>
        </w:r>
      </w:hyperlink>
    </w:p>
    <w:p w14:paraId="00000237" w14:textId="77777777" w:rsidR="00F1355A" w:rsidRPr="00431155" w:rsidRDefault="00A5043A" w:rsidP="00193C5E">
      <w:pPr>
        <w:pBdr>
          <w:top w:val="nil"/>
          <w:left w:val="nil"/>
          <w:bottom w:val="nil"/>
          <w:right w:val="nil"/>
          <w:between w:val="nil"/>
        </w:pBd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Концепція розвитку відкритої науки в НАПН України на 2024-2030 роки. Постанова Президії НАПН України № 1-2/10-146 від 22 серпня 2024 р. URL: </w:t>
      </w:r>
      <w:hyperlink r:id="rId57">
        <w:r w:rsidRPr="00431155">
          <w:rPr>
            <w:rFonts w:ascii="Times New Roman" w:hAnsi="Times New Roman" w:cs="Times New Roman"/>
            <w:color w:val="1E65F2"/>
            <w:sz w:val="28"/>
            <w:szCs w:val="28"/>
            <w:u w:val="single"/>
          </w:rPr>
          <w:t>https://naps.gov.ua/ua/press/announcements/3373/</w:t>
        </w:r>
      </w:hyperlink>
    </w:p>
    <w:p w14:paraId="00000238" w14:textId="354D7A7B" w:rsidR="00F1355A" w:rsidRPr="00431155" w:rsidRDefault="00A5043A" w:rsidP="00193C5E">
      <w:pPr>
        <w:pBdr>
          <w:top w:val="nil"/>
          <w:left w:val="nil"/>
          <w:bottom w:val="nil"/>
          <w:right w:val="nil"/>
          <w:between w:val="nil"/>
        </w:pBd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Теоретичні та методичні основи модернізації механізмів підвищення дослідницької спроможності університетів України у контексті імплементації концепції «Відкрита наука» та повоєнного відновлення України як сильної європейської країни: монографія / В. Луговий, І. Драч, О. Петроє, В. Зінченко, Ю.</w:t>
      </w:r>
      <w:r w:rsidR="00FD4A9B" w:rsidRPr="00431155">
        <w:rPr>
          <w:rFonts w:ascii="Times New Roman" w:hAnsi="Times New Roman" w:cs="Times New Roman"/>
          <w:sz w:val="28"/>
          <w:szCs w:val="28"/>
        </w:rPr>
        <w:t> </w:t>
      </w:r>
      <w:r w:rsidRPr="00431155">
        <w:rPr>
          <w:rFonts w:ascii="Times New Roman" w:hAnsi="Times New Roman" w:cs="Times New Roman"/>
          <w:sz w:val="28"/>
          <w:szCs w:val="28"/>
        </w:rPr>
        <w:t xml:space="preserve">Мєлков, І. Жиляєв, І. Регейло, О. Слободянюк, Н. Базелюк; за ред. В. Лугового, І. Драч, О. Петроє. Київ : Інститут вищої освіти НАПН України, 2023. 173 с. DOI: </w:t>
      </w:r>
      <w:hyperlink r:id="rId58">
        <w:r w:rsidRPr="00431155">
          <w:rPr>
            <w:rFonts w:ascii="Times New Roman" w:hAnsi="Times New Roman" w:cs="Times New Roman"/>
            <w:color w:val="1E65F2"/>
            <w:sz w:val="28"/>
            <w:szCs w:val="28"/>
            <w:u w:val="single"/>
          </w:rPr>
          <w:t>https://doi.org/10.31874/978-617-7644-61-2-2023</w:t>
        </w:r>
      </w:hyperlink>
    </w:p>
    <w:p w14:paraId="00000239" w14:textId="2AD7260E"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w:t>
      </w:r>
      <w:r w:rsidR="00FD4A9B" w:rsidRPr="00431155">
        <w:rPr>
          <w:rFonts w:ascii="Times New Roman" w:hAnsi="Times New Roman" w:cs="Times New Roman"/>
          <w:sz w:val="28"/>
          <w:szCs w:val="28"/>
        </w:rPr>
        <w:t>озпорядження</w:t>
      </w:r>
      <w:r w:rsidRPr="00431155">
        <w:rPr>
          <w:rFonts w:ascii="Times New Roman" w:hAnsi="Times New Roman" w:cs="Times New Roman"/>
          <w:sz w:val="28"/>
          <w:szCs w:val="28"/>
        </w:rPr>
        <w:t xml:space="preserve"> </w:t>
      </w:r>
      <w:r w:rsidR="00FD4A9B" w:rsidRPr="00431155">
        <w:rPr>
          <w:rFonts w:ascii="Times New Roman" w:hAnsi="Times New Roman" w:cs="Times New Roman"/>
          <w:sz w:val="28"/>
          <w:szCs w:val="28"/>
        </w:rPr>
        <w:t xml:space="preserve">Президії Національної академії наук України </w:t>
      </w:r>
      <w:r w:rsidRPr="00431155">
        <w:rPr>
          <w:rFonts w:ascii="Times New Roman" w:hAnsi="Times New Roman" w:cs="Times New Roman"/>
          <w:sz w:val="28"/>
          <w:szCs w:val="28"/>
        </w:rPr>
        <w:t xml:space="preserve">№ 350 від 12.06.2024 </w:t>
      </w:r>
      <w:r w:rsidR="00FD4A9B" w:rsidRPr="00431155">
        <w:rPr>
          <w:rFonts w:ascii="Times New Roman" w:hAnsi="Times New Roman" w:cs="Times New Roman"/>
          <w:sz w:val="28"/>
          <w:szCs w:val="28"/>
        </w:rPr>
        <w:t>«</w:t>
      </w:r>
      <w:r w:rsidRPr="00431155">
        <w:rPr>
          <w:rFonts w:ascii="Times New Roman" w:hAnsi="Times New Roman" w:cs="Times New Roman"/>
          <w:sz w:val="28"/>
          <w:szCs w:val="28"/>
        </w:rPr>
        <w:t>Про затвердження Положення про відкриту науку в НАН України</w:t>
      </w:r>
      <w:r w:rsidR="00FD4A9B" w:rsidRPr="00431155">
        <w:rPr>
          <w:rFonts w:ascii="Times New Roman" w:hAnsi="Times New Roman" w:cs="Times New Roman"/>
          <w:sz w:val="28"/>
          <w:szCs w:val="28"/>
        </w:rPr>
        <w:t>»</w:t>
      </w:r>
      <w:r w:rsidRPr="00431155">
        <w:rPr>
          <w:rFonts w:ascii="Times New Roman" w:hAnsi="Times New Roman" w:cs="Times New Roman"/>
          <w:sz w:val="28"/>
          <w:szCs w:val="28"/>
        </w:rPr>
        <w:t xml:space="preserve"> </w:t>
      </w:r>
      <w:hyperlink r:id="rId59">
        <w:r w:rsidRPr="00431155">
          <w:rPr>
            <w:rFonts w:ascii="Times New Roman" w:hAnsi="Times New Roman" w:cs="Times New Roman"/>
            <w:color w:val="1155CC"/>
            <w:sz w:val="28"/>
            <w:szCs w:val="28"/>
            <w:u w:val="single"/>
          </w:rPr>
          <w:t>https://akademperiodyka.org.ua/wp-content/uploads/240612-%E2%84%96-350.pdf</w:t>
        </w:r>
      </w:hyperlink>
      <w:r w:rsidRPr="00431155">
        <w:rPr>
          <w:rFonts w:ascii="Times New Roman" w:hAnsi="Times New Roman" w:cs="Times New Roman"/>
          <w:sz w:val="28"/>
          <w:szCs w:val="28"/>
        </w:rPr>
        <w:t xml:space="preserve"> </w:t>
      </w:r>
    </w:p>
    <w:p w14:paraId="0000023A"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Принципи FAIR для дослідницьких даних. / Національна електронна науково-інформаційна система NAUKA. URL: </w:t>
      </w:r>
      <w:hyperlink r:id="rId60">
        <w:r w:rsidRPr="00431155">
          <w:rPr>
            <w:rFonts w:ascii="Times New Roman" w:hAnsi="Times New Roman" w:cs="Times New Roman"/>
            <w:color w:val="1155CC"/>
            <w:sz w:val="28"/>
            <w:szCs w:val="28"/>
            <w:u w:val="single"/>
          </w:rPr>
          <w:t>https://nauka.gov.ua/information/pryntsypy-fair-dlia-doslidnytskykh-danykh</w:t>
        </w:r>
      </w:hyperlink>
      <w:r w:rsidRPr="00431155">
        <w:rPr>
          <w:rFonts w:ascii="Times New Roman" w:hAnsi="Times New Roman" w:cs="Times New Roman"/>
          <w:sz w:val="28"/>
          <w:szCs w:val="28"/>
        </w:rPr>
        <w:t xml:space="preserve"> </w:t>
      </w:r>
    </w:p>
    <w:p w14:paraId="0000023C" w14:textId="07593A58" w:rsidR="00F1355A" w:rsidRPr="00431155" w:rsidRDefault="00A5043A" w:rsidP="00193C5E">
      <w:pPr>
        <w:shd w:val="clear" w:color="auto" w:fill="FFFFFF"/>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Репозитарії закладів вищої освіти та наукових установ України / Офіційний вебпортал Національного репозитарію академічних текстів. URL:</w:t>
      </w:r>
      <w:r w:rsidR="009A7F22">
        <w:rPr>
          <w:rFonts w:ascii="Times New Roman" w:hAnsi="Times New Roman" w:cs="Times New Roman"/>
          <w:sz w:val="28"/>
          <w:szCs w:val="28"/>
        </w:rPr>
        <w:t xml:space="preserve"> </w:t>
      </w:r>
      <w:hyperlink r:id="rId61">
        <w:r w:rsidRPr="00431155">
          <w:rPr>
            <w:rFonts w:ascii="Times New Roman" w:hAnsi="Times New Roman" w:cs="Times New Roman"/>
            <w:color w:val="1155CC"/>
            <w:sz w:val="28"/>
            <w:szCs w:val="28"/>
            <w:u w:val="single"/>
          </w:rPr>
          <w:t>https://nrat.ukrintei.ua/korysni-resursy/</w:t>
        </w:r>
      </w:hyperlink>
      <w:r w:rsidRPr="00431155">
        <w:rPr>
          <w:rFonts w:ascii="Times New Roman" w:hAnsi="Times New Roman" w:cs="Times New Roman"/>
          <w:sz w:val="28"/>
          <w:szCs w:val="28"/>
        </w:rPr>
        <w:t xml:space="preserve"> </w:t>
      </w:r>
    </w:p>
    <w:p w14:paraId="0000023D" w14:textId="4BD1A879"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Розпорядження </w:t>
      </w:r>
      <w:r w:rsidR="00FD4A9B" w:rsidRPr="00431155">
        <w:rPr>
          <w:rFonts w:ascii="Times New Roman" w:hAnsi="Times New Roman" w:cs="Times New Roman"/>
          <w:sz w:val="28"/>
          <w:szCs w:val="28"/>
        </w:rPr>
        <w:t xml:space="preserve">Президії Національної академії наук України </w:t>
      </w:r>
      <w:r w:rsidRPr="00431155">
        <w:rPr>
          <w:rFonts w:ascii="Times New Roman" w:hAnsi="Times New Roman" w:cs="Times New Roman"/>
          <w:sz w:val="28"/>
          <w:szCs w:val="28"/>
        </w:rPr>
        <w:t xml:space="preserve">№ 352 </w:t>
      </w:r>
      <w:r w:rsidR="00FD4A9B" w:rsidRPr="00431155">
        <w:rPr>
          <w:rFonts w:ascii="Times New Roman" w:hAnsi="Times New Roman" w:cs="Times New Roman"/>
          <w:sz w:val="28"/>
          <w:szCs w:val="28"/>
        </w:rPr>
        <w:t>«</w:t>
      </w:r>
      <w:r w:rsidRPr="00431155">
        <w:rPr>
          <w:rFonts w:ascii="Times New Roman" w:hAnsi="Times New Roman" w:cs="Times New Roman"/>
          <w:sz w:val="28"/>
          <w:szCs w:val="28"/>
        </w:rPr>
        <w:t>Про внесення змін до Положення про використання об’єктів права інтелектуальної власності в НАН України щодо застосування ліцензій відкритого доступу</w:t>
      </w:r>
      <w:r w:rsidR="00FD4A9B" w:rsidRPr="00431155">
        <w:rPr>
          <w:rFonts w:ascii="Times New Roman" w:hAnsi="Times New Roman" w:cs="Times New Roman"/>
          <w:sz w:val="28"/>
          <w:szCs w:val="28"/>
        </w:rPr>
        <w:t>»</w:t>
      </w:r>
      <w:r w:rsidRPr="00431155">
        <w:rPr>
          <w:rFonts w:ascii="Times New Roman" w:hAnsi="Times New Roman" w:cs="Times New Roman"/>
          <w:sz w:val="28"/>
          <w:szCs w:val="28"/>
        </w:rPr>
        <w:t xml:space="preserve"> від 13.06.2024</w:t>
      </w:r>
      <w:r w:rsidR="00CD7071" w:rsidRPr="00431155">
        <w:rPr>
          <w:rFonts w:ascii="Times New Roman" w:hAnsi="Times New Roman" w:cs="Times New Roman"/>
          <w:sz w:val="28"/>
          <w:szCs w:val="28"/>
        </w:rPr>
        <w:t xml:space="preserve"> р. </w:t>
      </w:r>
      <w:hyperlink r:id="rId62">
        <w:r w:rsidRPr="00431155">
          <w:rPr>
            <w:rFonts w:ascii="Times New Roman" w:hAnsi="Times New Roman" w:cs="Times New Roman"/>
            <w:color w:val="1155CC"/>
            <w:sz w:val="28"/>
            <w:szCs w:val="28"/>
            <w:u w:val="single"/>
          </w:rPr>
          <w:t>https://openscience.nas.gov.ua/storage/editor/files/240613-352.pdf</w:t>
        </w:r>
      </w:hyperlink>
      <w:r w:rsidRPr="00431155">
        <w:rPr>
          <w:rFonts w:ascii="Times New Roman" w:hAnsi="Times New Roman" w:cs="Times New Roman"/>
          <w:sz w:val="28"/>
          <w:szCs w:val="28"/>
        </w:rPr>
        <w:t xml:space="preserve"> </w:t>
      </w:r>
    </w:p>
    <w:p w14:paraId="019BBD03" w14:textId="33DB7FA5" w:rsidR="00CD7071" w:rsidRPr="00431155" w:rsidRDefault="00A5043A" w:rsidP="00193C5E">
      <w:pPr>
        <w:spacing w:after="140" w:line="240" w:lineRule="auto"/>
        <w:ind w:firstLine="709"/>
        <w:rPr>
          <w:rFonts w:ascii="Times New Roman" w:hAnsi="Times New Roman" w:cs="Times New Roman"/>
          <w:color w:val="1E65F2"/>
          <w:sz w:val="28"/>
          <w:szCs w:val="28"/>
          <w:u w:val="single"/>
          <w:shd w:val="clear" w:color="auto" w:fill="FFFFFF"/>
        </w:rPr>
      </w:pPr>
      <w:r w:rsidRPr="00431155">
        <w:rPr>
          <w:rFonts w:ascii="Times New Roman" w:hAnsi="Times New Roman" w:cs="Times New Roman"/>
          <w:sz w:val="28"/>
          <w:szCs w:val="28"/>
        </w:rPr>
        <w:t>Чуканова С. О. (2018). Дотримання норм академічної доброчесності у процесі управління дослідницькими даними: зарубіжна практика / Світлана Чуканова // Український журнал з бібліотекознавства та інформаційних наук. - 2018. - № 2. - С. 52-63.</w:t>
      </w:r>
      <w:r w:rsidR="00CD7071" w:rsidRPr="00431155">
        <w:rPr>
          <w:rFonts w:ascii="Times New Roman" w:hAnsi="Times New Roman" w:cs="Times New Roman"/>
          <w:sz w:val="28"/>
          <w:szCs w:val="28"/>
          <w:u w:val="single"/>
        </w:rPr>
        <w:t xml:space="preserve"> </w:t>
      </w:r>
      <w:hyperlink r:id="rId63" w:history="1">
        <w:r w:rsidR="00CD7071" w:rsidRPr="00431155">
          <w:rPr>
            <w:rFonts w:ascii="Times New Roman" w:hAnsi="Times New Roman" w:cs="Times New Roman"/>
            <w:color w:val="1E65F2"/>
            <w:sz w:val="28"/>
            <w:szCs w:val="28"/>
            <w:u w:val="single"/>
          </w:rPr>
          <w:t>https://doi.org/10.31866/2616-7654.2.2018.152574</w:t>
        </w:r>
      </w:hyperlink>
    </w:p>
    <w:p w14:paraId="0000023F" w14:textId="72D13B55"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Чуканова С. О. (2020). Управління даними досліджень: важливість застосування репозитаріїв для збереження даних [електронний ресурс] / С. О. Чуканова // Сучасні завдання та пріоритети діяльності бібліотек вищих навчальних закладів: шлях інновацій : матеріали науково-практичної інтернет-конференції, (Ужгород, 15-19 черв. 2020 р.) / ДВНЗ </w:t>
      </w:r>
      <w:r w:rsidR="00FD4A9B" w:rsidRPr="00431155">
        <w:rPr>
          <w:rFonts w:ascii="Times New Roman" w:hAnsi="Times New Roman" w:cs="Times New Roman"/>
          <w:sz w:val="28"/>
          <w:szCs w:val="28"/>
        </w:rPr>
        <w:t>«</w:t>
      </w:r>
      <w:r w:rsidRPr="00431155">
        <w:rPr>
          <w:rFonts w:ascii="Times New Roman" w:hAnsi="Times New Roman" w:cs="Times New Roman"/>
          <w:sz w:val="28"/>
          <w:szCs w:val="28"/>
        </w:rPr>
        <w:t>‎Ужгород. нац. ун-т</w:t>
      </w:r>
      <w:r w:rsidR="00FD4A9B" w:rsidRPr="00431155">
        <w:rPr>
          <w:rFonts w:ascii="Times New Roman" w:hAnsi="Times New Roman" w:cs="Times New Roman"/>
          <w:sz w:val="28"/>
          <w:szCs w:val="28"/>
        </w:rPr>
        <w:t>»</w:t>
      </w:r>
      <w:r w:rsidRPr="00431155">
        <w:rPr>
          <w:rFonts w:ascii="Times New Roman" w:hAnsi="Times New Roman" w:cs="Times New Roman"/>
          <w:sz w:val="28"/>
          <w:szCs w:val="28"/>
        </w:rPr>
        <w:t xml:space="preserve">‎ , Наук. б-ка - </w:t>
      </w:r>
      <w:hyperlink r:id="rId64" w:history="1">
        <w:r w:rsidR="00CD7071" w:rsidRPr="00431155">
          <w:rPr>
            <w:rFonts w:ascii="Times New Roman" w:hAnsi="Times New Roman" w:cs="Times New Roman"/>
            <w:color w:val="1E65F2"/>
            <w:sz w:val="28"/>
            <w:szCs w:val="28"/>
            <w:u w:val="single"/>
          </w:rPr>
          <w:t>https://dspace.uzhnu.edu.ua/jspui/bitstream/lib/29033/6/%D0%A7%D1%83%D0%BA%D0%B0%D0%BD%D0%BE%D0%B2%D0%B0.pdf</w:t>
        </w:r>
      </w:hyperlink>
    </w:p>
    <w:p w14:paraId="00000240"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Ярошенко, Т., Сербін, О., Ярошенко, О. (2022). Відкрита наука: роль університетів та бібліотек у сучасних змінах наукової комунікації. </w:t>
      </w:r>
      <w:r w:rsidRPr="00431155">
        <w:rPr>
          <w:rFonts w:ascii="Times New Roman" w:hAnsi="Times New Roman" w:cs="Times New Roman"/>
          <w:i/>
          <w:sz w:val="28"/>
          <w:szCs w:val="28"/>
        </w:rPr>
        <w:t>Цифрова платформа: інформаційні технології в соціокультурній сфері</w:t>
      </w:r>
      <w:r w:rsidRPr="00431155">
        <w:rPr>
          <w:rFonts w:ascii="Times New Roman" w:hAnsi="Times New Roman" w:cs="Times New Roman"/>
          <w:sz w:val="28"/>
          <w:szCs w:val="28"/>
        </w:rPr>
        <w:t xml:space="preserve">, </w:t>
      </w:r>
      <w:r w:rsidRPr="00431155">
        <w:rPr>
          <w:rFonts w:ascii="Times New Roman" w:hAnsi="Times New Roman" w:cs="Times New Roman"/>
          <w:i/>
          <w:sz w:val="28"/>
          <w:szCs w:val="28"/>
        </w:rPr>
        <w:t>5</w:t>
      </w:r>
      <w:r w:rsidRPr="00431155">
        <w:rPr>
          <w:rFonts w:ascii="Times New Roman" w:hAnsi="Times New Roman" w:cs="Times New Roman"/>
          <w:sz w:val="28"/>
          <w:szCs w:val="28"/>
        </w:rPr>
        <w:t xml:space="preserve">(2), 277–292. </w:t>
      </w:r>
      <w:hyperlink r:id="rId65">
        <w:r w:rsidRPr="00431155">
          <w:rPr>
            <w:rFonts w:ascii="Times New Roman" w:hAnsi="Times New Roman" w:cs="Times New Roman"/>
            <w:color w:val="1E65F2"/>
            <w:sz w:val="28"/>
            <w:szCs w:val="28"/>
            <w:u w:val="single"/>
          </w:rPr>
          <w:t>https://doi.org/10.31866/2617-796X.5.2.2022.270132</w:t>
        </w:r>
      </w:hyperlink>
    </w:p>
    <w:p w14:paraId="00000241" w14:textId="77777777" w:rsidR="00F1355A" w:rsidRPr="00431155" w:rsidRDefault="00A5043A" w:rsidP="00193C5E">
      <w:pPr>
        <w:spacing w:after="140" w:line="240" w:lineRule="auto"/>
        <w:ind w:firstLine="709"/>
        <w:rPr>
          <w:rFonts w:ascii="Times New Roman" w:hAnsi="Times New Roman" w:cs="Times New Roman"/>
          <w:color w:val="1E65F2"/>
          <w:sz w:val="28"/>
          <w:szCs w:val="28"/>
        </w:rPr>
      </w:pPr>
      <w:r w:rsidRPr="00431155">
        <w:rPr>
          <w:rFonts w:ascii="Times New Roman" w:hAnsi="Times New Roman" w:cs="Times New Roman"/>
          <w:sz w:val="28"/>
          <w:szCs w:val="28"/>
        </w:rPr>
        <w:t xml:space="preserve">Ярошенко, Т. (2021). Відкритий доступ, відкрита наука, відкриті дані: як це було і куди йдемо: (до 20-ліття Будапештської ініціативи Відкритого доступу). </w:t>
      </w:r>
      <w:r w:rsidRPr="00431155">
        <w:rPr>
          <w:rFonts w:ascii="Times New Roman" w:hAnsi="Times New Roman" w:cs="Times New Roman"/>
          <w:i/>
          <w:sz w:val="28"/>
          <w:szCs w:val="28"/>
        </w:rPr>
        <w:t>Український журнал з бібліотекознавства та інформаційних наук</w:t>
      </w:r>
      <w:r w:rsidRPr="00431155">
        <w:rPr>
          <w:rFonts w:ascii="Times New Roman" w:hAnsi="Times New Roman" w:cs="Times New Roman"/>
          <w:sz w:val="28"/>
          <w:szCs w:val="28"/>
        </w:rPr>
        <w:t>, (8), 10–26</w:t>
      </w:r>
      <w:r w:rsidRPr="00431155">
        <w:rPr>
          <w:rFonts w:ascii="Times New Roman" w:hAnsi="Times New Roman" w:cs="Times New Roman"/>
          <w:color w:val="1E65F2"/>
          <w:sz w:val="28"/>
          <w:szCs w:val="28"/>
        </w:rPr>
        <w:t xml:space="preserve">. </w:t>
      </w:r>
      <w:hyperlink r:id="rId66">
        <w:r w:rsidRPr="00431155">
          <w:rPr>
            <w:rFonts w:ascii="Times New Roman" w:hAnsi="Times New Roman" w:cs="Times New Roman"/>
            <w:color w:val="1E65F2"/>
            <w:sz w:val="28"/>
            <w:szCs w:val="28"/>
            <w:u w:val="single"/>
          </w:rPr>
          <w:t>https://doi.org/10.31866/2616-7654.8.2021.247582</w:t>
        </w:r>
      </w:hyperlink>
    </w:p>
    <w:p w14:paraId="00000242"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Ярошенко Т., Сербін О. (2023). Цифрове кураторство: виклики та можливості для бібліотечно-інформаційної освіти. Вісник ХДАК. Вип.63. С.56-71.</w:t>
      </w:r>
      <w:hyperlink r:id="rId67">
        <w:r w:rsidRPr="00431155">
          <w:rPr>
            <w:rFonts w:ascii="Times New Roman" w:hAnsi="Times New Roman" w:cs="Times New Roman"/>
            <w:color w:val="1155CC"/>
            <w:sz w:val="28"/>
            <w:szCs w:val="28"/>
            <w:u w:val="single"/>
          </w:rPr>
          <w:t xml:space="preserve"> https://doi.org/10.31516/2410-5333.063.04</w:t>
        </w:r>
      </w:hyperlink>
    </w:p>
    <w:p w14:paraId="00000243"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Жарінова, А., Ярошенко, Т. (2023). Депонування результатів інтелектуальної діяльності: виклики й можливості відкритого доступу та відкритої науки для України. Український журнал з бібліотекознавства та інформаційних наук, (11), 62–81. </w:t>
      </w:r>
      <w:hyperlink r:id="rId68">
        <w:r w:rsidRPr="00431155">
          <w:rPr>
            <w:rFonts w:ascii="Times New Roman" w:hAnsi="Times New Roman" w:cs="Times New Roman"/>
            <w:color w:val="1155CC"/>
            <w:sz w:val="28"/>
            <w:szCs w:val="28"/>
            <w:u w:val="single"/>
          </w:rPr>
          <w:t>https://doi.org/10.31866/2616-7654.11.2023.282663</w:t>
        </w:r>
      </w:hyperlink>
    </w:p>
    <w:p w14:paraId="00000244" w14:textId="38452C7C"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Awesome Research Data Management: a curated list of awesome RDM resources for researchers and organizations: </w:t>
      </w:r>
      <w:hyperlink r:id="rId69">
        <w:r w:rsidRPr="00431155">
          <w:rPr>
            <w:rFonts w:ascii="Times New Roman" w:hAnsi="Times New Roman" w:cs="Times New Roman"/>
            <w:color w:val="1155CC"/>
            <w:sz w:val="28"/>
            <w:szCs w:val="28"/>
            <w:u w:val="single"/>
          </w:rPr>
          <w:t>https://github.com/UB-Mannheim/awesome-RDM</w:t>
        </w:r>
      </w:hyperlink>
    </w:p>
    <w:p w14:paraId="00000245"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Carnegie Mellon University Libraries. Research Data Management:</w:t>
      </w:r>
    </w:p>
    <w:p w14:paraId="00000246" w14:textId="77777777" w:rsidR="00F1355A" w:rsidRPr="00431155" w:rsidRDefault="003855C2" w:rsidP="00193C5E">
      <w:pPr>
        <w:spacing w:after="140" w:line="240" w:lineRule="auto"/>
        <w:ind w:firstLine="709"/>
        <w:rPr>
          <w:rFonts w:ascii="Times New Roman" w:hAnsi="Times New Roman" w:cs="Times New Roman"/>
          <w:sz w:val="28"/>
          <w:szCs w:val="28"/>
        </w:rPr>
      </w:pPr>
      <w:hyperlink r:id="rId70">
        <w:r w:rsidR="00A5043A" w:rsidRPr="00431155">
          <w:rPr>
            <w:rFonts w:ascii="Times New Roman" w:hAnsi="Times New Roman" w:cs="Times New Roman"/>
            <w:color w:val="1155CC"/>
            <w:sz w:val="28"/>
            <w:szCs w:val="28"/>
            <w:u w:val="single"/>
          </w:rPr>
          <w:t>https://guides.library.cmu.edu/researchdatamanagement/home</w:t>
        </w:r>
      </w:hyperlink>
    </w:p>
    <w:p w14:paraId="00000247" w14:textId="27DC15BC"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CESSDA. Data Management Expert Guide to help social science researchers make their research data Findable, Accessible, Interoperable and Reusable (FAIR). </w:t>
      </w:r>
      <w:hyperlink r:id="rId71">
        <w:r w:rsidRPr="00431155">
          <w:rPr>
            <w:rFonts w:ascii="Times New Roman" w:hAnsi="Times New Roman" w:cs="Times New Roman"/>
            <w:color w:val="1155CC"/>
            <w:sz w:val="28"/>
            <w:szCs w:val="28"/>
            <w:u w:val="single"/>
          </w:rPr>
          <w:t>https://dmeg.cessda.eu/Data-Management-Expert-Guide</w:t>
        </w:r>
      </w:hyperlink>
    </w:p>
    <w:p w14:paraId="00000248"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Coffey, Aoife Marie. (2021, October 28). Sample Data Management Plans for training purpose. Zenodo. </w:t>
      </w:r>
      <w:hyperlink r:id="rId72">
        <w:r w:rsidRPr="00431155">
          <w:rPr>
            <w:rFonts w:ascii="Times New Roman" w:hAnsi="Times New Roman" w:cs="Times New Roman"/>
            <w:color w:val="1155CC"/>
            <w:sz w:val="28"/>
            <w:szCs w:val="28"/>
            <w:u w:val="single"/>
          </w:rPr>
          <w:t>https://doi.org/10.5281/zenodo.5608377</w:t>
        </w:r>
      </w:hyperlink>
    </w:p>
    <w:p w14:paraId="00000249" w14:textId="7736EA59"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Danish National Forum for Research Data Management. How to FAIR: A deep dive into FAIR data: </w:t>
      </w:r>
      <w:hyperlink r:id="rId73">
        <w:r w:rsidRPr="00431155">
          <w:rPr>
            <w:rFonts w:ascii="Times New Roman" w:hAnsi="Times New Roman" w:cs="Times New Roman"/>
            <w:color w:val="1155CC"/>
            <w:sz w:val="28"/>
            <w:szCs w:val="28"/>
            <w:u w:val="single"/>
          </w:rPr>
          <w:t>https://howtofair.dk</w:t>
        </w:r>
      </w:hyperlink>
    </w:p>
    <w:p w14:paraId="0000024A" w14:textId="302B6CC6"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DANS. File formats: </w:t>
      </w:r>
      <w:hyperlink r:id="rId74">
        <w:r w:rsidRPr="00431155">
          <w:rPr>
            <w:rFonts w:ascii="Times New Roman" w:hAnsi="Times New Roman" w:cs="Times New Roman"/>
            <w:color w:val="1155CC"/>
            <w:sz w:val="28"/>
            <w:szCs w:val="28"/>
            <w:u w:val="single"/>
          </w:rPr>
          <w:t>https://dans.knaw.nl/en/file-formats</w:t>
        </w:r>
      </w:hyperlink>
    </w:p>
    <w:p w14:paraId="0000024B" w14:textId="0400D80F" w:rsidR="00F1355A" w:rsidRPr="00431155" w:rsidRDefault="00A5043A" w:rsidP="00193C5E">
      <w:pPr>
        <w:spacing w:after="140" w:line="240" w:lineRule="auto"/>
        <w:ind w:firstLine="709"/>
        <w:rPr>
          <w:rFonts w:ascii="Times New Roman" w:hAnsi="Times New Roman" w:cs="Times New Roman"/>
          <w:spacing w:val="-2"/>
          <w:sz w:val="28"/>
          <w:szCs w:val="28"/>
        </w:rPr>
      </w:pPr>
      <w:r w:rsidRPr="00431155">
        <w:rPr>
          <w:rFonts w:ascii="Times New Roman" w:hAnsi="Times New Roman" w:cs="Times New Roman"/>
          <w:sz w:val="28"/>
          <w:szCs w:val="28"/>
        </w:rPr>
        <w:t>DARIAH Research Data Management Working Group. Data Management Best Practices in the Humanities:</w:t>
      </w:r>
      <w:r w:rsidR="00182092" w:rsidRPr="00431155">
        <w:rPr>
          <w:rFonts w:ascii="Times New Roman" w:hAnsi="Times New Roman" w:cs="Times New Roman"/>
          <w:sz w:val="28"/>
          <w:szCs w:val="28"/>
        </w:rPr>
        <w:t xml:space="preserve"> </w:t>
      </w:r>
      <w:hyperlink r:id="rId75">
        <w:r w:rsidRPr="00431155">
          <w:rPr>
            <w:rFonts w:ascii="Times New Roman" w:hAnsi="Times New Roman" w:cs="Times New Roman"/>
            <w:color w:val="1155CC"/>
            <w:spacing w:val="-2"/>
            <w:sz w:val="28"/>
            <w:szCs w:val="28"/>
            <w:u w:val="single"/>
          </w:rPr>
          <w:t>https://www.zotero.org/groups/2427138/data_management_best_practices_in_the_humanities</w:t>
        </w:r>
      </w:hyperlink>
    </w:p>
    <w:p w14:paraId="0000024C" w14:textId="3A4B3AF6"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DCC. Five steps to decide what data to keep: DCC Checklist for Appraising Research Data </w:t>
      </w:r>
      <w:hyperlink r:id="rId76">
        <w:r w:rsidRPr="00431155">
          <w:rPr>
            <w:rFonts w:ascii="Times New Roman" w:hAnsi="Times New Roman" w:cs="Times New Roman"/>
            <w:color w:val="1155CC"/>
            <w:sz w:val="28"/>
            <w:szCs w:val="28"/>
            <w:u w:val="single"/>
          </w:rPr>
          <w:t>https://www.dcc.ac.uk/sites/default/files/documents/publications/Five%20Steps%20to%20decide%20what%20data%20to%20keep.pdf</w:t>
        </w:r>
      </w:hyperlink>
    </w:p>
    <w:p w14:paraId="73701693" w14:textId="1AA8BB32" w:rsidR="00E3180D"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DMP Tool. Data management general guidance:</w:t>
      </w:r>
      <w:r w:rsidR="00E3180D" w:rsidRPr="00431155">
        <w:rPr>
          <w:rFonts w:ascii="Times New Roman" w:hAnsi="Times New Roman" w:cs="Times New Roman"/>
          <w:sz w:val="28"/>
          <w:szCs w:val="28"/>
        </w:rPr>
        <w:t xml:space="preserve"> </w:t>
      </w:r>
      <w:hyperlink r:id="rId77" w:history="1">
        <w:r w:rsidR="00E3180D" w:rsidRPr="00431155">
          <w:rPr>
            <w:rStyle w:val="a8"/>
            <w:rFonts w:ascii="Times New Roman" w:hAnsi="Times New Roman" w:cs="Times New Roman"/>
            <w:sz w:val="28"/>
            <w:szCs w:val="28"/>
          </w:rPr>
          <w:t>https://dmptool.org/general_guidance</w:t>
        </w:r>
      </w:hyperlink>
    </w:p>
    <w:p w14:paraId="0000024E" w14:textId="3EE49CFC"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Duke University Libraries. Recommended File Formats for Digital Preservation: </w:t>
      </w:r>
      <w:hyperlink r:id="rId78">
        <w:r w:rsidRPr="00431155">
          <w:rPr>
            <w:rFonts w:ascii="Times New Roman" w:hAnsi="Times New Roman" w:cs="Times New Roman"/>
            <w:color w:val="1155CC"/>
            <w:sz w:val="28"/>
            <w:szCs w:val="28"/>
            <w:u w:val="single"/>
          </w:rPr>
          <w:t>https://library.duke.edu/using/policies/recommended-file-formats-digital-preservation</w:t>
        </w:r>
      </w:hyperlink>
    </w:p>
    <w:p w14:paraId="0000024F" w14:textId="449DEDDC"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ELIXIR. The Research Data Management toolkit for Life Sciences: Best practices and guidelines to help you make your data FAIR (Findable, Accessible, Interoperable and Reusable): </w:t>
      </w:r>
      <w:hyperlink r:id="rId79">
        <w:r w:rsidRPr="00431155">
          <w:rPr>
            <w:rFonts w:ascii="Times New Roman" w:hAnsi="Times New Roman" w:cs="Times New Roman"/>
            <w:color w:val="1155CC"/>
            <w:sz w:val="28"/>
            <w:szCs w:val="28"/>
            <w:u w:val="single"/>
          </w:rPr>
          <w:t>https://rdmkit.elixir-europe.org</w:t>
        </w:r>
      </w:hyperlink>
    </w:p>
    <w:p w14:paraId="00000250" w14:textId="4682194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FAIR Cookbook: Resource for the Life Sciences with recipes that help make and keep data FAIR: </w:t>
      </w:r>
      <w:hyperlink r:id="rId80">
        <w:r w:rsidRPr="00431155">
          <w:rPr>
            <w:rFonts w:ascii="Times New Roman" w:hAnsi="Times New Roman" w:cs="Times New Roman"/>
            <w:color w:val="1155CC"/>
            <w:sz w:val="28"/>
            <w:szCs w:val="28"/>
            <w:u w:val="single"/>
          </w:rPr>
          <w:t>https://faircookbook.elixir-europe.org/content/home.html</w:t>
        </w:r>
      </w:hyperlink>
    </w:p>
    <w:p w14:paraId="00000251" w14:textId="145948A4"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FAIRsharing.org: A curated, informative and educational resource on data and metadata standards, inter-related to databases and data policies: </w:t>
      </w:r>
      <w:hyperlink r:id="rId81">
        <w:r w:rsidRPr="00431155">
          <w:rPr>
            <w:rFonts w:ascii="Times New Roman" w:hAnsi="Times New Roman" w:cs="Times New Roman"/>
            <w:color w:val="1155CC"/>
            <w:sz w:val="28"/>
            <w:szCs w:val="28"/>
            <w:u w:val="single"/>
          </w:rPr>
          <w:t>https://fairsharing.org</w:t>
        </w:r>
      </w:hyperlink>
    </w:p>
    <w:p w14:paraId="00000252" w14:textId="21B3A19D"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Ghent University. Research Data Management (RDM): </w:t>
      </w:r>
      <w:hyperlink r:id="rId82">
        <w:r w:rsidRPr="00431155">
          <w:rPr>
            <w:rFonts w:ascii="Times New Roman" w:hAnsi="Times New Roman" w:cs="Times New Roman"/>
            <w:color w:val="1155CC"/>
            <w:sz w:val="28"/>
            <w:szCs w:val="28"/>
            <w:u w:val="single"/>
          </w:rPr>
          <w:t>https://www.ugent.be/en/research/openscience/datamanagement</w:t>
        </w:r>
      </w:hyperlink>
    </w:p>
    <w:p w14:paraId="00000253" w14:textId="79795DC6"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Horizon Europe. HE Programme Guide: </w:t>
      </w:r>
      <w:hyperlink r:id="rId83">
        <w:r w:rsidRPr="00431155">
          <w:rPr>
            <w:rFonts w:ascii="Times New Roman" w:hAnsi="Times New Roman" w:cs="Times New Roman"/>
            <w:color w:val="1155CC"/>
            <w:sz w:val="28"/>
            <w:szCs w:val="28"/>
            <w:u w:val="single"/>
          </w:rPr>
          <w:t>https://ec.europa.eu/info/funding-tenders/opportunities/docs/2021-2027/horizon/guidance/programme-guide_horizon_en.pdf</w:t>
        </w:r>
      </w:hyperlink>
    </w:p>
    <w:p w14:paraId="00000254"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NASA TOPS Open Science 101 Materials. OS101 Module 3: Open Data: </w:t>
      </w:r>
      <w:hyperlink r:id="rId84">
        <w:r w:rsidRPr="00431155">
          <w:rPr>
            <w:rFonts w:ascii="Times New Roman" w:hAnsi="Times New Roman" w:cs="Times New Roman"/>
            <w:color w:val="1155CC"/>
            <w:sz w:val="28"/>
            <w:szCs w:val="28"/>
            <w:u w:val="single"/>
          </w:rPr>
          <w:t>https://github.com/nasa/Transform-to-Open-Science/tree/open-science-101/Module_3</w:t>
        </w:r>
      </w:hyperlink>
      <w:r w:rsidRPr="00431155">
        <w:rPr>
          <w:rFonts w:ascii="Times New Roman" w:hAnsi="Times New Roman" w:cs="Times New Roman"/>
          <w:sz w:val="28"/>
          <w:szCs w:val="28"/>
        </w:rPr>
        <w:t xml:space="preserve"> </w:t>
      </w:r>
    </w:p>
    <w:p w14:paraId="00000255" w14:textId="59043A8E"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Data reuse stories &amp; use cases: </w:t>
      </w:r>
      <w:hyperlink r:id="rId85">
        <w:r w:rsidRPr="00431155">
          <w:rPr>
            <w:rFonts w:ascii="Times New Roman" w:hAnsi="Times New Roman" w:cs="Times New Roman"/>
            <w:color w:val="1155CC"/>
            <w:sz w:val="28"/>
            <w:szCs w:val="28"/>
            <w:u w:val="single"/>
          </w:rPr>
          <w:t>https://www.openaire.eu/data-reuse-use-cases</w:t>
        </w:r>
      </w:hyperlink>
    </w:p>
    <w:p w14:paraId="00000256" w14:textId="48E47ED3"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Estimating Costs RDM tool: </w:t>
      </w:r>
      <w:hyperlink r:id="rId86">
        <w:r w:rsidRPr="00431155">
          <w:rPr>
            <w:rFonts w:ascii="Times New Roman" w:hAnsi="Times New Roman" w:cs="Times New Roman"/>
            <w:color w:val="1155CC"/>
            <w:sz w:val="28"/>
            <w:szCs w:val="28"/>
            <w:u w:val="single"/>
          </w:rPr>
          <w:t>https://www.openaire.eu/estimating-costs-rdm-tool</w:t>
        </w:r>
      </w:hyperlink>
    </w:p>
    <w:p w14:paraId="00000257" w14:textId="478832F8"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Can I reuse someone else’s research data? Learn more on how to reuse research data: </w:t>
      </w:r>
      <w:hyperlink r:id="rId87">
        <w:r w:rsidRPr="00431155">
          <w:rPr>
            <w:rFonts w:ascii="Times New Roman" w:hAnsi="Times New Roman" w:cs="Times New Roman"/>
            <w:color w:val="1155CC"/>
            <w:sz w:val="28"/>
            <w:szCs w:val="28"/>
            <w:u w:val="single"/>
          </w:rPr>
          <w:t>https://www.openaire.eu/can-i-reuse-someone-else-research-data</w:t>
        </w:r>
      </w:hyperlink>
    </w:p>
    <w:p w14:paraId="00000258"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Data formats for preservation: What you need to know when creating a DMP: </w:t>
      </w:r>
      <w:hyperlink r:id="rId88">
        <w:r w:rsidRPr="00431155">
          <w:rPr>
            <w:rFonts w:ascii="Times New Roman" w:hAnsi="Times New Roman" w:cs="Times New Roman"/>
            <w:color w:val="1155CC"/>
            <w:sz w:val="28"/>
            <w:szCs w:val="28"/>
            <w:u w:val="single"/>
          </w:rPr>
          <w:t>https://www.openaire.eu/data-formats-preservation-guide</w:t>
        </w:r>
      </w:hyperlink>
    </w:p>
    <w:p w14:paraId="00000259" w14:textId="1D865FB4"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can identifiers improve the dissemination of your research outputs? Connect all your research products with your person identifier: </w:t>
      </w:r>
      <w:hyperlink r:id="rId89">
        <w:r w:rsidRPr="00431155">
          <w:rPr>
            <w:rFonts w:ascii="Times New Roman" w:hAnsi="Times New Roman" w:cs="Times New Roman"/>
            <w:color w:val="1155CC"/>
            <w:sz w:val="28"/>
            <w:szCs w:val="28"/>
            <w:u w:val="single"/>
          </w:rPr>
          <w:t>https://www.openaire.eu/how-can-identifiers-improve-the-dissemination-of-your-research-outputs</w:t>
        </w:r>
      </w:hyperlink>
    </w:p>
    <w:p w14:paraId="0000025A" w14:textId="554E5776"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 xml:space="preserve">OpenAIRE Guide for researchers. How do I know if my research data is protected? Learn more about what is research data and their protection by intellectual property rights </w:t>
      </w:r>
      <w:hyperlink r:id="rId90">
        <w:r w:rsidRPr="00431155">
          <w:rPr>
            <w:rFonts w:ascii="Times New Roman" w:hAnsi="Times New Roman" w:cs="Times New Roman"/>
            <w:color w:val="1155CC"/>
            <w:sz w:val="28"/>
            <w:szCs w:val="28"/>
            <w:u w:val="single"/>
          </w:rPr>
          <w:t>https://www.openaire.eu/how-do-i-know-if-my-research-data-is-protected</w:t>
        </w:r>
      </w:hyperlink>
    </w:p>
    <w:p w14:paraId="0000025B" w14:textId="3B04A1B9"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do I license my research data? Learn more about licenses for research data and how to apply it: </w:t>
      </w:r>
      <w:hyperlink r:id="rId91">
        <w:r w:rsidRPr="00431155">
          <w:rPr>
            <w:rFonts w:ascii="Times New Roman" w:hAnsi="Times New Roman" w:cs="Times New Roman"/>
            <w:color w:val="1155CC"/>
            <w:sz w:val="28"/>
            <w:szCs w:val="28"/>
            <w:u w:val="single"/>
          </w:rPr>
          <w:t>https://www.openaire.eu/how-do-i-license-my-research-data</w:t>
        </w:r>
      </w:hyperlink>
    </w:p>
    <w:p w14:paraId="0000025C" w14:textId="24F938D5"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to comply with Horizon Europe mandate for Research Data Management: </w:t>
      </w:r>
      <w:hyperlink r:id="rId92">
        <w:r w:rsidRPr="00431155">
          <w:rPr>
            <w:rFonts w:ascii="Times New Roman" w:hAnsi="Times New Roman" w:cs="Times New Roman"/>
            <w:color w:val="1155CC"/>
            <w:sz w:val="28"/>
            <w:szCs w:val="28"/>
            <w:u w:val="single"/>
          </w:rPr>
          <w:t>https://www.openaire.eu/how-to-comply-with-horizon-europe-mandate-for-rdm</w:t>
        </w:r>
      </w:hyperlink>
    </w:p>
    <w:p w14:paraId="0000025D" w14:textId="31A9E4A1"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to deal with deal with non-digital data: The benefits of digitising data: </w:t>
      </w:r>
      <w:hyperlink r:id="rId93">
        <w:r w:rsidRPr="00431155">
          <w:rPr>
            <w:rFonts w:ascii="Times New Roman" w:hAnsi="Times New Roman" w:cs="Times New Roman"/>
            <w:color w:val="1155CC"/>
            <w:sz w:val="28"/>
            <w:szCs w:val="28"/>
            <w:u w:val="single"/>
          </w:rPr>
          <w:t>https://www.openaire.eu/non-digital-data-guide</w:t>
        </w:r>
      </w:hyperlink>
    </w:p>
    <w:p w14:paraId="0000025E" w14:textId="72CB3199"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to deal with sensitive data: Learn how to preserve your sensitive data safely: </w:t>
      </w:r>
      <w:hyperlink r:id="rId94">
        <w:r w:rsidRPr="00431155">
          <w:rPr>
            <w:rFonts w:ascii="Times New Roman" w:hAnsi="Times New Roman" w:cs="Times New Roman"/>
            <w:color w:val="1155CC"/>
            <w:sz w:val="28"/>
            <w:szCs w:val="28"/>
            <w:u w:val="single"/>
          </w:rPr>
          <w:t>https://www.openaire.eu/sensitive-data-guide</w:t>
        </w:r>
      </w:hyperlink>
    </w:p>
    <w:p w14:paraId="0000025F" w14:textId="412853BE"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to find a trustworthy repository for your data: </w:t>
      </w:r>
      <w:hyperlink r:id="rId95">
        <w:r w:rsidRPr="00431155">
          <w:rPr>
            <w:rFonts w:ascii="Times New Roman" w:hAnsi="Times New Roman" w:cs="Times New Roman"/>
            <w:color w:val="1155CC"/>
            <w:sz w:val="28"/>
            <w:szCs w:val="28"/>
            <w:u w:val="single"/>
          </w:rPr>
          <w:t>https://www.openaire.eu/find-trustworthy-data-repository</w:t>
        </w:r>
      </w:hyperlink>
    </w:p>
    <w:p w14:paraId="00000260" w14:textId="73B0F67F"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How to make your data FAIR: Basic information with links to resources: </w:t>
      </w:r>
      <w:hyperlink r:id="rId96">
        <w:r w:rsidRPr="00431155">
          <w:rPr>
            <w:rFonts w:ascii="Times New Roman" w:hAnsi="Times New Roman" w:cs="Times New Roman"/>
            <w:color w:val="1155CC"/>
            <w:sz w:val="28"/>
            <w:szCs w:val="28"/>
            <w:u w:val="single"/>
          </w:rPr>
          <w:t>https://www.openaire.eu/how-to-make-your-data-fair</w:t>
        </w:r>
      </w:hyperlink>
    </w:p>
    <w:p w14:paraId="00000261" w14:textId="56D6A42E"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Open Science in Horizon Europe proposal: </w:t>
      </w:r>
      <w:hyperlink r:id="rId97">
        <w:r w:rsidRPr="00431155">
          <w:rPr>
            <w:rFonts w:ascii="Times New Roman" w:hAnsi="Times New Roman" w:cs="Times New Roman"/>
            <w:color w:val="1155CC"/>
            <w:sz w:val="28"/>
            <w:szCs w:val="28"/>
            <w:u w:val="single"/>
          </w:rPr>
          <w:t>https://www.openaire.eu/open-science-in-horizon-europe-proposal</w:t>
        </w:r>
      </w:hyperlink>
    </w:p>
    <w:p w14:paraId="00000262" w14:textId="15AB2F3C"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Raw data, backup and versioning: What you need to know to preserve your research data: </w:t>
      </w:r>
      <w:hyperlink r:id="rId98">
        <w:r w:rsidRPr="00431155">
          <w:rPr>
            <w:rFonts w:ascii="Times New Roman" w:hAnsi="Times New Roman" w:cs="Times New Roman"/>
            <w:color w:val="1155CC"/>
            <w:sz w:val="28"/>
            <w:szCs w:val="28"/>
            <w:u w:val="single"/>
          </w:rPr>
          <w:t>https://www.openaire.eu/raw-data-backup-and-versioning</w:t>
        </w:r>
      </w:hyperlink>
    </w:p>
    <w:p w14:paraId="00000263" w14:textId="0D796F3E"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RDM in Horizon Europe Proposals: </w:t>
      </w:r>
      <w:hyperlink r:id="rId99">
        <w:r w:rsidRPr="00431155">
          <w:rPr>
            <w:rFonts w:ascii="Times New Roman" w:hAnsi="Times New Roman" w:cs="Times New Roman"/>
            <w:color w:val="1155CC"/>
            <w:sz w:val="28"/>
            <w:szCs w:val="28"/>
            <w:u w:val="single"/>
          </w:rPr>
          <w:t>https://www.openaire.eu/rdm-in-horizon-europe-proposals</w:t>
        </w:r>
      </w:hyperlink>
    </w:p>
    <w:p w14:paraId="00000264" w14:textId="0779E1E3"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OpenAIRE Guide for researchers. RDM service development checklist: An overview of the different capabilities required to develop effective RDM support across several different levels: </w:t>
      </w:r>
      <w:hyperlink r:id="rId100">
        <w:r w:rsidRPr="00431155">
          <w:rPr>
            <w:rFonts w:ascii="Times New Roman" w:hAnsi="Times New Roman" w:cs="Times New Roman"/>
            <w:color w:val="1155CC"/>
            <w:sz w:val="28"/>
            <w:szCs w:val="28"/>
            <w:u w:val="single"/>
          </w:rPr>
          <w:t>https://www.openaire.eu/rdm-service-development-checklist</w:t>
        </w:r>
      </w:hyperlink>
    </w:p>
    <w:p w14:paraId="00000265" w14:textId="596345F4"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Jeffrey Pomerantz. </w:t>
      </w:r>
      <w:hyperlink r:id="rId101">
        <w:r w:rsidRPr="00431155">
          <w:rPr>
            <w:rFonts w:ascii="Times New Roman" w:hAnsi="Times New Roman" w:cs="Times New Roman"/>
            <w:color w:val="1155CC"/>
            <w:sz w:val="28"/>
            <w:szCs w:val="28"/>
            <w:u w:val="single"/>
          </w:rPr>
          <w:t>Metadata MOOC</w:t>
        </w:r>
      </w:hyperlink>
      <w:r w:rsidRPr="00431155">
        <w:rPr>
          <w:rFonts w:ascii="Times New Roman" w:hAnsi="Times New Roman" w:cs="Times New Roman"/>
          <w:sz w:val="28"/>
          <w:szCs w:val="28"/>
        </w:rPr>
        <w:t xml:space="preserve">, originally taught on Coursera, created for the University of North Carolina at Chapel Hill: </w:t>
      </w:r>
      <w:hyperlink r:id="rId102">
        <w:r w:rsidRPr="00431155">
          <w:rPr>
            <w:rFonts w:ascii="Times New Roman" w:hAnsi="Times New Roman" w:cs="Times New Roman"/>
            <w:color w:val="1155CC"/>
            <w:sz w:val="28"/>
            <w:szCs w:val="28"/>
            <w:u w:val="single"/>
          </w:rPr>
          <w:t>https://www.youtube.com/playlist?list=PLkp3pG2Rd3yqfIn313V32fXG4nng9Tb-H</w:t>
        </w:r>
      </w:hyperlink>
    </w:p>
    <w:p w14:paraId="00000266"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Radboud University. </w:t>
      </w:r>
      <w:hyperlink r:id="rId103">
        <w:r w:rsidRPr="00431155">
          <w:rPr>
            <w:rFonts w:ascii="Times New Roman" w:hAnsi="Times New Roman" w:cs="Times New Roman"/>
            <w:color w:val="1155CC"/>
            <w:sz w:val="28"/>
            <w:szCs w:val="28"/>
            <w:u w:val="single"/>
          </w:rPr>
          <w:t>Research Data Management: https://www.ru.nl/rdm</w:t>
        </w:r>
      </w:hyperlink>
    </w:p>
    <w:p w14:paraId="5CF95F2A" w14:textId="48F47B4D" w:rsidR="00316CD2"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RDA Metadata Standards Catalog: </w:t>
      </w:r>
      <w:hyperlink r:id="rId104">
        <w:r w:rsidRPr="00431155">
          <w:rPr>
            <w:rFonts w:ascii="Times New Roman" w:hAnsi="Times New Roman" w:cs="Times New Roman"/>
            <w:color w:val="1155CC"/>
            <w:sz w:val="28"/>
            <w:szCs w:val="28"/>
            <w:u w:val="single"/>
          </w:rPr>
          <w:t>https://rdamsc.bath.ac.uk</w:t>
        </w:r>
      </w:hyperlink>
    </w:p>
    <w:p w14:paraId="00000268" w14:textId="30AD99AA"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lastRenderedPageBreak/>
        <w:t xml:space="preserve">Science Europe. (2021). Practical Guide to the International Alignment of Research Data Management - Extended Edition. </w:t>
      </w:r>
      <w:hyperlink r:id="rId105">
        <w:r w:rsidRPr="00431155">
          <w:rPr>
            <w:rFonts w:ascii="Times New Roman" w:hAnsi="Times New Roman" w:cs="Times New Roman"/>
            <w:color w:val="1155CC"/>
            <w:sz w:val="28"/>
            <w:szCs w:val="28"/>
            <w:u w:val="single"/>
          </w:rPr>
          <w:t>https://doi.org/10.5281/zenodo.4915862</w:t>
        </w:r>
      </w:hyperlink>
    </w:p>
    <w:p w14:paraId="00000269" w14:textId="7F89A376"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Swedish National Data Service (SND). Manage data: </w:t>
      </w:r>
      <w:hyperlink r:id="rId106">
        <w:r w:rsidRPr="00431155">
          <w:rPr>
            <w:rFonts w:ascii="Times New Roman" w:hAnsi="Times New Roman" w:cs="Times New Roman"/>
            <w:color w:val="1155CC"/>
            <w:sz w:val="28"/>
            <w:szCs w:val="28"/>
            <w:u w:val="single"/>
          </w:rPr>
          <w:t>https://snd.se/en/manage-data</w:t>
        </w:r>
      </w:hyperlink>
    </w:p>
    <w:p w14:paraId="0000026A" w14:textId="3FEB99C6"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The Turing Way: A handbook to data science: </w:t>
      </w:r>
      <w:hyperlink r:id="rId107">
        <w:r w:rsidRPr="00431155">
          <w:rPr>
            <w:rFonts w:ascii="Times New Roman" w:hAnsi="Times New Roman" w:cs="Times New Roman"/>
            <w:color w:val="1155CC"/>
            <w:sz w:val="28"/>
            <w:szCs w:val="28"/>
            <w:u w:val="single"/>
          </w:rPr>
          <w:t>https://the-turing-way.netlify.app/index.html</w:t>
        </w:r>
      </w:hyperlink>
    </w:p>
    <w:p w14:paraId="0000026B" w14:textId="39564962"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TU Delft Research Data Framework Policy: </w:t>
      </w:r>
      <w:hyperlink r:id="rId108">
        <w:r w:rsidRPr="00431155">
          <w:rPr>
            <w:rFonts w:ascii="Times New Roman" w:hAnsi="Times New Roman" w:cs="Times New Roman"/>
            <w:color w:val="1155CC"/>
            <w:sz w:val="28"/>
            <w:szCs w:val="28"/>
            <w:u w:val="single"/>
          </w:rPr>
          <w:t>https://filelist.tudelft.nl/Library/Themaportalen/RDM/researchdata-framework-policy.pdf</w:t>
        </w:r>
      </w:hyperlink>
    </w:p>
    <w:p w14:paraId="0000026C"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UK Data Service. Research data management: </w:t>
      </w:r>
      <w:hyperlink r:id="rId109">
        <w:r w:rsidRPr="00431155">
          <w:rPr>
            <w:rFonts w:ascii="Times New Roman" w:hAnsi="Times New Roman" w:cs="Times New Roman"/>
            <w:color w:val="1155CC"/>
            <w:sz w:val="28"/>
            <w:szCs w:val="28"/>
            <w:u w:val="single"/>
          </w:rPr>
          <w:t>https://ukdataservice.ac.uk/learning-hub/research-data-management</w:t>
        </w:r>
      </w:hyperlink>
    </w:p>
    <w:p w14:paraId="0000026D"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The University of Edinburgh. MANTRA Research Data Management Training – an online course for those who manage digital data as part of their research project: </w:t>
      </w:r>
      <w:hyperlink r:id="rId110">
        <w:r w:rsidRPr="00431155">
          <w:rPr>
            <w:rFonts w:ascii="Times New Roman" w:hAnsi="Times New Roman" w:cs="Times New Roman"/>
            <w:color w:val="1155CC"/>
            <w:sz w:val="28"/>
            <w:szCs w:val="28"/>
            <w:u w:val="single"/>
          </w:rPr>
          <w:t>https://mantra.ed.ac.uk</w:t>
        </w:r>
      </w:hyperlink>
      <w:r w:rsidRPr="00431155">
        <w:rPr>
          <w:rFonts w:ascii="Times New Roman" w:hAnsi="Times New Roman" w:cs="Times New Roman"/>
          <w:sz w:val="28"/>
          <w:szCs w:val="28"/>
        </w:rPr>
        <w:t xml:space="preserve"> </w:t>
      </w:r>
    </w:p>
    <w:p w14:paraId="0000026E" w14:textId="7E141731"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The University of Edinburgh Research Data Management Policy </w:t>
      </w:r>
      <w:hyperlink r:id="rId111">
        <w:r w:rsidRPr="00431155">
          <w:rPr>
            <w:rFonts w:ascii="Times New Roman" w:hAnsi="Times New Roman" w:cs="Times New Roman"/>
            <w:color w:val="1155CC"/>
            <w:sz w:val="28"/>
            <w:szCs w:val="28"/>
            <w:u w:val="single"/>
          </w:rPr>
          <w:t>https://www.ed.ac.uk/information-services/about/policies-and-regulations/research-data-policy</w:t>
        </w:r>
      </w:hyperlink>
    </w:p>
    <w:p w14:paraId="0000026F" w14:textId="5345E84E"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The University of North Carolina at Chapel Hill and The University of Edinburgh. </w:t>
      </w:r>
      <w:hyperlink r:id="rId112">
        <w:r w:rsidRPr="00431155">
          <w:rPr>
            <w:rFonts w:ascii="Times New Roman" w:hAnsi="Times New Roman" w:cs="Times New Roman"/>
            <w:color w:val="1155CC"/>
            <w:sz w:val="28"/>
            <w:szCs w:val="28"/>
            <w:u w:val="single"/>
          </w:rPr>
          <w:t>Research Data Management and Sharing</w:t>
        </w:r>
      </w:hyperlink>
      <w:r w:rsidRPr="00431155">
        <w:rPr>
          <w:rFonts w:ascii="Times New Roman" w:hAnsi="Times New Roman" w:cs="Times New Roman"/>
          <w:sz w:val="28"/>
          <w:szCs w:val="28"/>
        </w:rPr>
        <w:t xml:space="preserve">: </w:t>
      </w:r>
      <w:hyperlink r:id="rId113">
        <w:r w:rsidRPr="00431155">
          <w:rPr>
            <w:rFonts w:ascii="Times New Roman" w:hAnsi="Times New Roman" w:cs="Times New Roman"/>
            <w:color w:val="1155CC"/>
            <w:sz w:val="28"/>
            <w:szCs w:val="28"/>
            <w:u w:val="single"/>
          </w:rPr>
          <w:t>https://www.coursera.org/learn/data-management</w:t>
        </w:r>
      </w:hyperlink>
    </w:p>
    <w:p w14:paraId="00000271" w14:textId="1FB29911"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University of Bath Library. Data Management Plans Home:</w:t>
      </w:r>
      <w:r w:rsidR="00316CD2" w:rsidRPr="00431155">
        <w:rPr>
          <w:rFonts w:ascii="Times New Roman" w:hAnsi="Times New Roman" w:cs="Times New Roman"/>
          <w:sz w:val="28"/>
          <w:szCs w:val="28"/>
        </w:rPr>
        <w:t xml:space="preserve"> </w:t>
      </w:r>
      <w:hyperlink r:id="rId114">
        <w:r w:rsidRPr="00431155">
          <w:rPr>
            <w:rFonts w:ascii="Times New Roman" w:hAnsi="Times New Roman" w:cs="Times New Roman"/>
            <w:color w:val="1155CC"/>
            <w:sz w:val="28"/>
            <w:szCs w:val="28"/>
            <w:u w:val="single"/>
          </w:rPr>
          <w:t>https://library.bath.ac.uk/research-data/data-management-plans/home</w:t>
        </w:r>
      </w:hyperlink>
    </w:p>
    <w:p w14:paraId="00000272" w14:textId="12B51A45"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University College Dublin. Research Data management: </w:t>
      </w:r>
      <w:hyperlink r:id="rId115">
        <w:r w:rsidRPr="00431155">
          <w:rPr>
            <w:rFonts w:ascii="Times New Roman" w:hAnsi="Times New Roman" w:cs="Times New Roman"/>
            <w:color w:val="1155CC"/>
            <w:sz w:val="28"/>
            <w:szCs w:val="28"/>
            <w:u w:val="single"/>
          </w:rPr>
          <w:t>https://libguides.ucd.ie/data</w:t>
        </w:r>
      </w:hyperlink>
    </w:p>
    <w:p w14:paraId="00000273"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University of Leeds. Research data management explained: </w:t>
      </w:r>
      <w:hyperlink r:id="rId116">
        <w:r w:rsidRPr="00431155">
          <w:rPr>
            <w:rFonts w:ascii="Times New Roman" w:hAnsi="Times New Roman" w:cs="Times New Roman"/>
            <w:color w:val="1155CC"/>
            <w:sz w:val="28"/>
            <w:szCs w:val="28"/>
            <w:u w:val="single"/>
          </w:rPr>
          <w:t>https://library.leeds.ac.uk/info/14062/research-data-management/61/research-data-management-explained</w:t>
        </w:r>
      </w:hyperlink>
    </w:p>
    <w:p w14:paraId="00000274"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University of Liverpool Research Data Management Policy: </w:t>
      </w:r>
      <w:hyperlink r:id="rId117">
        <w:r w:rsidRPr="00431155">
          <w:rPr>
            <w:rFonts w:ascii="Times New Roman" w:hAnsi="Times New Roman" w:cs="Times New Roman"/>
            <w:color w:val="1E65F2"/>
            <w:sz w:val="28"/>
            <w:szCs w:val="28"/>
            <w:u w:val="single"/>
          </w:rPr>
          <w:t>https://www.liverpool.ac.uk/library/research-data-management/researchdatamanagementpolicy</w:t>
        </w:r>
      </w:hyperlink>
      <w:r w:rsidRPr="00431155">
        <w:rPr>
          <w:rFonts w:ascii="Times New Roman" w:hAnsi="Times New Roman" w:cs="Times New Roman"/>
          <w:color w:val="1E65F2"/>
          <w:sz w:val="28"/>
          <w:szCs w:val="28"/>
        </w:rPr>
        <w:t xml:space="preserve"> </w:t>
      </w:r>
    </w:p>
    <w:p w14:paraId="00000275" w14:textId="77777777"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University of Pittsburgh. Data Management @ Pitt: </w:t>
      </w:r>
      <w:hyperlink r:id="rId118">
        <w:r w:rsidRPr="00431155">
          <w:rPr>
            <w:rFonts w:ascii="Times New Roman" w:hAnsi="Times New Roman" w:cs="Times New Roman"/>
            <w:color w:val="1155CC"/>
            <w:sz w:val="28"/>
            <w:szCs w:val="28"/>
            <w:u w:val="single"/>
          </w:rPr>
          <w:t>https://pitt.libguides.com/managedata/dmps-and-dmsps</w:t>
        </w:r>
      </w:hyperlink>
    </w:p>
    <w:p w14:paraId="00000276" w14:textId="7B001D6B" w:rsidR="00F1355A" w:rsidRPr="00431155" w:rsidRDefault="00A5043A" w:rsidP="00193C5E">
      <w:pPr>
        <w:spacing w:after="140" w:line="240" w:lineRule="auto"/>
        <w:ind w:firstLine="709"/>
        <w:rPr>
          <w:rFonts w:ascii="Times New Roman" w:hAnsi="Times New Roman" w:cs="Times New Roman"/>
          <w:sz w:val="28"/>
          <w:szCs w:val="28"/>
        </w:rPr>
      </w:pPr>
      <w:r w:rsidRPr="00431155">
        <w:rPr>
          <w:rFonts w:ascii="Times New Roman" w:hAnsi="Times New Roman" w:cs="Times New Roman"/>
          <w:sz w:val="28"/>
          <w:szCs w:val="28"/>
        </w:rPr>
        <w:t xml:space="preserve">Walters, W. H. Data Journals: Incentivizing Data Access and Documentation within the Scholarly Communication System. 2020, 33 (1), 18. </w:t>
      </w:r>
      <w:hyperlink r:id="rId119">
        <w:r w:rsidRPr="00431155">
          <w:rPr>
            <w:rFonts w:ascii="Times New Roman" w:hAnsi="Times New Roman" w:cs="Times New Roman"/>
            <w:color w:val="1155CC"/>
            <w:sz w:val="28"/>
            <w:szCs w:val="28"/>
            <w:u w:val="single"/>
          </w:rPr>
          <w:t>https://doi.org/10.1629/uksg.510</w:t>
        </w:r>
      </w:hyperlink>
      <w:r w:rsidR="00FD4A9B" w:rsidRPr="00431155">
        <w:rPr>
          <w:rFonts w:ascii="Times New Roman" w:hAnsi="Times New Roman" w:cs="Times New Roman"/>
          <w:sz w:val="28"/>
          <w:szCs w:val="28"/>
        </w:rPr>
        <w:t>.</w:t>
      </w:r>
    </w:p>
    <w:p w14:paraId="00000277" w14:textId="1A28928D" w:rsidR="00F1355A" w:rsidRDefault="00A5043A" w:rsidP="00193C5E">
      <w:pPr>
        <w:spacing w:after="140" w:line="240" w:lineRule="auto"/>
        <w:ind w:firstLine="709"/>
        <w:rPr>
          <w:rFonts w:ascii="Times New Roman" w:hAnsi="Times New Roman" w:cs="Times New Roman"/>
          <w:color w:val="1155CC"/>
          <w:sz w:val="28"/>
          <w:szCs w:val="28"/>
          <w:u w:val="single"/>
        </w:rPr>
      </w:pPr>
      <w:r w:rsidRPr="00431155">
        <w:rPr>
          <w:rFonts w:ascii="Times New Roman" w:hAnsi="Times New Roman" w:cs="Times New Roman"/>
          <w:sz w:val="28"/>
          <w:szCs w:val="28"/>
        </w:rPr>
        <w:lastRenderedPageBreak/>
        <w:t xml:space="preserve">Wilkinson, M., Dumontier, M., Aalbersberg, I. et al. The FAIR Guiding Principles for scientific data management and stewardship. Sci Data 3, 160018 (2016). </w:t>
      </w:r>
      <w:hyperlink r:id="rId120">
        <w:r w:rsidRPr="00431155">
          <w:rPr>
            <w:rFonts w:ascii="Times New Roman" w:hAnsi="Times New Roman" w:cs="Times New Roman"/>
            <w:color w:val="1155CC"/>
            <w:sz w:val="28"/>
            <w:szCs w:val="28"/>
            <w:u w:val="single"/>
          </w:rPr>
          <w:t>https://doi.org/10.1038/sdata.2016.18</w:t>
        </w:r>
      </w:hyperlink>
    </w:p>
    <w:p w14:paraId="35C534C5" w14:textId="4F64C426" w:rsidR="0038109C" w:rsidRDefault="0038109C" w:rsidP="0038109C">
      <w:pPr>
        <w:spacing w:after="0" w:line="240" w:lineRule="auto"/>
        <w:ind w:firstLine="0"/>
        <w:jc w:val="center"/>
        <w:rPr>
          <w:rFonts w:ascii="Times New Roman" w:hAnsi="Times New Roman" w:cs="Times New Roman"/>
          <w:sz w:val="28"/>
          <w:szCs w:val="28"/>
        </w:rPr>
      </w:pPr>
      <w:r w:rsidRPr="0038109C">
        <w:rPr>
          <w:rFonts w:ascii="Times New Roman" w:hAnsi="Times New Roman" w:cs="Times New Roman"/>
          <w:sz w:val="28"/>
          <w:szCs w:val="28"/>
        </w:rPr>
        <w:t>_____________________________</w:t>
      </w:r>
    </w:p>
    <w:p w14:paraId="67C5C3D6" w14:textId="35D3FF40" w:rsidR="0038109C" w:rsidRDefault="0038109C" w:rsidP="0038109C">
      <w:pPr>
        <w:spacing w:after="0" w:line="240" w:lineRule="auto"/>
        <w:ind w:firstLine="0"/>
        <w:jc w:val="center"/>
        <w:rPr>
          <w:rFonts w:ascii="Times New Roman" w:hAnsi="Times New Roman" w:cs="Times New Roman"/>
          <w:sz w:val="28"/>
          <w:szCs w:val="28"/>
        </w:rPr>
      </w:pPr>
    </w:p>
    <w:p w14:paraId="20F409AD" w14:textId="7758C3AB" w:rsidR="00193C5E" w:rsidRDefault="00193C5E" w:rsidP="0038109C">
      <w:pPr>
        <w:spacing w:after="0" w:line="240" w:lineRule="auto"/>
        <w:ind w:firstLine="0"/>
        <w:jc w:val="center"/>
        <w:rPr>
          <w:rFonts w:ascii="Times New Roman" w:hAnsi="Times New Roman" w:cs="Times New Roman"/>
          <w:sz w:val="28"/>
          <w:szCs w:val="28"/>
        </w:rPr>
      </w:pPr>
    </w:p>
    <w:p w14:paraId="23576558" w14:textId="2E188F22" w:rsidR="00193C5E" w:rsidRDefault="00193C5E" w:rsidP="0038109C">
      <w:pPr>
        <w:spacing w:after="0" w:line="240" w:lineRule="auto"/>
        <w:ind w:firstLine="0"/>
        <w:jc w:val="center"/>
        <w:rPr>
          <w:rFonts w:ascii="Times New Roman" w:hAnsi="Times New Roman" w:cs="Times New Roman"/>
          <w:sz w:val="28"/>
          <w:szCs w:val="28"/>
        </w:rPr>
      </w:pPr>
    </w:p>
    <w:p w14:paraId="7F37D381" w14:textId="17C62883" w:rsidR="00193C5E" w:rsidRDefault="00193C5E" w:rsidP="0038109C">
      <w:pPr>
        <w:spacing w:after="0" w:line="240" w:lineRule="auto"/>
        <w:ind w:firstLine="0"/>
        <w:jc w:val="center"/>
        <w:rPr>
          <w:rFonts w:ascii="Times New Roman" w:hAnsi="Times New Roman" w:cs="Times New Roman"/>
          <w:sz w:val="28"/>
          <w:szCs w:val="28"/>
        </w:rPr>
      </w:pPr>
    </w:p>
    <w:p w14:paraId="280CE0D0" w14:textId="159EFC28" w:rsidR="00193C5E" w:rsidRDefault="00193C5E" w:rsidP="0038109C">
      <w:pPr>
        <w:spacing w:after="0" w:line="240" w:lineRule="auto"/>
        <w:ind w:firstLine="0"/>
        <w:jc w:val="center"/>
        <w:rPr>
          <w:rFonts w:ascii="Times New Roman" w:hAnsi="Times New Roman" w:cs="Times New Roman"/>
          <w:sz w:val="28"/>
          <w:szCs w:val="28"/>
        </w:rPr>
      </w:pPr>
    </w:p>
    <w:p w14:paraId="0F3C36AB" w14:textId="447C2E8C" w:rsidR="00193C5E" w:rsidRDefault="00193C5E" w:rsidP="0038109C">
      <w:pPr>
        <w:spacing w:after="0" w:line="240" w:lineRule="auto"/>
        <w:ind w:firstLine="0"/>
        <w:jc w:val="center"/>
        <w:rPr>
          <w:rFonts w:ascii="Times New Roman" w:hAnsi="Times New Roman" w:cs="Times New Roman"/>
          <w:sz w:val="28"/>
          <w:szCs w:val="28"/>
        </w:rPr>
      </w:pPr>
    </w:p>
    <w:p w14:paraId="6B12903E" w14:textId="616A538B" w:rsidR="00193C5E" w:rsidRDefault="00193C5E" w:rsidP="0038109C">
      <w:pPr>
        <w:spacing w:after="0" w:line="240" w:lineRule="auto"/>
        <w:ind w:firstLine="0"/>
        <w:jc w:val="center"/>
        <w:rPr>
          <w:rFonts w:ascii="Times New Roman" w:hAnsi="Times New Roman" w:cs="Times New Roman"/>
          <w:sz w:val="28"/>
          <w:szCs w:val="28"/>
        </w:rPr>
      </w:pPr>
    </w:p>
    <w:p w14:paraId="4713F182" w14:textId="7B26DA39" w:rsidR="00193C5E" w:rsidRDefault="00193C5E" w:rsidP="0038109C">
      <w:pPr>
        <w:spacing w:after="0" w:line="240" w:lineRule="auto"/>
        <w:ind w:firstLine="0"/>
        <w:jc w:val="center"/>
        <w:rPr>
          <w:rFonts w:ascii="Times New Roman" w:hAnsi="Times New Roman" w:cs="Times New Roman"/>
          <w:sz w:val="28"/>
          <w:szCs w:val="28"/>
        </w:rPr>
      </w:pPr>
    </w:p>
    <w:p w14:paraId="1C8EC860" w14:textId="487F899F" w:rsidR="00193C5E" w:rsidRDefault="00193C5E" w:rsidP="0038109C">
      <w:pPr>
        <w:spacing w:after="0" w:line="240" w:lineRule="auto"/>
        <w:ind w:firstLine="0"/>
        <w:jc w:val="center"/>
        <w:rPr>
          <w:rFonts w:ascii="Times New Roman" w:hAnsi="Times New Roman" w:cs="Times New Roman"/>
          <w:sz w:val="28"/>
          <w:szCs w:val="28"/>
        </w:rPr>
      </w:pPr>
      <w:bookmarkStart w:id="28" w:name="_GoBack"/>
      <w:bookmarkEnd w:id="28"/>
    </w:p>
    <w:p w14:paraId="5FCF84CF" w14:textId="54BFF57C" w:rsidR="00193C5E" w:rsidRDefault="00193C5E" w:rsidP="0038109C">
      <w:pPr>
        <w:spacing w:after="0" w:line="240" w:lineRule="auto"/>
        <w:ind w:firstLine="0"/>
        <w:jc w:val="center"/>
        <w:rPr>
          <w:rFonts w:ascii="Times New Roman" w:hAnsi="Times New Roman" w:cs="Times New Roman"/>
          <w:sz w:val="28"/>
          <w:szCs w:val="28"/>
        </w:rPr>
      </w:pPr>
    </w:p>
    <w:p w14:paraId="63398025" w14:textId="05FF84C0" w:rsidR="00193C5E" w:rsidRDefault="00193C5E" w:rsidP="0038109C">
      <w:pPr>
        <w:spacing w:after="0" w:line="240" w:lineRule="auto"/>
        <w:ind w:firstLine="0"/>
        <w:jc w:val="center"/>
        <w:rPr>
          <w:rFonts w:ascii="Times New Roman" w:hAnsi="Times New Roman" w:cs="Times New Roman"/>
          <w:sz w:val="28"/>
          <w:szCs w:val="28"/>
        </w:rPr>
      </w:pPr>
    </w:p>
    <w:p w14:paraId="36945D91" w14:textId="5DA6A76C" w:rsidR="00193C5E" w:rsidRDefault="00193C5E" w:rsidP="0038109C">
      <w:pPr>
        <w:spacing w:after="0" w:line="240" w:lineRule="auto"/>
        <w:ind w:firstLine="0"/>
        <w:jc w:val="center"/>
        <w:rPr>
          <w:rFonts w:ascii="Times New Roman" w:hAnsi="Times New Roman" w:cs="Times New Roman"/>
          <w:sz w:val="28"/>
          <w:szCs w:val="28"/>
        </w:rPr>
      </w:pPr>
    </w:p>
    <w:p w14:paraId="5D71CCF3" w14:textId="63682A67" w:rsidR="00193C5E" w:rsidRDefault="00193C5E" w:rsidP="0038109C">
      <w:pPr>
        <w:spacing w:after="0" w:line="240" w:lineRule="auto"/>
        <w:ind w:firstLine="0"/>
        <w:jc w:val="center"/>
        <w:rPr>
          <w:rFonts w:ascii="Times New Roman" w:hAnsi="Times New Roman" w:cs="Times New Roman"/>
          <w:sz w:val="28"/>
          <w:szCs w:val="28"/>
        </w:rPr>
      </w:pPr>
    </w:p>
    <w:p w14:paraId="2E2F8E1B" w14:textId="3C2031BF" w:rsidR="00193C5E" w:rsidRDefault="00193C5E" w:rsidP="0038109C">
      <w:pPr>
        <w:spacing w:after="0" w:line="240" w:lineRule="auto"/>
        <w:ind w:firstLine="0"/>
        <w:jc w:val="center"/>
        <w:rPr>
          <w:rFonts w:ascii="Times New Roman" w:hAnsi="Times New Roman" w:cs="Times New Roman"/>
          <w:sz w:val="28"/>
          <w:szCs w:val="28"/>
        </w:rPr>
      </w:pPr>
    </w:p>
    <w:p w14:paraId="3A212F60" w14:textId="53C606D6" w:rsidR="00193C5E" w:rsidRDefault="00193C5E" w:rsidP="0038109C">
      <w:pPr>
        <w:spacing w:after="0" w:line="240" w:lineRule="auto"/>
        <w:ind w:firstLine="0"/>
        <w:jc w:val="center"/>
        <w:rPr>
          <w:rFonts w:ascii="Times New Roman" w:hAnsi="Times New Roman" w:cs="Times New Roman"/>
          <w:sz w:val="28"/>
          <w:szCs w:val="28"/>
        </w:rPr>
      </w:pPr>
    </w:p>
    <w:p w14:paraId="6F012BB6" w14:textId="7EFDA3A9" w:rsidR="00193C5E" w:rsidRDefault="00193C5E" w:rsidP="0038109C">
      <w:pPr>
        <w:spacing w:after="0" w:line="240" w:lineRule="auto"/>
        <w:ind w:firstLine="0"/>
        <w:jc w:val="center"/>
        <w:rPr>
          <w:rFonts w:ascii="Times New Roman" w:hAnsi="Times New Roman" w:cs="Times New Roman"/>
          <w:sz w:val="28"/>
          <w:szCs w:val="28"/>
        </w:rPr>
      </w:pPr>
    </w:p>
    <w:p w14:paraId="637C91A3" w14:textId="2E1DCE2D" w:rsidR="00193C5E" w:rsidRDefault="00193C5E" w:rsidP="0038109C">
      <w:pPr>
        <w:spacing w:after="0" w:line="240" w:lineRule="auto"/>
        <w:ind w:firstLine="0"/>
        <w:jc w:val="center"/>
        <w:rPr>
          <w:rFonts w:ascii="Times New Roman" w:hAnsi="Times New Roman" w:cs="Times New Roman"/>
          <w:sz w:val="28"/>
          <w:szCs w:val="28"/>
        </w:rPr>
      </w:pPr>
    </w:p>
    <w:p w14:paraId="487B7228" w14:textId="62DB661A" w:rsidR="00193C5E" w:rsidRDefault="00193C5E" w:rsidP="0038109C">
      <w:pPr>
        <w:spacing w:after="0" w:line="240" w:lineRule="auto"/>
        <w:ind w:firstLine="0"/>
        <w:jc w:val="center"/>
        <w:rPr>
          <w:rFonts w:ascii="Times New Roman" w:hAnsi="Times New Roman" w:cs="Times New Roman"/>
          <w:sz w:val="28"/>
          <w:szCs w:val="28"/>
        </w:rPr>
      </w:pPr>
    </w:p>
    <w:p w14:paraId="15E8DF58" w14:textId="151F0EE0" w:rsidR="00193C5E" w:rsidRDefault="00193C5E" w:rsidP="0038109C">
      <w:pPr>
        <w:spacing w:after="0" w:line="240" w:lineRule="auto"/>
        <w:ind w:firstLine="0"/>
        <w:jc w:val="center"/>
        <w:rPr>
          <w:rFonts w:ascii="Times New Roman" w:hAnsi="Times New Roman" w:cs="Times New Roman"/>
          <w:sz w:val="28"/>
          <w:szCs w:val="28"/>
        </w:rPr>
      </w:pPr>
    </w:p>
    <w:p w14:paraId="638A694F" w14:textId="0C291118" w:rsidR="00193C5E" w:rsidRDefault="00193C5E" w:rsidP="0038109C">
      <w:pPr>
        <w:spacing w:after="0" w:line="240" w:lineRule="auto"/>
        <w:ind w:firstLine="0"/>
        <w:jc w:val="center"/>
        <w:rPr>
          <w:rFonts w:ascii="Times New Roman" w:hAnsi="Times New Roman" w:cs="Times New Roman"/>
          <w:sz w:val="28"/>
          <w:szCs w:val="28"/>
        </w:rPr>
      </w:pPr>
    </w:p>
    <w:p w14:paraId="1E81875C" w14:textId="392A5AB9" w:rsidR="00193C5E" w:rsidRDefault="00193C5E" w:rsidP="0038109C">
      <w:pPr>
        <w:spacing w:after="0" w:line="240" w:lineRule="auto"/>
        <w:ind w:firstLine="0"/>
        <w:jc w:val="center"/>
        <w:rPr>
          <w:rFonts w:ascii="Times New Roman" w:hAnsi="Times New Roman" w:cs="Times New Roman"/>
          <w:sz w:val="28"/>
          <w:szCs w:val="28"/>
        </w:rPr>
      </w:pPr>
    </w:p>
    <w:p w14:paraId="28E750D0" w14:textId="6D7F0FD6" w:rsidR="00193C5E" w:rsidRDefault="00193C5E" w:rsidP="0038109C">
      <w:pPr>
        <w:spacing w:after="0" w:line="240" w:lineRule="auto"/>
        <w:ind w:firstLine="0"/>
        <w:jc w:val="center"/>
        <w:rPr>
          <w:rFonts w:ascii="Times New Roman" w:hAnsi="Times New Roman" w:cs="Times New Roman"/>
          <w:sz w:val="28"/>
          <w:szCs w:val="28"/>
        </w:rPr>
      </w:pPr>
    </w:p>
    <w:p w14:paraId="3E8F6879" w14:textId="131DDE50" w:rsidR="00193C5E" w:rsidRDefault="00193C5E" w:rsidP="0038109C">
      <w:pPr>
        <w:spacing w:after="0" w:line="240" w:lineRule="auto"/>
        <w:ind w:firstLine="0"/>
        <w:jc w:val="center"/>
        <w:rPr>
          <w:rFonts w:ascii="Times New Roman" w:hAnsi="Times New Roman" w:cs="Times New Roman"/>
          <w:sz w:val="28"/>
          <w:szCs w:val="28"/>
        </w:rPr>
      </w:pPr>
    </w:p>
    <w:p w14:paraId="2E614203" w14:textId="48204F93" w:rsidR="0038109C" w:rsidRDefault="0038109C" w:rsidP="0038109C">
      <w:pPr>
        <w:spacing w:after="0" w:line="240" w:lineRule="auto"/>
        <w:ind w:firstLine="0"/>
        <w:jc w:val="center"/>
        <w:rPr>
          <w:rFonts w:ascii="Times New Roman" w:hAnsi="Times New Roman" w:cs="Times New Roman"/>
          <w:sz w:val="28"/>
          <w:szCs w:val="28"/>
        </w:rPr>
      </w:pPr>
    </w:p>
    <w:p w14:paraId="1A99A434" w14:textId="0E5B1693" w:rsidR="0038109C" w:rsidRPr="00E0774B" w:rsidRDefault="0038109C" w:rsidP="00E0774B">
      <w:pPr>
        <w:spacing w:after="0"/>
        <w:rPr>
          <w:rFonts w:ascii="Times New Roman" w:hAnsi="Times New Roman" w:cs="Times New Roman"/>
          <w:sz w:val="16"/>
          <w:szCs w:val="16"/>
        </w:rPr>
      </w:pPr>
      <w:r w:rsidRPr="00C94A68">
        <w:rPr>
          <w:rFonts w:ascii="Times New Roman" w:hAnsi="Times New Roman" w:cs="Times New Roman"/>
          <w:sz w:val="28"/>
          <w:szCs w:val="28"/>
        </w:rPr>
        <w:t xml:space="preserve">Методичні рекомендації щодо управління науковими даними для закладів вищої освіти та наукових установ у частині визначення механізмів збереження та повторного використання наукових даних </w:t>
      </w:r>
      <w:r w:rsidR="00E0774B">
        <w:rPr>
          <w:rFonts w:ascii="Times New Roman" w:hAnsi="Times New Roman" w:cs="Times New Roman"/>
          <w:sz w:val="28"/>
          <w:szCs w:val="28"/>
        </w:rPr>
        <w:t>розроблені</w:t>
      </w:r>
      <w:r w:rsidR="00193C5E" w:rsidRPr="00C94A68">
        <w:rPr>
          <w:rFonts w:ascii="Times New Roman" w:hAnsi="Times New Roman" w:cs="Times New Roman"/>
          <w:sz w:val="28"/>
          <w:szCs w:val="28"/>
        </w:rPr>
        <w:t xml:space="preserve"> </w:t>
      </w:r>
      <w:r w:rsidRPr="00C94A68">
        <w:rPr>
          <w:rFonts w:ascii="Times New Roman" w:hAnsi="Times New Roman" w:cs="Times New Roman"/>
          <w:sz w:val="28"/>
          <w:szCs w:val="28"/>
        </w:rPr>
        <w:t xml:space="preserve">робочою групою з питань управління науковими даними, утвореною </w:t>
      </w:r>
      <w:hyperlink r:id="rId121" w:history="1">
        <w:r w:rsidRPr="00E0774B">
          <w:rPr>
            <w:rStyle w:val="a8"/>
            <w:rFonts w:ascii="Times New Roman" w:hAnsi="Times New Roman" w:cs="Times New Roman"/>
            <w:sz w:val="28"/>
            <w:szCs w:val="28"/>
          </w:rPr>
          <w:t>наказом Міністерства освіти і науки України від 30.05.2024 № 780</w:t>
        </w:r>
      </w:hyperlink>
      <w:r w:rsidR="00E0774B">
        <w:rPr>
          <w:rFonts w:ascii="Times New Roman" w:hAnsi="Times New Roman" w:cs="Times New Roman"/>
          <w:sz w:val="28"/>
          <w:szCs w:val="28"/>
        </w:rPr>
        <w:t>.</w:t>
      </w:r>
    </w:p>
    <w:p w14:paraId="02F89DB9" w14:textId="4A4612D1" w:rsidR="00193C5E" w:rsidRDefault="00193C5E" w:rsidP="0038109C">
      <w:pPr>
        <w:spacing w:after="0" w:line="240" w:lineRule="auto"/>
        <w:ind w:firstLine="0"/>
        <w:rPr>
          <w:rFonts w:ascii="Times New Roman" w:hAnsi="Times New Roman" w:cs="Times New Roman"/>
          <w:sz w:val="22"/>
          <w:szCs w:val="28"/>
        </w:rPr>
      </w:pPr>
    </w:p>
    <w:p w14:paraId="7D4CC4F9" w14:textId="77777777" w:rsidR="00C94A68" w:rsidRDefault="00C94A68" w:rsidP="0038109C">
      <w:pPr>
        <w:spacing w:after="0" w:line="240" w:lineRule="auto"/>
        <w:ind w:firstLine="0"/>
        <w:rPr>
          <w:rFonts w:ascii="Times New Roman" w:hAnsi="Times New Roman" w:cs="Times New Roman"/>
          <w:sz w:val="22"/>
          <w:szCs w:val="28"/>
        </w:rPr>
      </w:pPr>
    </w:p>
    <w:p w14:paraId="0204C550" w14:textId="77777777" w:rsidR="00B33C12" w:rsidRDefault="00B33C12" w:rsidP="0038109C">
      <w:pPr>
        <w:spacing w:after="0" w:line="240" w:lineRule="auto"/>
        <w:ind w:firstLine="0"/>
        <w:rPr>
          <w:rFonts w:ascii="Times New Roman" w:hAnsi="Times New Roman" w:cs="Times New Roman"/>
          <w:sz w:val="22"/>
          <w:szCs w:val="28"/>
        </w:rPr>
      </w:pPr>
    </w:p>
    <w:p w14:paraId="3FF4529C" w14:textId="772E0FFE" w:rsidR="00193C5E" w:rsidRPr="00C94A68" w:rsidRDefault="00193C5E" w:rsidP="009A7F22">
      <w:pPr>
        <w:spacing w:after="0" w:line="240" w:lineRule="auto"/>
        <w:ind w:firstLine="0"/>
        <w:jc w:val="center"/>
        <w:rPr>
          <w:rFonts w:ascii="Times New Roman" w:hAnsi="Times New Roman" w:cs="Times New Roman"/>
          <w:i/>
          <w:szCs w:val="28"/>
        </w:rPr>
      </w:pPr>
      <w:r w:rsidRPr="00C94A68">
        <w:rPr>
          <w:rFonts w:ascii="Times New Roman" w:hAnsi="Times New Roman" w:cs="Times New Roman"/>
          <w:i/>
          <w:szCs w:val="28"/>
        </w:rPr>
        <w:t>Знайшли помилку в документі? Д</w:t>
      </w:r>
      <w:r w:rsidR="00B33C12" w:rsidRPr="00C94A68">
        <w:rPr>
          <w:rFonts w:ascii="Times New Roman" w:hAnsi="Times New Roman" w:cs="Times New Roman"/>
          <w:i/>
          <w:szCs w:val="28"/>
        </w:rPr>
        <w:t>опоможіть нам її виправити!</w:t>
      </w:r>
    </w:p>
    <w:p w14:paraId="3D28899F" w14:textId="7CA3E3B8" w:rsidR="00B33C12" w:rsidRPr="00C94A68" w:rsidRDefault="00B33C12" w:rsidP="0038109C">
      <w:pPr>
        <w:spacing w:after="0" w:line="240" w:lineRule="auto"/>
        <w:ind w:firstLine="0"/>
        <w:rPr>
          <w:rFonts w:ascii="Times New Roman" w:hAnsi="Times New Roman" w:cs="Times New Roman"/>
          <w:i/>
          <w:szCs w:val="28"/>
        </w:rPr>
      </w:pPr>
      <w:r w:rsidRPr="00C94A68">
        <w:rPr>
          <w:rFonts w:ascii="Times New Roman" w:hAnsi="Times New Roman" w:cs="Times New Roman"/>
          <w:i/>
          <w:szCs w:val="28"/>
        </w:rPr>
        <w:t>У разі, якщо Ви помітили в Методичних рекомендаціях помилку, або у Вас є пропозиції та доповнення до цього документ</w:t>
      </w:r>
      <w:r w:rsidR="00C94A68">
        <w:rPr>
          <w:rFonts w:ascii="Times New Roman" w:hAnsi="Times New Roman" w:cs="Times New Roman"/>
          <w:i/>
          <w:szCs w:val="28"/>
        </w:rPr>
        <w:t>а</w:t>
      </w:r>
      <w:r w:rsidRPr="00C94A68">
        <w:rPr>
          <w:rFonts w:ascii="Times New Roman" w:hAnsi="Times New Roman" w:cs="Times New Roman"/>
          <w:i/>
          <w:szCs w:val="28"/>
        </w:rPr>
        <w:t>, пропонуємо надіслати Ваші зауваження та пропозиції на електронну адресу olha.brazovska@mon.gov.ua, зазначивши власне ім’я та прізвище, посаду, найменування закладу/установи/організації</w:t>
      </w:r>
      <w:r w:rsidR="009A7F22">
        <w:rPr>
          <w:rFonts w:ascii="Times New Roman" w:hAnsi="Times New Roman" w:cs="Times New Roman"/>
          <w:i/>
          <w:szCs w:val="28"/>
        </w:rPr>
        <w:t>,</w:t>
      </w:r>
      <w:r w:rsidRPr="00C94A68">
        <w:rPr>
          <w:rFonts w:ascii="Times New Roman" w:hAnsi="Times New Roman" w:cs="Times New Roman"/>
          <w:i/>
          <w:szCs w:val="28"/>
        </w:rPr>
        <w:t xml:space="preserve"> де Ви працюєте, </w:t>
      </w:r>
      <w:r w:rsidR="00C94A68" w:rsidRPr="00C94A68">
        <w:rPr>
          <w:rFonts w:ascii="Times New Roman" w:hAnsi="Times New Roman" w:cs="Times New Roman"/>
          <w:i/>
          <w:szCs w:val="28"/>
        </w:rPr>
        <w:t>контакти для комунікації (за бажанням)</w:t>
      </w:r>
      <w:r w:rsidRPr="00C94A68">
        <w:rPr>
          <w:rFonts w:ascii="Times New Roman" w:hAnsi="Times New Roman" w:cs="Times New Roman"/>
          <w:i/>
          <w:szCs w:val="28"/>
        </w:rPr>
        <w:t>. Ми обов’язково розглянемо Ваші зауваження та пропозиції.</w:t>
      </w:r>
    </w:p>
    <w:p w14:paraId="7AD1518C" w14:textId="77777777" w:rsidR="00193C5E" w:rsidRPr="00193C5E" w:rsidRDefault="00193C5E" w:rsidP="0038109C">
      <w:pPr>
        <w:spacing w:after="0" w:line="240" w:lineRule="auto"/>
        <w:ind w:firstLine="0"/>
        <w:rPr>
          <w:rFonts w:ascii="Times New Roman" w:hAnsi="Times New Roman" w:cs="Times New Roman"/>
          <w:sz w:val="22"/>
          <w:szCs w:val="28"/>
        </w:rPr>
      </w:pPr>
    </w:p>
    <w:sectPr w:rsidR="00193C5E" w:rsidRPr="00193C5E" w:rsidSect="00FD4A9B">
      <w:headerReference w:type="default" r:id="rId122"/>
      <w:footerReference w:type="default" r:id="rId123"/>
      <w:pgSz w:w="11906" w:h="16838"/>
      <w:pgMar w:top="1134" w:right="851" w:bottom="1418"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F440" w14:textId="77777777" w:rsidR="003855C2" w:rsidRDefault="003855C2">
      <w:pPr>
        <w:spacing w:after="0" w:line="240" w:lineRule="auto"/>
      </w:pPr>
      <w:r>
        <w:separator/>
      </w:r>
    </w:p>
  </w:endnote>
  <w:endnote w:type="continuationSeparator" w:id="0">
    <w:p w14:paraId="487639EC" w14:textId="77777777" w:rsidR="003855C2" w:rsidRDefault="0038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7E" w14:textId="77777777" w:rsidR="008E324D" w:rsidRDefault="008E324D">
    <w:pPr>
      <w:pBdr>
        <w:top w:val="nil"/>
        <w:left w:val="nil"/>
        <w:bottom w:val="nil"/>
        <w:right w:val="nil"/>
        <w:between w:val="nil"/>
      </w:pBdr>
      <w:tabs>
        <w:tab w:val="center" w:pos="4677"/>
        <w:tab w:val="right" w:pos="9355"/>
      </w:tabs>
      <w:spacing w:after="0" w:line="240" w:lineRule="auto"/>
      <w:ind w:firstLine="0"/>
      <w:jc w:val="lef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D978" w14:textId="77777777" w:rsidR="003855C2" w:rsidRDefault="003855C2">
      <w:pPr>
        <w:spacing w:after="0" w:line="240" w:lineRule="auto"/>
      </w:pPr>
      <w:r>
        <w:separator/>
      </w:r>
    </w:p>
  </w:footnote>
  <w:footnote w:type="continuationSeparator" w:id="0">
    <w:p w14:paraId="45E00110" w14:textId="77777777" w:rsidR="003855C2" w:rsidRDefault="0038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969164"/>
      <w:docPartObj>
        <w:docPartGallery w:val="Page Numbers (Top of Page)"/>
        <w:docPartUnique/>
      </w:docPartObj>
    </w:sdtPr>
    <w:sdtEndPr/>
    <w:sdtContent>
      <w:p w14:paraId="7789601B" w14:textId="08AF881B" w:rsidR="008E324D" w:rsidRDefault="008E324D" w:rsidP="00874CD5">
        <w:pPr>
          <w:pStyle w:val="a4"/>
          <w:ind w:firstLine="0"/>
          <w:jc w:val="center"/>
        </w:pPr>
        <w:r w:rsidRPr="00FD4A9B">
          <w:rPr>
            <w:rFonts w:ascii="Times New Roman" w:hAnsi="Times New Roman" w:cs="Times New Roman"/>
          </w:rPr>
          <w:fldChar w:fldCharType="begin"/>
        </w:r>
        <w:r w:rsidRPr="00FD4A9B">
          <w:rPr>
            <w:rFonts w:ascii="Times New Roman" w:hAnsi="Times New Roman" w:cs="Times New Roman"/>
          </w:rPr>
          <w:instrText>PAGE   \* MERGEFORMAT</w:instrText>
        </w:r>
        <w:r w:rsidRPr="00FD4A9B">
          <w:rPr>
            <w:rFonts w:ascii="Times New Roman" w:hAnsi="Times New Roman" w:cs="Times New Roman"/>
          </w:rPr>
          <w:fldChar w:fldCharType="separate"/>
        </w:r>
        <w:r w:rsidR="00E0774B">
          <w:rPr>
            <w:rFonts w:ascii="Times New Roman" w:hAnsi="Times New Roman" w:cs="Times New Roman"/>
            <w:noProof/>
          </w:rPr>
          <w:t>55</w:t>
        </w:r>
        <w:r w:rsidRPr="00FD4A9B">
          <w:rPr>
            <w:rFonts w:ascii="Times New Roman" w:hAnsi="Times New Roman" w:cs="Times New Roman"/>
          </w:rPr>
          <w:fldChar w:fldCharType="end"/>
        </w:r>
      </w:p>
    </w:sdtContent>
  </w:sdt>
  <w:p w14:paraId="0000027C" w14:textId="77777777" w:rsidR="008E324D" w:rsidRDefault="008E324D" w:rsidP="00FD4A9B">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816"/>
    <w:multiLevelType w:val="multilevel"/>
    <w:tmpl w:val="9490F3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76EBF"/>
    <w:multiLevelType w:val="hybridMultilevel"/>
    <w:tmpl w:val="ACF820D8"/>
    <w:lvl w:ilvl="0" w:tplc="0422000F">
      <w:start w:val="1"/>
      <w:numFmt w:val="decimal"/>
      <w:lvlText w:val="%1."/>
      <w:lvlJc w:val="left"/>
      <w:pPr>
        <w:ind w:left="1140" w:hanging="360"/>
      </w:p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2" w15:restartNumberingAfterBreak="0">
    <w:nsid w:val="039B7A44"/>
    <w:multiLevelType w:val="multilevel"/>
    <w:tmpl w:val="86561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46DEC"/>
    <w:multiLevelType w:val="multilevel"/>
    <w:tmpl w:val="73D2C91E"/>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4" w15:restartNumberingAfterBreak="0">
    <w:nsid w:val="0A0F2405"/>
    <w:multiLevelType w:val="hybridMultilevel"/>
    <w:tmpl w:val="0B00746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5" w15:restartNumberingAfterBreak="0">
    <w:nsid w:val="0A4A72A3"/>
    <w:multiLevelType w:val="multilevel"/>
    <w:tmpl w:val="4AAE6DC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5A7795"/>
    <w:multiLevelType w:val="multilevel"/>
    <w:tmpl w:val="D0968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557A81"/>
    <w:multiLevelType w:val="multilevel"/>
    <w:tmpl w:val="13481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BE78EB"/>
    <w:multiLevelType w:val="multilevel"/>
    <w:tmpl w:val="4600F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067948"/>
    <w:multiLevelType w:val="multilevel"/>
    <w:tmpl w:val="22A2F6B2"/>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10" w15:restartNumberingAfterBreak="0">
    <w:nsid w:val="13793EA2"/>
    <w:multiLevelType w:val="multilevel"/>
    <w:tmpl w:val="1A8E0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AB2830"/>
    <w:multiLevelType w:val="multilevel"/>
    <w:tmpl w:val="FB1865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FE7F6E"/>
    <w:multiLevelType w:val="multilevel"/>
    <w:tmpl w:val="F894F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A73825"/>
    <w:multiLevelType w:val="multilevel"/>
    <w:tmpl w:val="20F2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CD4F5A"/>
    <w:multiLevelType w:val="hybridMultilevel"/>
    <w:tmpl w:val="C79092A0"/>
    <w:lvl w:ilvl="0" w:tplc="0422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5" w15:restartNumberingAfterBreak="0">
    <w:nsid w:val="1C261FD9"/>
    <w:multiLevelType w:val="multilevel"/>
    <w:tmpl w:val="1EEA6482"/>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16" w15:restartNumberingAfterBreak="0">
    <w:nsid w:val="1D754836"/>
    <w:multiLevelType w:val="multilevel"/>
    <w:tmpl w:val="F6246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7828F3"/>
    <w:multiLevelType w:val="multilevel"/>
    <w:tmpl w:val="615695C8"/>
    <w:lvl w:ilvl="0">
      <w:start w:val="1"/>
      <w:numFmt w:val="decimal"/>
      <w:lvlText w:val="%1."/>
      <w:lvlJc w:val="left"/>
      <w:pPr>
        <w:ind w:left="432" w:hanging="432"/>
      </w:pPr>
      <w:rPr>
        <w:i/>
      </w:rPr>
    </w:lvl>
    <w:lvl w:ilvl="1">
      <w:start w:val="2"/>
      <w:numFmt w:val="decimal"/>
      <w:lvlText w:val="%1.%2."/>
      <w:lvlJc w:val="left"/>
      <w:pPr>
        <w:ind w:left="720" w:hanging="720"/>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800" w:hanging="180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18" w15:restartNumberingAfterBreak="0">
    <w:nsid w:val="2098292A"/>
    <w:multiLevelType w:val="multilevel"/>
    <w:tmpl w:val="CCC66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1C236F"/>
    <w:multiLevelType w:val="multilevel"/>
    <w:tmpl w:val="18422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536961"/>
    <w:multiLevelType w:val="multilevel"/>
    <w:tmpl w:val="0D7A5B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1F736F"/>
    <w:multiLevelType w:val="hybridMultilevel"/>
    <w:tmpl w:val="6E78536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6D74BD6"/>
    <w:multiLevelType w:val="multilevel"/>
    <w:tmpl w:val="3F0C1078"/>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23" w15:restartNumberingAfterBreak="0">
    <w:nsid w:val="27855892"/>
    <w:multiLevelType w:val="multilevel"/>
    <w:tmpl w:val="2A7C27BE"/>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24" w15:restartNumberingAfterBreak="0">
    <w:nsid w:val="2C561A79"/>
    <w:multiLevelType w:val="multilevel"/>
    <w:tmpl w:val="729AF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402729"/>
    <w:multiLevelType w:val="multilevel"/>
    <w:tmpl w:val="11CE4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DCD4D77"/>
    <w:multiLevelType w:val="multilevel"/>
    <w:tmpl w:val="263C0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06975A8"/>
    <w:multiLevelType w:val="multilevel"/>
    <w:tmpl w:val="E99A6E34"/>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28" w15:restartNumberingAfterBreak="0">
    <w:nsid w:val="3175133C"/>
    <w:multiLevelType w:val="multilevel"/>
    <w:tmpl w:val="4AA03BB8"/>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29" w15:restartNumberingAfterBreak="0">
    <w:nsid w:val="386E028A"/>
    <w:multiLevelType w:val="multilevel"/>
    <w:tmpl w:val="08E469F4"/>
    <w:lvl w:ilvl="0">
      <w:start w:val="1"/>
      <w:numFmt w:val="decimal"/>
      <w:lvlText w:val="%1."/>
      <w:lvlJc w:val="left"/>
      <w:pPr>
        <w:ind w:left="432" w:hanging="432"/>
      </w:pPr>
      <w:rPr>
        <w:i/>
      </w:rPr>
    </w:lvl>
    <w:lvl w:ilvl="1">
      <w:start w:val="1"/>
      <w:numFmt w:val="decimal"/>
      <w:lvlText w:val="%1.%2."/>
      <w:lvlJc w:val="left"/>
      <w:pPr>
        <w:ind w:left="1288" w:hanging="720"/>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800" w:hanging="180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30" w15:restartNumberingAfterBreak="0">
    <w:nsid w:val="39372086"/>
    <w:multiLevelType w:val="multilevel"/>
    <w:tmpl w:val="D3B215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95829F7"/>
    <w:multiLevelType w:val="multilevel"/>
    <w:tmpl w:val="B48CE3EE"/>
    <w:lvl w:ilvl="0">
      <w:start w:val="1"/>
      <w:numFmt w:val="decimal"/>
      <w:lvlText w:val="%1."/>
      <w:lvlJc w:val="left"/>
      <w:pPr>
        <w:ind w:left="492" w:hanging="492"/>
      </w:pPr>
      <w:rPr>
        <w:i w:val="0"/>
      </w:rPr>
    </w:lvl>
    <w:lvl w:ilvl="1">
      <w:start w:val="4"/>
      <w:numFmt w:val="decimal"/>
      <w:lvlText w:val="%1.%2."/>
      <w:lvlJc w:val="left"/>
      <w:pPr>
        <w:ind w:left="720" w:hanging="720"/>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800" w:hanging="180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32" w15:restartNumberingAfterBreak="0">
    <w:nsid w:val="40D737B4"/>
    <w:multiLevelType w:val="multilevel"/>
    <w:tmpl w:val="77B02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17C77E1"/>
    <w:multiLevelType w:val="multilevel"/>
    <w:tmpl w:val="69A66BC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21A130F"/>
    <w:multiLevelType w:val="multilevel"/>
    <w:tmpl w:val="B31CC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6E75E68"/>
    <w:multiLevelType w:val="multilevel"/>
    <w:tmpl w:val="0A72F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3A45DE"/>
    <w:multiLevelType w:val="multilevel"/>
    <w:tmpl w:val="24902D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4BC51072"/>
    <w:multiLevelType w:val="multilevel"/>
    <w:tmpl w:val="0EF2BE82"/>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38" w15:restartNumberingAfterBreak="0">
    <w:nsid w:val="51821F43"/>
    <w:multiLevelType w:val="multilevel"/>
    <w:tmpl w:val="1310C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29F51EB"/>
    <w:multiLevelType w:val="multilevel"/>
    <w:tmpl w:val="B260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A80B05"/>
    <w:multiLevelType w:val="multilevel"/>
    <w:tmpl w:val="E4644F4A"/>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41" w15:restartNumberingAfterBreak="0">
    <w:nsid w:val="574D769B"/>
    <w:multiLevelType w:val="multilevel"/>
    <w:tmpl w:val="E63E89D6"/>
    <w:lvl w:ilvl="0">
      <w:start w:val="1"/>
      <w:numFmt w:val="decimal"/>
      <w:lvlText w:val="%1."/>
      <w:lvlJc w:val="left"/>
      <w:pPr>
        <w:ind w:left="492" w:hanging="492"/>
      </w:pPr>
      <w:rPr>
        <w:rFonts w:hint="default"/>
        <w:i w:val="0"/>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2" w15:restartNumberingAfterBreak="0">
    <w:nsid w:val="58806DA3"/>
    <w:multiLevelType w:val="multilevel"/>
    <w:tmpl w:val="87343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804BB6"/>
    <w:multiLevelType w:val="multilevel"/>
    <w:tmpl w:val="A700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AAC5384"/>
    <w:multiLevelType w:val="multilevel"/>
    <w:tmpl w:val="66D0B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BE5241E"/>
    <w:multiLevelType w:val="multilevel"/>
    <w:tmpl w:val="7C228F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D8627DA"/>
    <w:multiLevelType w:val="multilevel"/>
    <w:tmpl w:val="24D2DA7E"/>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47" w15:restartNumberingAfterBreak="0">
    <w:nsid w:val="62DA0E5B"/>
    <w:multiLevelType w:val="multilevel"/>
    <w:tmpl w:val="EA64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3CC5CE8"/>
    <w:multiLevelType w:val="multilevel"/>
    <w:tmpl w:val="D1BA5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542049"/>
    <w:multiLevelType w:val="multilevel"/>
    <w:tmpl w:val="AABED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AE46D8E"/>
    <w:multiLevelType w:val="multilevel"/>
    <w:tmpl w:val="632298D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6B7A6867"/>
    <w:multiLevelType w:val="multilevel"/>
    <w:tmpl w:val="23B2C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D400B55"/>
    <w:multiLevelType w:val="multilevel"/>
    <w:tmpl w:val="FDD69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2EA38F0"/>
    <w:multiLevelType w:val="multilevel"/>
    <w:tmpl w:val="3FBA4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4041472"/>
    <w:multiLevelType w:val="multilevel"/>
    <w:tmpl w:val="0E146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D1D2289"/>
    <w:multiLevelType w:val="multilevel"/>
    <w:tmpl w:val="4D90F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E334F37"/>
    <w:multiLevelType w:val="multilevel"/>
    <w:tmpl w:val="515C8656"/>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abstractNum w:abstractNumId="57" w15:restartNumberingAfterBreak="0">
    <w:nsid w:val="7E6B258E"/>
    <w:multiLevelType w:val="multilevel"/>
    <w:tmpl w:val="DBA619AE"/>
    <w:lvl w:ilvl="0">
      <w:start w:val="1"/>
      <w:numFmt w:val="bullet"/>
      <w:lvlText w:val="●"/>
      <w:lvlJc w:val="left"/>
      <w:pPr>
        <w:ind w:left="492" w:hanging="492"/>
      </w:pPr>
      <w:rPr>
        <w:rFonts w:ascii="Noto Sans Symbols" w:eastAsia="Noto Sans Symbols" w:hAnsi="Noto Sans Symbols" w:cs="Noto Sans Symbols"/>
        <w:i w:val="0"/>
      </w:rPr>
    </w:lvl>
    <w:lvl w:ilvl="1">
      <w:start w:val="4"/>
      <w:numFmt w:val="decimal"/>
      <w:lvlText w:val="●.%2."/>
      <w:lvlJc w:val="left"/>
      <w:pPr>
        <w:ind w:left="720" w:hanging="720"/>
      </w:pPr>
      <w:rPr>
        <w:i/>
      </w:rPr>
    </w:lvl>
    <w:lvl w:ilvl="2">
      <w:start w:val="1"/>
      <w:numFmt w:val="decimal"/>
      <w:lvlText w:val="●.%2.%3."/>
      <w:lvlJc w:val="left"/>
      <w:pPr>
        <w:ind w:left="720" w:hanging="720"/>
      </w:pPr>
      <w:rPr>
        <w:i/>
      </w:rPr>
    </w:lvl>
    <w:lvl w:ilvl="3">
      <w:start w:val="1"/>
      <w:numFmt w:val="decimal"/>
      <w:lvlText w:val="●.%2.%3.%4."/>
      <w:lvlJc w:val="left"/>
      <w:pPr>
        <w:ind w:left="1080" w:hanging="1080"/>
      </w:pPr>
      <w:rPr>
        <w:i/>
      </w:rPr>
    </w:lvl>
    <w:lvl w:ilvl="4">
      <w:start w:val="1"/>
      <w:numFmt w:val="decimal"/>
      <w:lvlText w:val="●.%2.%3.%4.%5."/>
      <w:lvlJc w:val="left"/>
      <w:pPr>
        <w:ind w:left="1080" w:hanging="1080"/>
      </w:pPr>
      <w:rPr>
        <w:i/>
      </w:rPr>
    </w:lvl>
    <w:lvl w:ilvl="5">
      <w:start w:val="1"/>
      <w:numFmt w:val="decimal"/>
      <w:lvlText w:val="●.%2.%3.%4.%5.%6."/>
      <w:lvlJc w:val="left"/>
      <w:pPr>
        <w:ind w:left="1440" w:hanging="1440"/>
      </w:pPr>
      <w:rPr>
        <w:i/>
      </w:rPr>
    </w:lvl>
    <w:lvl w:ilvl="6">
      <w:start w:val="1"/>
      <w:numFmt w:val="decimal"/>
      <w:lvlText w:val="●.%2.%3.%4.%5.%6.%7."/>
      <w:lvlJc w:val="left"/>
      <w:pPr>
        <w:ind w:left="1800" w:hanging="1800"/>
      </w:pPr>
      <w:rPr>
        <w:i/>
      </w:rPr>
    </w:lvl>
    <w:lvl w:ilvl="7">
      <w:start w:val="1"/>
      <w:numFmt w:val="decimal"/>
      <w:lvlText w:val="●.%2.%3.%4.%5.%6.%7.%8."/>
      <w:lvlJc w:val="left"/>
      <w:pPr>
        <w:ind w:left="1800" w:hanging="1800"/>
      </w:pPr>
      <w:rPr>
        <w:i/>
      </w:rPr>
    </w:lvl>
    <w:lvl w:ilvl="8">
      <w:start w:val="1"/>
      <w:numFmt w:val="decimal"/>
      <w:lvlText w:val="●.%2.%3.%4.%5.%6.%7.%8.%9."/>
      <w:lvlJc w:val="left"/>
      <w:pPr>
        <w:ind w:left="2160" w:hanging="2160"/>
      </w:pPr>
      <w:rPr>
        <w:i/>
      </w:rPr>
    </w:lvl>
  </w:abstractNum>
  <w:num w:numId="1">
    <w:abstractNumId w:val="32"/>
  </w:num>
  <w:num w:numId="2">
    <w:abstractNumId w:val="13"/>
  </w:num>
  <w:num w:numId="3">
    <w:abstractNumId w:val="35"/>
  </w:num>
  <w:num w:numId="4">
    <w:abstractNumId w:val="30"/>
  </w:num>
  <w:num w:numId="5">
    <w:abstractNumId w:val="23"/>
  </w:num>
  <w:num w:numId="6">
    <w:abstractNumId w:val="7"/>
  </w:num>
  <w:num w:numId="7">
    <w:abstractNumId w:val="26"/>
  </w:num>
  <w:num w:numId="8">
    <w:abstractNumId w:val="19"/>
  </w:num>
  <w:num w:numId="9">
    <w:abstractNumId w:val="44"/>
  </w:num>
  <w:num w:numId="10">
    <w:abstractNumId w:val="3"/>
  </w:num>
  <w:num w:numId="11">
    <w:abstractNumId w:val="16"/>
  </w:num>
  <w:num w:numId="12">
    <w:abstractNumId w:val="51"/>
  </w:num>
  <w:num w:numId="13">
    <w:abstractNumId w:val="55"/>
  </w:num>
  <w:num w:numId="14">
    <w:abstractNumId w:val="38"/>
  </w:num>
  <w:num w:numId="15">
    <w:abstractNumId w:val="49"/>
  </w:num>
  <w:num w:numId="16">
    <w:abstractNumId w:val="10"/>
  </w:num>
  <w:num w:numId="17">
    <w:abstractNumId w:val="33"/>
  </w:num>
  <w:num w:numId="18">
    <w:abstractNumId w:val="9"/>
  </w:num>
  <w:num w:numId="19">
    <w:abstractNumId w:val="41"/>
  </w:num>
  <w:num w:numId="20">
    <w:abstractNumId w:val="48"/>
  </w:num>
  <w:num w:numId="21">
    <w:abstractNumId w:val="28"/>
  </w:num>
  <w:num w:numId="22">
    <w:abstractNumId w:val="22"/>
  </w:num>
  <w:num w:numId="23">
    <w:abstractNumId w:val="8"/>
  </w:num>
  <w:num w:numId="24">
    <w:abstractNumId w:val="54"/>
  </w:num>
  <w:num w:numId="25">
    <w:abstractNumId w:val="5"/>
  </w:num>
  <w:num w:numId="26">
    <w:abstractNumId w:val="53"/>
  </w:num>
  <w:num w:numId="27">
    <w:abstractNumId w:val="57"/>
  </w:num>
  <w:num w:numId="28">
    <w:abstractNumId w:val="39"/>
  </w:num>
  <w:num w:numId="29">
    <w:abstractNumId w:val="25"/>
  </w:num>
  <w:num w:numId="30">
    <w:abstractNumId w:val="6"/>
  </w:num>
  <w:num w:numId="31">
    <w:abstractNumId w:val="12"/>
  </w:num>
  <w:num w:numId="32">
    <w:abstractNumId w:val="27"/>
  </w:num>
  <w:num w:numId="33">
    <w:abstractNumId w:val="20"/>
  </w:num>
  <w:num w:numId="34">
    <w:abstractNumId w:val="29"/>
  </w:num>
  <w:num w:numId="35">
    <w:abstractNumId w:val="46"/>
  </w:num>
  <w:num w:numId="36">
    <w:abstractNumId w:val="43"/>
  </w:num>
  <w:num w:numId="37">
    <w:abstractNumId w:val="36"/>
  </w:num>
  <w:num w:numId="38">
    <w:abstractNumId w:val="40"/>
  </w:num>
  <w:num w:numId="39">
    <w:abstractNumId w:val="18"/>
  </w:num>
  <w:num w:numId="40">
    <w:abstractNumId w:val="17"/>
  </w:num>
  <w:num w:numId="41">
    <w:abstractNumId w:val="45"/>
  </w:num>
  <w:num w:numId="42">
    <w:abstractNumId w:val="50"/>
  </w:num>
  <w:num w:numId="43">
    <w:abstractNumId w:val="37"/>
  </w:num>
  <w:num w:numId="44">
    <w:abstractNumId w:val="0"/>
  </w:num>
  <w:num w:numId="45">
    <w:abstractNumId w:val="56"/>
  </w:num>
  <w:num w:numId="46">
    <w:abstractNumId w:val="2"/>
  </w:num>
  <w:num w:numId="47">
    <w:abstractNumId w:val="52"/>
  </w:num>
  <w:num w:numId="48">
    <w:abstractNumId w:val="34"/>
  </w:num>
  <w:num w:numId="49">
    <w:abstractNumId w:val="47"/>
  </w:num>
  <w:num w:numId="50">
    <w:abstractNumId w:val="11"/>
  </w:num>
  <w:num w:numId="51">
    <w:abstractNumId w:val="42"/>
  </w:num>
  <w:num w:numId="52">
    <w:abstractNumId w:val="24"/>
  </w:num>
  <w:num w:numId="53">
    <w:abstractNumId w:val="15"/>
  </w:num>
  <w:num w:numId="54">
    <w:abstractNumId w:val="14"/>
  </w:num>
  <w:num w:numId="55">
    <w:abstractNumId w:val="21"/>
  </w:num>
  <w:num w:numId="56">
    <w:abstractNumId w:val="1"/>
  </w:num>
  <w:num w:numId="57">
    <w:abstractNumId w:val="31"/>
  </w:num>
  <w:num w:numId="58">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5A"/>
    <w:rsid w:val="000105E5"/>
    <w:rsid w:val="00011F09"/>
    <w:rsid w:val="000168B9"/>
    <w:rsid w:val="00021355"/>
    <w:rsid w:val="00031189"/>
    <w:rsid w:val="00032238"/>
    <w:rsid w:val="000440BB"/>
    <w:rsid w:val="00063502"/>
    <w:rsid w:val="00087D46"/>
    <w:rsid w:val="00095123"/>
    <w:rsid w:val="000A6F78"/>
    <w:rsid w:val="000A6FA1"/>
    <w:rsid w:val="000B4CCC"/>
    <w:rsid w:val="000B506D"/>
    <w:rsid w:val="000B69BF"/>
    <w:rsid w:val="000C3A75"/>
    <w:rsid w:val="000C6502"/>
    <w:rsid w:val="000D53BC"/>
    <w:rsid w:val="000E1AA9"/>
    <w:rsid w:val="000F22FA"/>
    <w:rsid w:val="00101384"/>
    <w:rsid w:val="001041CD"/>
    <w:rsid w:val="00105B42"/>
    <w:rsid w:val="00114971"/>
    <w:rsid w:val="00117E1F"/>
    <w:rsid w:val="00120077"/>
    <w:rsid w:val="001277F5"/>
    <w:rsid w:val="001476EE"/>
    <w:rsid w:val="00151B76"/>
    <w:rsid w:val="0015475F"/>
    <w:rsid w:val="001666BB"/>
    <w:rsid w:val="00173E25"/>
    <w:rsid w:val="00182092"/>
    <w:rsid w:val="00193A69"/>
    <w:rsid w:val="00193C5E"/>
    <w:rsid w:val="001A4D8A"/>
    <w:rsid w:val="001D235B"/>
    <w:rsid w:val="001D3C0E"/>
    <w:rsid w:val="001D4B3B"/>
    <w:rsid w:val="001F47A8"/>
    <w:rsid w:val="001F5294"/>
    <w:rsid w:val="001F79F4"/>
    <w:rsid w:val="00205303"/>
    <w:rsid w:val="0023322C"/>
    <w:rsid w:val="00245EAC"/>
    <w:rsid w:val="00246751"/>
    <w:rsid w:val="0025595D"/>
    <w:rsid w:val="002624A9"/>
    <w:rsid w:val="002643B3"/>
    <w:rsid w:val="00270E10"/>
    <w:rsid w:val="0027317E"/>
    <w:rsid w:val="0028658C"/>
    <w:rsid w:val="00292ED3"/>
    <w:rsid w:val="002A18B3"/>
    <w:rsid w:val="002A3BCE"/>
    <w:rsid w:val="002B127F"/>
    <w:rsid w:val="002B3886"/>
    <w:rsid w:val="002C21F9"/>
    <w:rsid w:val="002D592A"/>
    <w:rsid w:val="002F1812"/>
    <w:rsid w:val="002F2DC3"/>
    <w:rsid w:val="0030698D"/>
    <w:rsid w:val="0030737C"/>
    <w:rsid w:val="0030767D"/>
    <w:rsid w:val="00307DE3"/>
    <w:rsid w:val="00310938"/>
    <w:rsid w:val="0031374E"/>
    <w:rsid w:val="00316CD2"/>
    <w:rsid w:val="00317CF9"/>
    <w:rsid w:val="00317EFC"/>
    <w:rsid w:val="00320BE1"/>
    <w:rsid w:val="00325B37"/>
    <w:rsid w:val="003269EF"/>
    <w:rsid w:val="00341DDC"/>
    <w:rsid w:val="00342CC4"/>
    <w:rsid w:val="00344F32"/>
    <w:rsid w:val="00372355"/>
    <w:rsid w:val="0038109C"/>
    <w:rsid w:val="00381E33"/>
    <w:rsid w:val="003855C2"/>
    <w:rsid w:val="00392A36"/>
    <w:rsid w:val="003A2E2B"/>
    <w:rsid w:val="003A6E1C"/>
    <w:rsid w:val="003B0B1E"/>
    <w:rsid w:val="003B7B27"/>
    <w:rsid w:val="003C6482"/>
    <w:rsid w:val="003D1850"/>
    <w:rsid w:val="003F15CC"/>
    <w:rsid w:val="003F3564"/>
    <w:rsid w:val="00400540"/>
    <w:rsid w:val="00431155"/>
    <w:rsid w:val="00436684"/>
    <w:rsid w:val="00436AE3"/>
    <w:rsid w:val="00445ACB"/>
    <w:rsid w:val="0045157D"/>
    <w:rsid w:val="004527B3"/>
    <w:rsid w:val="00454C38"/>
    <w:rsid w:val="00493B44"/>
    <w:rsid w:val="004A5853"/>
    <w:rsid w:val="004C5107"/>
    <w:rsid w:val="004D0B9F"/>
    <w:rsid w:val="004E6338"/>
    <w:rsid w:val="004F31FC"/>
    <w:rsid w:val="004F435A"/>
    <w:rsid w:val="005100E5"/>
    <w:rsid w:val="00515396"/>
    <w:rsid w:val="00520F18"/>
    <w:rsid w:val="0052110F"/>
    <w:rsid w:val="00526998"/>
    <w:rsid w:val="00536FC6"/>
    <w:rsid w:val="005459EC"/>
    <w:rsid w:val="00553014"/>
    <w:rsid w:val="00554E20"/>
    <w:rsid w:val="00573B75"/>
    <w:rsid w:val="00581CA8"/>
    <w:rsid w:val="00584104"/>
    <w:rsid w:val="005B4C94"/>
    <w:rsid w:val="005B7AAF"/>
    <w:rsid w:val="005D668C"/>
    <w:rsid w:val="005D7549"/>
    <w:rsid w:val="005E3C85"/>
    <w:rsid w:val="005F2985"/>
    <w:rsid w:val="00600C4D"/>
    <w:rsid w:val="006033DF"/>
    <w:rsid w:val="00621761"/>
    <w:rsid w:val="00631764"/>
    <w:rsid w:val="00632D2D"/>
    <w:rsid w:val="00634FDA"/>
    <w:rsid w:val="006366E8"/>
    <w:rsid w:val="00645CF0"/>
    <w:rsid w:val="00651417"/>
    <w:rsid w:val="00653F1B"/>
    <w:rsid w:val="00666560"/>
    <w:rsid w:val="00667B71"/>
    <w:rsid w:val="00675FA7"/>
    <w:rsid w:val="006876B7"/>
    <w:rsid w:val="006A14D8"/>
    <w:rsid w:val="006A2288"/>
    <w:rsid w:val="006C6A61"/>
    <w:rsid w:val="006D108D"/>
    <w:rsid w:val="006D2C3E"/>
    <w:rsid w:val="006D367C"/>
    <w:rsid w:val="006E55C0"/>
    <w:rsid w:val="006E75EA"/>
    <w:rsid w:val="00704494"/>
    <w:rsid w:val="007138C7"/>
    <w:rsid w:val="00721D31"/>
    <w:rsid w:val="00722127"/>
    <w:rsid w:val="007263D7"/>
    <w:rsid w:val="0074532C"/>
    <w:rsid w:val="00747474"/>
    <w:rsid w:val="00756819"/>
    <w:rsid w:val="00761202"/>
    <w:rsid w:val="00784CE5"/>
    <w:rsid w:val="007857DC"/>
    <w:rsid w:val="007923BC"/>
    <w:rsid w:val="007A2498"/>
    <w:rsid w:val="007A4D00"/>
    <w:rsid w:val="007B01D0"/>
    <w:rsid w:val="007D052F"/>
    <w:rsid w:val="007D285B"/>
    <w:rsid w:val="007D7CFC"/>
    <w:rsid w:val="007E5439"/>
    <w:rsid w:val="007E6578"/>
    <w:rsid w:val="00810FC7"/>
    <w:rsid w:val="008261EF"/>
    <w:rsid w:val="00827542"/>
    <w:rsid w:val="00836944"/>
    <w:rsid w:val="00865F50"/>
    <w:rsid w:val="00874CD5"/>
    <w:rsid w:val="008826EA"/>
    <w:rsid w:val="00884102"/>
    <w:rsid w:val="00887CA7"/>
    <w:rsid w:val="00893A6A"/>
    <w:rsid w:val="00894395"/>
    <w:rsid w:val="008A0517"/>
    <w:rsid w:val="008A2485"/>
    <w:rsid w:val="008A253F"/>
    <w:rsid w:val="008A4AFC"/>
    <w:rsid w:val="008A664A"/>
    <w:rsid w:val="008C1836"/>
    <w:rsid w:val="008C3F44"/>
    <w:rsid w:val="008D1049"/>
    <w:rsid w:val="008D1988"/>
    <w:rsid w:val="008D3C14"/>
    <w:rsid w:val="008D6A6D"/>
    <w:rsid w:val="008E0E84"/>
    <w:rsid w:val="008E324D"/>
    <w:rsid w:val="008E53AE"/>
    <w:rsid w:val="008F716F"/>
    <w:rsid w:val="009110FC"/>
    <w:rsid w:val="00913880"/>
    <w:rsid w:val="00926972"/>
    <w:rsid w:val="00934156"/>
    <w:rsid w:val="00941784"/>
    <w:rsid w:val="009452CB"/>
    <w:rsid w:val="009454EC"/>
    <w:rsid w:val="00952EAA"/>
    <w:rsid w:val="00955C11"/>
    <w:rsid w:val="00957F18"/>
    <w:rsid w:val="00962AC0"/>
    <w:rsid w:val="00963AB4"/>
    <w:rsid w:val="00973CC7"/>
    <w:rsid w:val="0098754D"/>
    <w:rsid w:val="00991C84"/>
    <w:rsid w:val="00997B00"/>
    <w:rsid w:val="009A7F22"/>
    <w:rsid w:val="009C1E73"/>
    <w:rsid w:val="009C5100"/>
    <w:rsid w:val="009D4516"/>
    <w:rsid w:val="009D6333"/>
    <w:rsid w:val="009E34D1"/>
    <w:rsid w:val="009E5690"/>
    <w:rsid w:val="009F2CE6"/>
    <w:rsid w:val="009F66EA"/>
    <w:rsid w:val="00A01F94"/>
    <w:rsid w:val="00A025B8"/>
    <w:rsid w:val="00A0760F"/>
    <w:rsid w:val="00A144B5"/>
    <w:rsid w:val="00A2482B"/>
    <w:rsid w:val="00A26FA5"/>
    <w:rsid w:val="00A43823"/>
    <w:rsid w:val="00A5043A"/>
    <w:rsid w:val="00A530A1"/>
    <w:rsid w:val="00A663CF"/>
    <w:rsid w:val="00A705AA"/>
    <w:rsid w:val="00A72161"/>
    <w:rsid w:val="00A84CE0"/>
    <w:rsid w:val="00A86457"/>
    <w:rsid w:val="00A86685"/>
    <w:rsid w:val="00A87699"/>
    <w:rsid w:val="00AA4672"/>
    <w:rsid w:val="00AB05D6"/>
    <w:rsid w:val="00AB3808"/>
    <w:rsid w:val="00AC6E05"/>
    <w:rsid w:val="00AD0494"/>
    <w:rsid w:val="00AD2795"/>
    <w:rsid w:val="00AD4D85"/>
    <w:rsid w:val="00AD5A6A"/>
    <w:rsid w:val="00AE0A9E"/>
    <w:rsid w:val="00AE4333"/>
    <w:rsid w:val="00AE7EF4"/>
    <w:rsid w:val="00AF4BCF"/>
    <w:rsid w:val="00B02A77"/>
    <w:rsid w:val="00B034E9"/>
    <w:rsid w:val="00B04AB6"/>
    <w:rsid w:val="00B0722A"/>
    <w:rsid w:val="00B30993"/>
    <w:rsid w:val="00B33C12"/>
    <w:rsid w:val="00B34372"/>
    <w:rsid w:val="00B35C89"/>
    <w:rsid w:val="00B35DC5"/>
    <w:rsid w:val="00B36CD7"/>
    <w:rsid w:val="00B55C86"/>
    <w:rsid w:val="00B63816"/>
    <w:rsid w:val="00B644FE"/>
    <w:rsid w:val="00B70D38"/>
    <w:rsid w:val="00B74550"/>
    <w:rsid w:val="00B85D6B"/>
    <w:rsid w:val="00B869F9"/>
    <w:rsid w:val="00BA004B"/>
    <w:rsid w:val="00BA677D"/>
    <w:rsid w:val="00BB10CF"/>
    <w:rsid w:val="00BC0ED7"/>
    <w:rsid w:val="00BD1295"/>
    <w:rsid w:val="00BE01D4"/>
    <w:rsid w:val="00BE762B"/>
    <w:rsid w:val="00BF0677"/>
    <w:rsid w:val="00BF3EDB"/>
    <w:rsid w:val="00BF489C"/>
    <w:rsid w:val="00C05AB7"/>
    <w:rsid w:val="00C06BD5"/>
    <w:rsid w:val="00C1460F"/>
    <w:rsid w:val="00C25D48"/>
    <w:rsid w:val="00C36F4D"/>
    <w:rsid w:val="00C4650A"/>
    <w:rsid w:val="00C6343A"/>
    <w:rsid w:val="00C73980"/>
    <w:rsid w:val="00C9103F"/>
    <w:rsid w:val="00C912C1"/>
    <w:rsid w:val="00C91395"/>
    <w:rsid w:val="00C94090"/>
    <w:rsid w:val="00C94A68"/>
    <w:rsid w:val="00CA56C9"/>
    <w:rsid w:val="00CB0EEB"/>
    <w:rsid w:val="00CC250D"/>
    <w:rsid w:val="00CC3997"/>
    <w:rsid w:val="00CD1C4C"/>
    <w:rsid w:val="00CD52BE"/>
    <w:rsid w:val="00CD6397"/>
    <w:rsid w:val="00CD7071"/>
    <w:rsid w:val="00CE2115"/>
    <w:rsid w:val="00CE5374"/>
    <w:rsid w:val="00CF42AB"/>
    <w:rsid w:val="00D17FC2"/>
    <w:rsid w:val="00D27F3A"/>
    <w:rsid w:val="00D3187F"/>
    <w:rsid w:val="00D32EB8"/>
    <w:rsid w:val="00D40E95"/>
    <w:rsid w:val="00D428EE"/>
    <w:rsid w:val="00D53A27"/>
    <w:rsid w:val="00D53D48"/>
    <w:rsid w:val="00D56939"/>
    <w:rsid w:val="00D57AEB"/>
    <w:rsid w:val="00D60684"/>
    <w:rsid w:val="00D6352D"/>
    <w:rsid w:val="00D77F44"/>
    <w:rsid w:val="00D83348"/>
    <w:rsid w:val="00D938C7"/>
    <w:rsid w:val="00DA53E4"/>
    <w:rsid w:val="00DE4B49"/>
    <w:rsid w:val="00E06AC8"/>
    <w:rsid w:val="00E0774B"/>
    <w:rsid w:val="00E25AEB"/>
    <w:rsid w:val="00E3180D"/>
    <w:rsid w:val="00E34E01"/>
    <w:rsid w:val="00E45E0D"/>
    <w:rsid w:val="00E742A4"/>
    <w:rsid w:val="00E87275"/>
    <w:rsid w:val="00E87FBB"/>
    <w:rsid w:val="00EB4911"/>
    <w:rsid w:val="00ED3737"/>
    <w:rsid w:val="00EF2766"/>
    <w:rsid w:val="00EF765E"/>
    <w:rsid w:val="00F01763"/>
    <w:rsid w:val="00F04EE5"/>
    <w:rsid w:val="00F1313E"/>
    <w:rsid w:val="00F1355A"/>
    <w:rsid w:val="00F176E0"/>
    <w:rsid w:val="00F20F99"/>
    <w:rsid w:val="00F244BF"/>
    <w:rsid w:val="00F303A3"/>
    <w:rsid w:val="00F31B9A"/>
    <w:rsid w:val="00F41954"/>
    <w:rsid w:val="00F51B90"/>
    <w:rsid w:val="00F651D8"/>
    <w:rsid w:val="00F73028"/>
    <w:rsid w:val="00F76265"/>
    <w:rsid w:val="00F82426"/>
    <w:rsid w:val="00F8286B"/>
    <w:rsid w:val="00F93A86"/>
    <w:rsid w:val="00F95F8B"/>
    <w:rsid w:val="00FA32C5"/>
    <w:rsid w:val="00FA5822"/>
    <w:rsid w:val="00FA684A"/>
    <w:rsid w:val="00FC59C0"/>
    <w:rsid w:val="00FD0C7B"/>
    <w:rsid w:val="00FD4A9B"/>
    <w:rsid w:val="00FE3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757F"/>
  <w15:docId w15:val="{5ABA80C8-E5F8-4C25-BF90-07DF0302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uk-UA" w:bidi="ar-SA"/>
      </w:rPr>
    </w:rPrDefault>
    <w:pPrDefault>
      <w:pPr>
        <w:spacing w:after="1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17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C0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617DA"/>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8617DA"/>
    <w:pPr>
      <w:spacing w:before="100" w:beforeAutospacing="1" w:after="100" w:afterAutospacing="1" w:line="240" w:lineRule="auto"/>
      <w:outlineLvl w:val="3"/>
    </w:pPr>
    <w:rPr>
      <w:rFonts w:ascii="Times New Roman" w:eastAsia="Times New Roman" w:hAnsi="Times New Roman" w:cs="Times New Roman"/>
      <w:b/>
      <w:bCs/>
    </w:rPr>
  </w:style>
  <w:style w:type="paragraph" w:styleId="5">
    <w:name w:val="heading 5"/>
    <w:basedOn w:val="a"/>
    <w:next w:val="a"/>
    <w:link w:val="50"/>
    <w:uiPriority w:val="9"/>
    <w:semiHidden/>
    <w:unhideWhenUsed/>
    <w:qFormat/>
    <w:rsid w:val="00547A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2237C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2237C1"/>
  </w:style>
  <w:style w:type="paragraph" w:styleId="a6">
    <w:name w:val="footer"/>
    <w:basedOn w:val="a"/>
    <w:link w:val="a7"/>
    <w:uiPriority w:val="99"/>
    <w:unhideWhenUsed/>
    <w:rsid w:val="002237C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237C1"/>
  </w:style>
  <w:style w:type="character" w:styleId="a8">
    <w:name w:val="Hyperlink"/>
    <w:basedOn w:val="a0"/>
    <w:uiPriority w:val="99"/>
    <w:unhideWhenUsed/>
    <w:rsid w:val="008617DA"/>
    <w:rPr>
      <w:color w:val="0563C1" w:themeColor="hyperlink"/>
      <w:u w:val="single"/>
    </w:rPr>
  </w:style>
  <w:style w:type="character" w:customStyle="1" w:styleId="10">
    <w:name w:val="Заголовок 1 Знак"/>
    <w:basedOn w:val="a0"/>
    <w:link w:val="1"/>
    <w:uiPriority w:val="9"/>
    <w:rsid w:val="008617DA"/>
    <w:rPr>
      <w:rFonts w:ascii="Times New Roman" w:eastAsia="Times New Roman" w:hAnsi="Times New Roman" w:cs="Times New Roman"/>
      <w:b/>
      <w:bCs/>
      <w:kern w:val="36"/>
      <w:sz w:val="48"/>
      <w:szCs w:val="48"/>
      <w:lang w:val="uk-UA" w:eastAsia="uk-UA"/>
    </w:rPr>
  </w:style>
  <w:style w:type="character" w:customStyle="1" w:styleId="40">
    <w:name w:val="Заголовок 4 Знак"/>
    <w:basedOn w:val="a0"/>
    <w:link w:val="4"/>
    <w:uiPriority w:val="9"/>
    <w:rsid w:val="008617DA"/>
    <w:rPr>
      <w:rFonts w:ascii="Times New Roman" w:eastAsia="Times New Roman" w:hAnsi="Times New Roman" w:cs="Times New Roman"/>
      <w:b/>
      <w:bCs/>
      <w:sz w:val="24"/>
      <w:szCs w:val="24"/>
      <w:lang w:val="uk-UA" w:eastAsia="uk-UA"/>
    </w:rPr>
  </w:style>
  <w:style w:type="paragraph" w:styleId="a9">
    <w:name w:val="Normal (Web)"/>
    <w:basedOn w:val="a"/>
    <w:uiPriority w:val="99"/>
    <w:unhideWhenUsed/>
    <w:rsid w:val="008617DA"/>
    <w:pPr>
      <w:spacing w:before="100" w:beforeAutospacing="1" w:after="100" w:afterAutospacing="1" w:line="240" w:lineRule="auto"/>
    </w:pPr>
    <w:rPr>
      <w:rFonts w:ascii="Times New Roman" w:eastAsia="Times New Roman" w:hAnsi="Times New Roman" w:cs="Times New Roman"/>
    </w:rPr>
  </w:style>
  <w:style w:type="character" w:customStyle="1" w:styleId="30">
    <w:name w:val="Заголовок 3 Знак"/>
    <w:basedOn w:val="a0"/>
    <w:link w:val="3"/>
    <w:uiPriority w:val="9"/>
    <w:semiHidden/>
    <w:rsid w:val="008617DA"/>
    <w:rPr>
      <w:rFonts w:asciiTheme="majorHAnsi" w:eastAsiaTheme="majorEastAsia" w:hAnsiTheme="majorHAnsi" w:cstheme="majorBidi"/>
      <w:color w:val="1F4D78" w:themeColor="accent1" w:themeShade="7F"/>
      <w:sz w:val="24"/>
      <w:szCs w:val="24"/>
      <w:lang w:val="uk-UA"/>
    </w:rPr>
  </w:style>
  <w:style w:type="character" w:styleId="aa">
    <w:name w:val="Emphasis"/>
    <w:basedOn w:val="a0"/>
    <w:uiPriority w:val="20"/>
    <w:qFormat/>
    <w:rsid w:val="008617DA"/>
    <w:rPr>
      <w:i/>
      <w:iCs/>
    </w:rPr>
  </w:style>
  <w:style w:type="character" w:styleId="ab">
    <w:name w:val="Strong"/>
    <w:basedOn w:val="a0"/>
    <w:uiPriority w:val="22"/>
    <w:qFormat/>
    <w:rsid w:val="008617DA"/>
    <w:rPr>
      <w:b/>
      <w:bCs/>
    </w:rPr>
  </w:style>
  <w:style w:type="paragraph" w:customStyle="1" w:styleId="uk-text-meta">
    <w:name w:val="uk-text-meta"/>
    <w:basedOn w:val="a"/>
    <w:rsid w:val="008617DA"/>
    <w:pPr>
      <w:spacing w:before="100" w:beforeAutospacing="1" w:after="100" w:afterAutospacing="1" w:line="240" w:lineRule="auto"/>
    </w:pPr>
    <w:rPr>
      <w:rFonts w:ascii="Times New Roman" w:eastAsia="Times New Roman" w:hAnsi="Times New Roman" w:cs="Times New Roman"/>
    </w:rPr>
  </w:style>
  <w:style w:type="character" w:customStyle="1" w:styleId="uk-text-secondary">
    <w:name w:val="uk-text-secondary"/>
    <w:basedOn w:val="a0"/>
    <w:rsid w:val="00791871"/>
  </w:style>
  <w:style w:type="paragraph" w:styleId="ac">
    <w:name w:val="Balloon Text"/>
    <w:basedOn w:val="a"/>
    <w:link w:val="ad"/>
    <w:uiPriority w:val="99"/>
    <w:semiHidden/>
    <w:unhideWhenUsed/>
    <w:rsid w:val="00307229"/>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307229"/>
    <w:rPr>
      <w:rFonts w:ascii="Segoe UI" w:hAnsi="Segoe UI" w:cs="Segoe UI"/>
      <w:sz w:val="18"/>
      <w:szCs w:val="18"/>
      <w:lang w:val="uk-UA"/>
    </w:rPr>
  </w:style>
  <w:style w:type="paragraph" w:styleId="ae">
    <w:name w:val="footnote text"/>
    <w:basedOn w:val="a"/>
    <w:link w:val="af"/>
    <w:uiPriority w:val="99"/>
    <w:semiHidden/>
    <w:unhideWhenUsed/>
    <w:rsid w:val="00B50962"/>
    <w:pPr>
      <w:spacing w:after="0" w:line="240" w:lineRule="auto"/>
    </w:pPr>
    <w:rPr>
      <w:sz w:val="20"/>
      <w:szCs w:val="20"/>
    </w:rPr>
  </w:style>
  <w:style w:type="character" w:customStyle="1" w:styleId="af">
    <w:name w:val="Текст виноски Знак"/>
    <w:basedOn w:val="a0"/>
    <w:link w:val="ae"/>
    <w:uiPriority w:val="99"/>
    <w:semiHidden/>
    <w:rsid w:val="00B50962"/>
    <w:rPr>
      <w:sz w:val="20"/>
      <w:szCs w:val="20"/>
      <w:lang w:val="uk-UA"/>
    </w:rPr>
  </w:style>
  <w:style w:type="character" w:styleId="af0">
    <w:name w:val="footnote reference"/>
    <w:basedOn w:val="a0"/>
    <w:uiPriority w:val="99"/>
    <w:semiHidden/>
    <w:unhideWhenUsed/>
    <w:rsid w:val="00B50962"/>
    <w:rPr>
      <w:vertAlign w:val="superscript"/>
    </w:rPr>
  </w:style>
  <w:style w:type="paragraph" w:styleId="af1">
    <w:name w:val="List Paragraph"/>
    <w:basedOn w:val="a"/>
    <w:uiPriority w:val="1"/>
    <w:qFormat/>
    <w:rsid w:val="004D52CE"/>
    <w:pPr>
      <w:ind w:left="720"/>
      <w:contextualSpacing/>
    </w:pPr>
  </w:style>
  <w:style w:type="character" w:styleId="af2">
    <w:name w:val="FollowedHyperlink"/>
    <w:basedOn w:val="a0"/>
    <w:uiPriority w:val="99"/>
    <w:semiHidden/>
    <w:unhideWhenUsed/>
    <w:rsid w:val="005F70F1"/>
    <w:rPr>
      <w:color w:val="954F72" w:themeColor="followedHyperlink"/>
      <w:u w:val="single"/>
    </w:rPr>
  </w:style>
  <w:style w:type="paragraph" w:customStyle="1" w:styleId="rvps1">
    <w:name w:val="rvps1"/>
    <w:basedOn w:val="a"/>
    <w:rsid w:val="00F55899"/>
    <w:pPr>
      <w:spacing w:before="100" w:beforeAutospacing="1" w:after="100" w:afterAutospacing="1" w:line="240" w:lineRule="auto"/>
    </w:pPr>
    <w:rPr>
      <w:rFonts w:ascii="Times New Roman" w:eastAsia="Times New Roman" w:hAnsi="Times New Roman" w:cs="Times New Roman"/>
    </w:rPr>
  </w:style>
  <w:style w:type="character" w:customStyle="1" w:styleId="rvts15">
    <w:name w:val="rvts15"/>
    <w:basedOn w:val="a0"/>
    <w:rsid w:val="00F55899"/>
  </w:style>
  <w:style w:type="paragraph" w:customStyle="1" w:styleId="rvps4">
    <w:name w:val="rvps4"/>
    <w:basedOn w:val="a"/>
    <w:rsid w:val="00F55899"/>
    <w:pPr>
      <w:spacing w:before="100" w:beforeAutospacing="1" w:after="100" w:afterAutospacing="1" w:line="240" w:lineRule="auto"/>
    </w:pPr>
    <w:rPr>
      <w:rFonts w:ascii="Times New Roman" w:eastAsia="Times New Roman" w:hAnsi="Times New Roman" w:cs="Times New Roman"/>
    </w:rPr>
  </w:style>
  <w:style w:type="character" w:customStyle="1" w:styleId="rvts23">
    <w:name w:val="rvts23"/>
    <w:basedOn w:val="a0"/>
    <w:rsid w:val="00F55899"/>
  </w:style>
  <w:style w:type="paragraph" w:customStyle="1" w:styleId="rvps7">
    <w:name w:val="rvps7"/>
    <w:basedOn w:val="a"/>
    <w:rsid w:val="00F55899"/>
    <w:pPr>
      <w:spacing w:before="100" w:beforeAutospacing="1" w:after="100" w:afterAutospacing="1" w:line="240" w:lineRule="auto"/>
    </w:pPr>
    <w:rPr>
      <w:rFonts w:ascii="Times New Roman" w:eastAsia="Times New Roman" w:hAnsi="Times New Roman" w:cs="Times New Roman"/>
    </w:rPr>
  </w:style>
  <w:style w:type="character" w:customStyle="1" w:styleId="rvts9">
    <w:name w:val="rvts9"/>
    <w:basedOn w:val="a0"/>
    <w:rsid w:val="00F55899"/>
  </w:style>
  <w:style w:type="paragraph" w:customStyle="1" w:styleId="rvps14">
    <w:name w:val="rvps14"/>
    <w:basedOn w:val="a"/>
    <w:rsid w:val="00F55899"/>
    <w:pPr>
      <w:spacing w:before="100" w:beforeAutospacing="1" w:after="100" w:afterAutospacing="1" w:line="240" w:lineRule="auto"/>
    </w:pPr>
    <w:rPr>
      <w:rFonts w:ascii="Times New Roman" w:eastAsia="Times New Roman" w:hAnsi="Times New Roman" w:cs="Times New Roman"/>
    </w:rPr>
  </w:style>
  <w:style w:type="paragraph" w:styleId="af3">
    <w:name w:val="Body Text"/>
    <w:basedOn w:val="a"/>
    <w:link w:val="af4"/>
    <w:uiPriority w:val="1"/>
    <w:qFormat/>
    <w:rsid w:val="001C0DD0"/>
    <w:pPr>
      <w:widowControl w:val="0"/>
      <w:autoSpaceDE w:val="0"/>
      <w:autoSpaceDN w:val="0"/>
      <w:spacing w:after="0" w:line="240" w:lineRule="auto"/>
    </w:pPr>
    <w:rPr>
      <w:rFonts w:ascii="Arial MT" w:eastAsia="Arial MT" w:hAnsi="Arial MT" w:cs="Arial MT"/>
      <w:sz w:val="18"/>
      <w:szCs w:val="18"/>
      <w:lang w:val="uk"/>
    </w:rPr>
  </w:style>
  <w:style w:type="character" w:customStyle="1" w:styleId="af4">
    <w:name w:val="Основний текст Знак"/>
    <w:basedOn w:val="a0"/>
    <w:link w:val="af3"/>
    <w:uiPriority w:val="1"/>
    <w:rsid w:val="001C0DD0"/>
    <w:rPr>
      <w:rFonts w:ascii="Arial MT" w:eastAsia="Arial MT" w:hAnsi="Arial MT" w:cs="Arial MT"/>
      <w:sz w:val="18"/>
      <w:szCs w:val="18"/>
      <w:lang w:val="uk"/>
    </w:rPr>
  </w:style>
  <w:style w:type="character" w:customStyle="1" w:styleId="20">
    <w:name w:val="Заголовок 2 Знак"/>
    <w:basedOn w:val="a0"/>
    <w:link w:val="2"/>
    <w:uiPriority w:val="9"/>
    <w:semiHidden/>
    <w:rsid w:val="001C0DD0"/>
    <w:rPr>
      <w:rFonts w:asciiTheme="majorHAnsi" w:eastAsiaTheme="majorEastAsia" w:hAnsiTheme="majorHAnsi" w:cstheme="majorBidi"/>
      <w:color w:val="2E74B5" w:themeColor="accent1" w:themeShade="BF"/>
      <w:sz w:val="26"/>
      <w:szCs w:val="26"/>
      <w:lang w:val="uk-UA"/>
    </w:rPr>
  </w:style>
  <w:style w:type="character" w:customStyle="1" w:styleId="50">
    <w:name w:val="Заголовок 5 Знак"/>
    <w:basedOn w:val="a0"/>
    <w:link w:val="5"/>
    <w:uiPriority w:val="9"/>
    <w:semiHidden/>
    <w:rsid w:val="00547AA4"/>
    <w:rPr>
      <w:rFonts w:asciiTheme="majorHAnsi" w:eastAsiaTheme="majorEastAsia" w:hAnsiTheme="majorHAnsi" w:cstheme="majorBidi"/>
      <w:color w:val="2E74B5" w:themeColor="accent1" w:themeShade="BF"/>
      <w:lang w:val="uk-UA"/>
    </w:rPr>
  </w:style>
  <w:style w:type="paragraph" w:styleId="af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ітки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 w:type="character" w:customStyle="1" w:styleId="21">
    <w:name w:val="Основной текст (2) + Полужирный"/>
    <w:basedOn w:val="a0"/>
    <w:rsid w:val="000E1AA9"/>
    <w:rPr>
      <w:rFonts w:ascii="Arial" w:eastAsia="Arial" w:hAnsi="Arial" w:cs="Arial"/>
      <w:b/>
      <w:bCs/>
      <w:i w:val="0"/>
      <w:iCs w:val="0"/>
      <w:smallCaps w:val="0"/>
      <w:strike w:val="0"/>
      <w:color w:val="000000"/>
      <w:spacing w:val="0"/>
      <w:w w:val="100"/>
      <w:position w:val="0"/>
      <w:sz w:val="20"/>
      <w:szCs w:val="20"/>
      <w:u w:val="none"/>
      <w:lang w:val="uk-UA" w:eastAsia="uk-UA" w:bidi="uk-UA"/>
    </w:rPr>
  </w:style>
  <w:style w:type="character" w:customStyle="1" w:styleId="22">
    <w:name w:val="Основной текст (2)"/>
    <w:basedOn w:val="a0"/>
    <w:rsid w:val="000E1AA9"/>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table" w:styleId="af9">
    <w:name w:val="Table Grid"/>
    <w:basedOn w:val="a1"/>
    <w:uiPriority w:val="39"/>
    <w:rsid w:val="0004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440BB"/>
    <w:pPr>
      <w:spacing w:before="100" w:beforeAutospacing="1" w:after="100" w:afterAutospacing="1" w:line="240" w:lineRule="auto"/>
      <w:ind w:firstLine="0"/>
      <w:jc w:val="left"/>
    </w:pPr>
    <w:rPr>
      <w:rFonts w:ascii="Times New Roman" w:eastAsia="Times New Roman" w:hAnsi="Times New Roman" w:cs="Times New Roman"/>
    </w:rPr>
  </w:style>
  <w:style w:type="character" w:customStyle="1" w:styleId="rvts44">
    <w:name w:val="rvts44"/>
    <w:basedOn w:val="a0"/>
    <w:rsid w:val="00B034E9"/>
  </w:style>
  <w:style w:type="character" w:customStyle="1" w:styleId="valid">
    <w:name w:val="valid"/>
    <w:basedOn w:val="a0"/>
    <w:rsid w:val="0030767D"/>
  </w:style>
  <w:style w:type="character" w:customStyle="1" w:styleId="dat0">
    <w:name w:val="dat0"/>
    <w:basedOn w:val="a0"/>
    <w:rsid w:val="0030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3985">
      <w:bodyDiv w:val="1"/>
      <w:marLeft w:val="0"/>
      <w:marRight w:val="0"/>
      <w:marTop w:val="0"/>
      <w:marBottom w:val="0"/>
      <w:divBdr>
        <w:top w:val="none" w:sz="0" w:space="0" w:color="auto"/>
        <w:left w:val="none" w:sz="0" w:space="0" w:color="auto"/>
        <w:bottom w:val="none" w:sz="0" w:space="0" w:color="auto"/>
        <w:right w:val="none" w:sz="0" w:space="0" w:color="auto"/>
      </w:divBdr>
    </w:div>
    <w:div w:id="334693973">
      <w:bodyDiv w:val="1"/>
      <w:marLeft w:val="0"/>
      <w:marRight w:val="0"/>
      <w:marTop w:val="0"/>
      <w:marBottom w:val="0"/>
      <w:divBdr>
        <w:top w:val="none" w:sz="0" w:space="0" w:color="auto"/>
        <w:left w:val="none" w:sz="0" w:space="0" w:color="auto"/>
        <w:bottom w:val="none" w:sz="0" w:space="0" w:color="auto"/>
        <w:right w:val="none" w:sz="0" w:space="0" w:color="auto"/>
      </w:divBdr>
    </w:div>
    <w:div w:id="603920746">
      <w:bodyDiv w:val="1"/>
      <w:marLeft w:val="0"/>
      <w:marRight w:val="0"/>
      <w:marTop w:val="0"/>
      <w:marBottom w:val="0"/>
      <w:divBdr>
        <w:top w:val="none" w:sz="0" w:space="0" w:color="auto"/>
        <w:left w:val="none" w:sz="0" w:space="0" w:color="auto"/>
        <w:bottom w:val="none" w:sz="0" w:space="0" w:color="auto"/>
        <w:right w:val="none" w:sz="0" w:space="0" w:color="auto"/>
      </w:divBdr>
    </w:div>
    <w:div w:id="161975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rkdownguide.org/" TargetMode="External"/><Relationship Id="rId117" Type="http://schemas.openxmlformats.org/officeDocument/2006/relationships/hyperlink" Target="https://www.liverpool.ac.uk/library/research-data-management/researchdatamanagementpolicy/" TargetMode="External"/><Relationship Id="rId21" Type="http://schemas.openxmlformats.org/officeDocument/2006/relationships/hyperlink" Target="https://www.kmu.gov.ua/npas/pro-zatverdzhennia-planu-dii-iz-vprovadzhennia-initsiatyvy-partnerstvo-vidkrytyi-uriad-u-20232025-rokakh-i171123-1049" TargetMode="External"/><Relationship Id="rId42" Type="http://schemas.openxmlformats.org/officeDocument/2006/relationships/hyperlink" Target="https://dmptool.org" TargetMode="External"/><Relationship Id="rId47" Type="http://schemas.openxmlformats.org/officeDocument/2006/relationships/hyperlink" Target="https://zakon.rada.gov.ua/laws/show/3585-20" TargetMode="External"/><Relationship Id="rId63" Type="http://schemas.openxmlformats.org/officeDocument/2006/relationships/hyperlink" Target="https://doi.org/10.31866/2616-7654.2.2018.152574" TargetMode="External"/><Relationship Id="rId68" Type="http://schemas.openxmlformats.org/officeDocument/2006/relationships/hyperlink" Target="https://doi.org/10.31866/2616-7654.11.2023.282663" TargetMode="External"/><Relationship Id="rId84" Type="http://schemas.openxmlformats.org/officeDocument/2006/relationships/hyperlink" Target="https://github.com/nasa/Transform-to-Open-Science/tree/open-science-101/Module_3" TargetMode="External"/><Relationship Id="rId89" Type="http://schemas.openxmlformats.org/officeDocument/2006/relationships/hyperlink" Target="https://www.openaire.eu/how-can-identifiers-improve-the-dissemination-of-your-research-outputs" TargetMode="External"/><Relationship Id="rId112" Type="http://schemas.openxmlformats.org/officeDocument/2006/relationships/hyperlink" Target="https://www.coursera.org/learn/data-management" TargetMode="External"/><Relationship Id="rId16" Type="http://schemas.openxmlformats.org/officeDocument/2006/relationships/hyperlink" Target="https://osf.io/" TargetMode="External"/><Relationship Id="rId107" Type="http://schemas.openxmlformats.org/officeDocument/2006/relationships/hyperlink" Target="https://the-turing-way.netlify.app/index.html" TargetMode="External"/><Relationship Id="rId11" Type="http://schemas.openxmlformats.org/officeDocument/2006/relationships/hyperlink" Target="https://opendata.nas.gov.ua" TargetMode="External"/><Relationship Id="rId32" Type="http://schemas.openxmlformats.org/officeDocument/2006/relationships/hyperlink" Target="https://www.re3data.org/" TargetMode="External"/><Relationship Id="rId37" Type="http://schemas.openxmlformats.org/officeDocument/2006/relationships/hyperlink" Target="https://eur-lex.europa.eu/eli/reg/2016/679/oj" TargetMode="External"/><Relationship Id="rId53" Type="http://schemas.openxmlformats.org/officeDocument/2006/relationships/hyperlink" Target="https://ela.kpi.ua/items/38dbc8a2-78c8-4f97-8f29-75b64742a547" TargetMode="External"/><Relationship Id="rId58" Type="http://schemas.openxmlformats.org/officeDocument/2006/relationships/hyperlink" Target="https://doi.org/10.31874/978-617-7644-61-2-2023" TargetMode="External"/><Relationship Id="rId74" Type="http://schemas.openxmlformats.org/officeDocument/2006/relationships/hyperlink" Target="https://dans.knaw.nl/en/file-formats" TargetMode="External"/><Relationship Id="rId79" Type="http://schemas.openxmlformats.org/officeDocument/2006/relationships/hyperlink" Target="https://rdmkit.elixir-europe.org" TargetMode="External"/><Relationship Id="rId102" Type="http://schemas.openxmlformats.org/officeDocument/2006/relationships/hyperlink" Target="https://www.youtube.com/playlist?list=PLkp3pG2Rd3yqfIn313V32fXG4nng9Tb-H" TargetMode="External"/><Relationship Id="rId123"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www.openaire.eu/how-do-i-know-if-my-research-data-is-protected" TargetMode="External"/><Relationship Id="rId95" Type="http://schemas.openxmlformats.org/officeDocument/2006/relationships/hyperlink" Target="https://www.openaire.eu/find-trustworthy-data-repository" TargetMode="External"/><Relationship Id="rId22" Type="http://schemas.openxmlformats.org/officeDocument/2006/relationships/hyperlink" Target="https://ec.europa.eu/info/funding-tenders/opportunities/docs/2021-2027/horizon/temp-form/report/data-management-plan_he_en.docx" TargetMode="External"/><Relationship Id="rId27" Type="http://schemas.openxmlformats.org/officeDocument/2006/relationships/hyperlink" Target="https://zakon.rada.gov.ua/laws/show/2297-17" TargetMode="External"/><Relationship Id="rId43" Type="http://schemas.openxmlformats.org/officeDocument/2006/relationships/hyperlink" Target="https://ufal.github.io/public-license-selector/" TargetMode="External"/><Relationship Id="rId48" Type="http://schemas.openxmlformats.org/officeDocument/2006/relationships/hyperlink" Target="https://zakon.rada.gov.ua/laws/show/2657-12" TargetMode="External"/><Relationship Id="rId64" Type="http://schemas.openxmlformats.org/officeDocument/2006/relationships/hyperlink" Target="https://dspace.uzhnu.edu.ua/jspui/bitstream/lib/29033/6/%D0%A7%D1%83%D0%BA%D0%B0%D0%BD%D0%BE%D0%B2%D0%B0.pdf" TargetMode="External"/><Relationship Id="rId69" Type="http://schemas.openxmlformats.org/officeDocument/2006/relationships/hyperlink" Target="https://github.com/UB-Mannheim/awesome-RDM" TargetMode="External"/><Relationship Id="rId113" Type="http://schemas.openxmlformats.org/officeDocument/2006/relationships/hyperlink" Target="https://www.coursera.org/learn/data-management" TargetMode="External"/><Relationship Id="rId118" Type="http://schemas.openxmlformats.org/officeDocument/2006/relationships/hyperlink" Target="https://pitt.libguides.com/managedata/dmps-and-dmsps" TargetMode="External"/><Relationship Id="rId80" Type="http://schemas.openxmlformats.org/officeDocument/2006/relationships/hyperlink" Target="https://faircookbook.elixir-europe.org/content/home.html" TargetMode="External"/><Relationship Id="rId85" Type="http://schemas.openxmlformats.org/officeDocument/2006/relationships/hyperlink" Target="https://www.openaire.eu/data-reuse-use-cases" TargetMode="External"/><Relationship Id="rId12" Type="http://schemas.openxmlformats.org/officeDocument/2006/relationships/hyperlink" Target="https://dataverse.harvard.edu/" TargetMode="External"/><Relationship Id="rId17" Type="http://schemas.openxmlformats.org/officeDocument/2006/relationships/hyperlink" Target="https://www.nature.com/sdata/" TargetMode="External"/><Relationship Id="rId33" Type="http://schemas.openxmlformats.org/officeDocument/2006/relationships/hyperlink" Target="https://www.re3data.org/" TargetMode="External"/><Relationship Id="rId38" Type="http://schemas.openxmlformats.org/officeDocument/2006/relationships/hyperlink" Target="https://zakon.rada.gov.ua/laws/show/v1_02715-14" TargetMode="External"/><Relationship Id="rId59" Type="http://schemas.openxmlformats.org/officeDocument/2006/relationships/hyperlink" Target="https://akademperiodyka.org.ua/wp-content/uploads/240612-%E2%84%96-350.pdf" TargetMode="External"/><Relationship Id="rId103" Type="http://schemas.openxmlformats.org/officeDocument/2006/relationships/hyperlink" Target="https://www.ru.nl/rdm/" TargetMode="External"/><Relationship Id="rId108" Type="http://schemas.openxmlformats.org/officeDocument/2006/relationships/hyperlink" Target="https://filelist.tudelft.nl/Library/Themaportalen/RDM/researchdata-framework-policy.pdf" TargetMode="External"/><Relationship Id="rId124" Type="http://schemas.openxmlformats.org/officeDocument/2006/relationships/fontTable" Target="fontTable.xml"/><Relationship Id="rId54" Type="http://schemas.openxmlformats.org/officeDocument/2006/relationships/hyperlink" Target="https://prometheus.org.ua/course/course-v1:UKMA+SCDA101+2020_T1" TargetMode="External"/><Relationship Id="rId70" Type="http://schemas.openxmlformats.org/officeDocument/2006/relationships/hyperlink" Target="https://guides.library.cmu.edu/researchdatamanagement/home" TargetMode="External"/><Relationship Id="rId75" Type="http://schemas.openxmlformats.org/officeDocument/2006/relationships/hyperlink" Target="https://www.zotero.org/groups/2427138/data_management_best_practices_in_the_humanities" TargetMode="External"/><Relationship Id="rId91" Type="http://schemas.openxmlformats.org/officeDocument/2006/relationships/hyperlink" Target="https://www.openaire.eu/how-do-i-license-my-research-data" TargetMode="External"/><Relationship Id="rId96" Type="http://schemas.openxmlformats.org/officeDocument/2006/relationships/hyperlink" Target="https://www.openaire.eu/how-to-make-your-data-fair"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argos.openaire.eu/home" TargetMode="External"/><Relationship Id="rId28" Type="http://schemas.openxmlformats.org/officeDocument/2006/relationships/hyperlink" Target="https://eur-lex.europa.eu/eli/reg/2016/679/oj" TargetMode="External"/><Relationship Id="rId49" Type="http://schemas.openxmlformats.org/officeDocument/2006/relationships/hyperlink" Target="https://opendatacharter.net/" TargetMode="External"/><Relationship Id="rId114" Type="http://schemas.openxmlformats.org/officeDocument/2006/relationships/hyperlink" Target="https://library.bath.ac.uk/research-data/data-management-plans/home" TargetMode="External"/><Relationship Id="rId119" Type="http://schemas.openxmlformats.org/officeDocument/2006/relationships/hyperlink" Target="https://doi.org/10.1629/uksg.510" TargetMode="External"/><Relationship Id="rId44" Type="http://schemas.openxmlformats.org/officeDocument/2006/relationships/hyperlink" Target="https://osf.io/" TargetMode="External"/><Relationship Id="rId60" Type="http://schemas.openxmlformats.org/officeDocument/2006/relationships/hyperlink" Target="https://nauka.gov.ua/information/pryntsypy-fair-dlia-doslidnytskykh-danykh" TargetMode="External"/><Relationship Id="rId65" Type="http://schemas.openxmlformats.org/officeDocument/2006/relationships/hyperlink" Target="https://doi.org/10.31866/2617-796X.5.2.2022.270132" TargetMode="External"/><Relationship Id="rId81" Type="http://schemas.openxmlformats.org/officeDocument/2006/relationships/hyperlink" Target="https://fairsharing.org" TargetMode="External"/><Relationship Id="rId86" Type="http://schemas.openxmlformats.org/officeDocument/2006/relationships/hyperlink" Target="https://www.openaire.eu/estimating-costs-rdm-tool" TargetMode="External"/><Relationship Id="rId13" Type="http://schemas.openxmlformats.org/officeDocument/2006/relationships/hyperlink" Target="https://figshare.com/" TargetMode="External"/><Relationship Id="rId18" Type="http://schemas.openxmlformats.org/officeDocument/2006/relationships/hyperlink" Target="https://datascience.codata.org" TargetMode="External"/><Relationship Id="rId39" Type="http://schemas.openxmlformats.org/officeDocument/2006/relationships/hyperlink" Target="https://argos.openaire.eu/splash/" TargetMode="External"/><Relationship Id="rId109" Type="http://schemas.openxmlformats.org/officeDocument/2006/relationships/hyperlink" Target="https://ukdataservice.ac.uk/learning-hub/research-data-management/" TargetMode="External"/><Relationship Id="rId34" Type="http://schemas.openxmlformats.org/officeDocument/2006/relationships/hyperlink" Target="https://creativecommons.org/licenses/by/4.0/" TargetMode="External"/><Relationship Id="rId50" Type="http://schemas.openxmlformats.org/officeDocument/2006/relationships/hyperlink" Target="https://zakon.rada.gov.ua/laws/show/984_016-14" TargetMode="External"/><Relationship Id="rId55" Type="http://schemas.openxmlformats.org/officeDocument/2006/relationships/hyperlink" Target="https://openscience.nas.gov.ua/storage/editor/files/koncepciya-realizaciyi-jevropeiskix-principiv-vidkritoyi-nauki-v-nan-ukrayini-na-2024-2030-roki.pdf" TargetMode="External"/><Relationship Id="rId76" Type="http://schemas.openxmlformats.org/officeDocument/2006/relationships/hyperlink" Target="https://www.dcc.ac.uk/sites/default/files/documents/publications/Five%20Steps%20to%20decide%20what%20data%20to%20keep.pdf" TargetMode="External"/><Relationship Id="rId97" Type="http://schemas.openxmlformats.org/officeDocument/2006/relationships/hyperlink" Target="https://www.openaire.eu/open-science-in-horizon-europe-proposal" TargetMode="External"/><Relationship Id="rId104" Type="http://schemas.openxmlformats.org/officeDocument/2006/relationships/hyperlink" Target="https://rdamsc.bath.ac.uk" TargetMode="External"/><Relationship Id="rId120" Type="http://schemas.openxmlformats.org/officeDocument/2006/relationships/hyperlink" Target="https://doi.org/10.1038/sdata.2016.18"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meg.cessda.eu/Data-Management-Expert-Guide" TargetMode="External"/><Relationship Id="rId92" Type="http://schemas.openxmlformats.org/officeDocument/2006/relationships/hyperlink" Target="https://www.openaire.eu/how-to-comply-with-horizon-europe-mandate-for-rdm" TargetMode="External"/><Relationship Id="rId2" Type="http://schemas.openxmlformats.org/officeDocument/2006/relationships/customXml" Target="../customXml/item2.xml"/><Relationship Id="rId29" Type="http://schemas.openxmlformats.org/officeDocument/2006/relationships/hyperlink" Target="https://eu-rd-platform.jrc.ec.europa.eu/spider/" TargetMode="External"/><Relationship Id="rId24" Type="http://schemas.openxmlformats.org/officeDocument/2006/relationships/hyperlink" Target="https://dmponline.dcc.ac.uk/" TargetMode="External"/><Relationship Id="rId40" Type="http://schemas.openxmlformats.org/officeDocument/2006/relationships/hyperlink" Target="https://amnesia.openaire.eu/" TargetMode="External"/><Relationship Id="rId45" Type="http://schemas.openxmlformats.org/officeDocument/2006/relationships/hyperlink" Target="https://zakon.rada.gov.ua/laws/show/2811-20" TargetMode="External"/><Relationship Id="rId66" Type="http://schemas.openxmlformats.org/officeDocument/2006/relationships/hyperlink" Target="https://doi.org/10.31866/2616-7654.8.2021.247582" TargetMode="External"/><Relationship Id="rId87" Type="http://schemas.openxmlformats.org/officeDocument/2006/relationships/hyperlink" Target="https://www.openaire.eu/can-i-reuse-someone-else-research-data" TargetMode="External"/><Relationship Id="rId110" Type="http://schemas.openxmlformats.org/officeDocument/2006/relationships/hyperlink" Target="https://mantra.ed.ac.uk" TargetMode="External"/><Relationship Id="rId115" Type="http://schemas.openxmlformats.org/officeDocument/2006/relationships/hyperlink" Target="https://libguides.ucd.ie/data" TargetMode="External"/><Relationship Id="rId61" Type="http://schemas.openxmlformats.org/officeDocument/2006/relationships/hyperlink" Target="https://nrat.ukrintei.ua/korysni-resursy/" TargetMode="External"/><Relationship Id="rId82" Type="http://schemas.openxmlformats.org/officeDocument/2006/relationships/hyperlink" Target="https://www.ugent.be/en/research/openscience/datamanagement" TargetMode="External"/><Relationship Id="rId19" Type="http://schemas.openxmlformats.org/officeDocument/2006/relationships/hyperlink" Target="https://zakon.rada.gov.ua/laws/show/984_011" TargetMode="External"/><Relationship Id="rId14" Type="http://schemas.openxmlformats.org/officeDocument/2006/relationships/hyperlink" Target="https://zenodo.org/" TargetMode="External"/><Relationship Id="rId30" Type="http://schemas.openxmlformats.org/officeDocument/2006/relationships/hyperlink" Target="https://amnesia.openaire.eu/" TargetMode="External"/><Relationship Id="rId35" Type="http://schemas.openxmlformats.org/officeDocument/2006/relationships/hyperlink" Target="https://eur-lex.europa.eu/eli/reg/2016/679/oj" TargetMode="External"/><Relationship Id="rId56" Type="http://schemas.openxmlformats.org/officeDocument/2006/relationships/hyperlink" Target="https://doi.org/10.32405/978-617-7990-72-6-2024-367" TargetMode="External"/><Relationship Id="rId77" Type="http://schemas.openxmlformats.org/officeDocument/2006/relationships/hyperlink" Target="https://dmptool.org/general_guidance" TargetMode="External"/><Relationship Id="rId100" Type="http://schemas.openxmlformats.org/officeDocument/2006/relationships/hyperlink" Target="https://www.openaire.eu/rdm-service-development-checklist" TargetMode="External"/><Relationship Id="rId105" Type="http://schemas.openxmlformats.org/officeDocument/2006/relationships/hyperlink" Target="https://doi.org/10.5281/zenodo.4915862" TargetMode="External"/><Relationship Id="rId8" Type="http://schemas.openxmlformats.org/officeDocument/2006/relationships/endnotes" Target="endnotes.xml"/><Relationship Id="rId51" Type="http://schemas.openxmlformats.org/officeDocument/2006/relationships/hyperlink" Target="https://nrat.ukrintei.ua/news/?post_date=22012018+29082024&amp;_sft_post_tag=vidkryta-nauka" TargetMode="External"/><Relationship Id="rId72" Type="http://schemas.openxmlformats.org/officeDocument/2006/relationships/hyperlink" Target="https://doi.org/10.5281/zenodo.5608377" TargetMode="External"/><Relationship Id="rId93" Type="http://schemas.openxmlformats.org/officeDocument/2006/relationships/hyperlink" Target="https://www.openaire.eu/non-digital-data-guide" TargetMode="External"/><Relationship Id="rId98" Type="http://schemas.openxmlformats.org/officeDocument/2006/relationships/hyperlink" Target="https://www.openaire.eu/raw-data-backup-and-versioning" TargetMode="External"/><Relationship Id="rId121" Type="http://schemas.openxmlformats.org/officeDocument/2006/relationships/hyperlink" Target="http://surl.li/kufkwn" TargetMode="External"/><Relationship Id="rId3" Type="http://schemas.openxmlformats.org/officeDocument/2006/relationships/numbering" Target="numbering.xml"/><Relationship Id="rId25" Type="http://schemas.openxmlformats.org/officeDocument/2006/relationships/hyperlink" Target="https://guides.library.cmu.edu/c.php?g=472661&amp;p=9230176" TargetMode="External"/><Relationship Id="rId46" Type="http://schemas.openxmlformats.org/officeDocument/2006/relationships/hyperlink" Target="https://zakon.rada.gov.ua/laws/show/2297-17" TargetMode="External"/><Relationship Id="rId67" Type="http://schemas.openxmlformats.org/officeDocument/2006/relationships/hyperlink" Target="https://doi.org/10.31516/2410-5333.063.04" TargetMode="External"/><Relationship Id="rId116" Type="http://schemas.openxmlformats.org/officeDocument/2006/relationships/hyperlink" Target="https://library.leeds.ac.uk/info/14062/research-data-management/61/research-data-management-explained" TargetMode="External"/><Relationship Id="rId20" Type="http://schemas.openxmlformats.org/officeDocument/2006/relationships/hyperlink" Target="https://www.kmu.gov.ua/npas/pro-zatverdzhennia-natsionalnoho-planu-shchodo-vidkrytoi-nauky-892-081022" TargetMode="External"/><Relationship Id="rId41" Type="http://schemas.openxmlformats.org/officeDocument/2006/relationships/hyperlink" Target="https://dmponline.dcc.ac.uk" TargetMode="External"/><Relationship Id="rId62" Type="http://schemas.openxmlformats.org/officeDocument/2006/relationships/hyperlink" Target="https://openscience.nas.gov.ua/storage/editor/files/240613-352.pdf" TargetMode="External"/><Relationship Id="rId83" Type="http://schemas.openxmlformats.org/officeDocument/2006/relationships/hyperlink" Target="https://ec.europa.eu/info/funding-tenders/opportunities/docs/2021-2027/horizon/guidance/programme-guide_horizon_en.pdf" TargetMode="External"/><Relationship Id="rId88" Type="http://schemas.openxmlformats.org/officeDocument/2006/relationships/hyperlink" Target="https://www.openaire.eu/data-formats-preservation-guide" TargetMode="External"/><Relationship Id="rId111" Type="http://schemas.openxmlformats.org/officeDocument/2006/relationships/hyperlink" Target="https://www.ed.ac.uk/information-services/about/policies-and-regulations/research-data-policy" TargetMode="External"/><Relationship Id="rId15" Type="http://schemas.openxmlformats.org/officeDocument/2006/relationships/hyperlink" Target="https://datadryad.org/" TargetMode="External"/><Relationship Id="rId36" Type="http://schemas.openxmlformats.org/officeDocument/2006/relationships/hyperlink" Target="https://eur-lex.europa.eu/eli/reg/2016/679/oj" TargetMode="External"/><Relationship Id="rId57" Type="http://schemas.openxmlformats.org/officeDocument/2006/relationships/hyperlink" Target="https://naps.gov.ua/ua/press/announcements/3373/" TargetMode="External"/><Relationship Id="rId106" Type="http://schemas.openxmlformats.org/officeDocument/2006/relationships/hyperlink" Target="https://snd.se/en/manage-data" TargetMode="External"/><Relationship Id="rId10" Type="http://schemas.openxmlformats.org/officeDocument/2006/relationships/hyperlink" Target="https://opendata.nas.gov.ua" TargetMode="External"/><Relationship Id="rId31" Type="http://schemas.openxmlformats.org/officeDocument/2006/relationships/hyperlink" Target="https://arx.deidentifier.org/anonymization-tool/" TargetMode="External"/><Relationship Id="rId52" Type="http://schemas.openxmlformats.org/officeDocument/2006/relationships/hyperlink" Target="https://nrat.ukrintei.ua/news/?post_date=22012018+29082024&amp;_sft_post_tag=vidkryti-dani" TargetMode="External"/><Relationship Id="rId73" Type="http://schemas.openxmlformats.org/officeDocument/2006/relationships/hyperlink" Target="https://howtofair.dk" TargetMode="External"/><Relationship Id="rId78" Type="http://schemas.openxmlformats.org/officeDocument/2006/relationships/hyperlink" Target="https://library.duke.edu/using/policies/recommended-file-formats-digital-preservation" TargetMode="External"/><Relationship Id="rId94" Type="http://schemas.openxmlformats.org/officeDocument/2006/relationships/hyperlink" Target="https://www.openaire.eu/sensitive-data-guide" TargetMode="External"/><Relationship Id="rId99" Type="http://schemas.openxmlformats.org/officeDocument/2006/relationships/hyperlink" Target="https://www.openaire.eu/rdm-in-horizon-europe-proposals" TargetMode="External"/><Relationship Id="rId101" Type="http://schemas.openxmlformats.org/officeDocument/2006/relationships/hyperlink" Target="https://www.youtube.com/playlist?list=PLkp3pG2Rd3yqfIn313V32fXG4nng9Tb-H" TargetMode="External"/><Relationship Id="rId122"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3dat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4ubqNjMxDuXmspFCMfvTAelMg==">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95574A-F37F-4EFD-9765-7AC8704C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77209</Words>
  <Characters>44010</Characters>
  <Application>Microsoft Office Word</Application>
  <DocSecurity>0</DocSecurity>
  <Lines>366</Lines>
  <Paragraphs>241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Brazovska O.M.</cp:lastModifiedBy>
  <cp:revision>7</cp:revision>
  <cp:lastPrinted>2024-12-24T14:10:00Z</cp:lastPrinted>
  <dcterms:created xsi:type="dcterms:W3CDTF">2024-12-26T15:17:00Z</dcterms:created>
  <dcterms:modified xsi:type="dcterms:W3CDTF">2024-12-30T16:49:00Z</dcterms:modified>
</cp:coreProperties>
</file>