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49CE" w14:textId="77777777" w:rsidR="007E2A08" w:rsidRPr="009604A9" w:rsidRDefault="007E2A08" w:rsidP="007E2A08">
      <w:pPr>
        <w:pStyle w:val="aa"/>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ЗВІТ</w:t>
      </w:r>
      <w:r w:rsidRPr="009604A9">
        <w:rPr>
          <w:rFonts w:ascii="Times New Roman" w:hAnsi="Times New Roman" w:cs="Times New Roman"/>
          <w:b/>
          <w:bCs/>
          <w:sz w:val="28"/>
          <w:szCs w:val="28"/>
        </w:rPr>
        <w:br/>
        <w:t xml:space="preserve">за результатами </w:t>
      </w:r>
      <w:r w:rsidRPr="009604A9">
        <w:rPr>
          <w:rFonts w:ascii="Times New Roman" w:hAnsi="Times New Roman" w:cs="Times New Roman" w:hint="cs"/>
          <w:b/>
          <w:bCs/>
          <w:sz w:val="28"/>
          <w:szCs w:val="28"/>
        </w:rPr>
        <w:t>опитування</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серед</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студентів</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ОП</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Соці</w:t>
      </w:r>
      <w:r w:rsidR="00EB1FB5">
        <w:rPr>
          <w:rFonts w:ascii="Times New Roman" w:hAnsi="Times New Roman" w:cs="Times New Roman"/>
          <w:b/>
          <w:bCs/>
          <w:sz w:val="28"/>
          <w:szCs w:val="28"/>
        </w:rPr>
        <w:t>альна робота</w:t>
      </w:r>
      <w:r w:rsidRPr="009604A9">
        <w:rPr>
          <w:rFonts w:ascii="Times New Roman" w:hAnsi="Times New Roman" w:cs="Times New Roman" w:hint="eastAsia"/>
          <w:b/>
          <w:bCs/>
          <w:sz w:val="28"/>
          <w:szCs w:val="28"/>
        </w:rPr>
        <w:t>»</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першого</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бакалаврського</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рівня</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вищої</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освіти</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щодо</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оцінювання</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різних</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сторін</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реалізації</w:t>
      </w:r>
      <w:r w:rsidRPr="009604A9">
        <w:rPr>
          <w:rFonts w:ascii="Times New Roman" w:hAnsi="Times New Roman" w:cs="Times New Roman"/>
          <w:b/>
          <w:bCs/>
          <w:sz w:val="28"/>
          <w:szCs w:val="28"/>
        </w:rPr>
        <w:t xml:space="preserve"> </w:t>
      </w:r>
      <w:r w:rsidRPr="009604A9">
        <w:rPr>
          <w:rFonts w:ascii="Times New Roman" w:hAnsi="Times New Roman" w:cs="Times New Roman" w:hint="cs"/>
          <w:b/>
          <w:bCs/>
          <w:sz w:val="28"/>
          <w:szCs w:val="28"/>
        </w:rPr>
        <w:t>ОП</w:t>
      </w:r>
    </w:p>
    <w:p w14:paraId="0A5844DF" w14:textId="77777777" w:rsidR="007E2A08" w:rsidRPr="00597B91" w:rsidRDefault="007E2A08" w:rsidP="007E2A08">
      <w:pPr>
        <w:pStyle w:val="aa"/>
        <w:rPr>
          <w:rFonts w:ascii="Times New Roman" w:hAnsi="Times New Roman" w:cs="Times New Roman"/>
          <w:sz w:val="28"/>
          <w:szCs w:val="28"/>
        </w:rPr>
      </w:pPr>
    </w:p>
    <w:p w14:paraId="7756DB1A" w14:textId="77777777" w:rsidR="007E2A08" w:rsidRPr="007E2A08" w:rsidRDefault="007E2A08" w:rsidP="007E2A08">
      <w:pPr>
        <w:pStyle w:val="aa"/>
        <w:jc w:val="both"/>
        <w:rPr>
          <w:rFonts w:ascii="Times New Roman" w:hAnsi="Times New Roman" w:cs="Times New Roman"/>
          <w:sz w:val="28"/>
          <w:szCs w:val="28"/>
        </w:rPr>
      </w:pPr>
      <w:r w:rsidRPr="00597B91">
        <w:rPr>
          <w:rFonts w:ascii="Times New Roman" w:hAnsi="Times New Roman" w:cs="Times New Roman"/>
          <w:b/>
          <w:bCs/>
          <w:sz w:val="28"/>
          <w:szCs w:val="28"/>
        </w:rPr>
        <w:t>Об’єкт дослідження</w:t>
      </w:r>
      <w:r w:rsidRPr="00597B91">
        <w:rPr>
          <w:rFonts w:ascii="Times New Roman" w:hAnsi="Times New Roman" w:cs="Times New Roman"/>
          <w:sz w:val="28"/>
          <w:szCs w:val="28"/>
        </w:rPr>
        <w:t xml:space="preserve"> – студенти освітнього рівня «бакалав</w:t>
      </w:r>
      <w:r>
        <w:rPr>
          <w:rFonts w:ascii="Times New Roman" w:hAnsi="Times New Roman" w:cs="Times New Roman"/>
          <w:sz w:val="28"/>
          <w:szCs w:val="28"/>
        </w:rPr>
        <w:t>р» спеціальності «</w:t>
      </w:r>
      <w:r w:rsidR="00EB1FB5">
        <w:rPr>
          <w:rFonts w:ascii="Times New Roman" w:hAnsi="Times New Roman" w:cs="Times New Roman"/>
          <w:sz w:val="28"/>
          <w:szCs w:val="28"/>
        </w:rPr>
        <w:t>Соціальна робота</w:t>
      </w:r>
      <w:r>
        <w:rPr>
          <w:rFonts w:ascii="Times New Roman" w:hAnsi="Times New Roman" w:cs="Times New Roman"/>
          <w:sz w:val="28"/>
          <w:szCs w:val="28"/>
        </w:rPr>
        <w:t>» (</w:t>
      </w:r>
      <w:r w:rsidRPr="00597B91">
        <w:rPr>
          <w:rFonts w:ascii="Times New Roman" w:hAnsi="Times New Roman" w:cs="Times New Roman"/>
          <w:sz w:val="28"/>
          <w:szCs w:val="28"/>
        </w:rPr>
        <w:t>4 курс</w:t>
      </w:r>
      <w:r>
        <w:rPr>
          <w:rFonts w:ascii="Times New Roman" w:hAnsi="Times New Roman" w:cs="Times New Roman"/>
          <w:sz w:val="28"/>
          <w:szCs w:val="28"/>
        </w:rPr>
        <w:t xml:space="preserve">) 2017р. вступу. </w:t>
      </w:r>
      <w:r w:rsidRPr="007E2A08">
        <w:rPr>
          <w:rFonts w:ascii="Times New Roman" w:hAnsi="Times New Roman" w:cs="Times New Roman"/>
          <w:sz w:val="28"/>
          <w:szCs w:val="28"/>
        </w:rPr>
        <w:t xml:space="preserve">Опитування стосується ОП 2016 р. На сьогодні актуальною є оновлена ОП 2020р. </w:t>
      </w:r>
    </w:p>
    <w:p w14:paraId="5A206835" w14:textId="77777777" w:rsidR="007E2A08" w:rsidRPr="00597B91" w:rsidRDefault="007E2A08" w:rsidP="007E2A08">
      <w:pPr>
        <w:pStyle w:val="aa"/>
        <w:jc w:val="both"/>
        <w:rPr>
          <w:rFonts w:ascii="Times New Roman" w:hAnsi="Times New Roman" w:cs="Times New Roman"/>
          <w:sz w:val="28"/>
          <w:szCs w:val="28"/>
        </w:rPr>
      </w:pPr>
      <w:r w:rsidRPr="00597B91">
        <w:rPr>
          <w:rFonts w:ascii="Times New Roman" w:hAnsi="Times New Roman" w:cs="Times New Roman"/>
          <w:b/>
          <w:bCs/>
          <w:sz w:val="28"/>
          <w:szCs w:val="28"/>
        </w:rPr>
        <w:t>Генеральна сукупність</w:t>
      </w:r>
      <w:r>
        <w:rPr>
          <w:rFonts w:ascii="Times New Roman" w:hAnsi="Times New Roman" w:cs="Times New Roman"/>
          <w:sz w:val="28"/>
          <w:szCs w:val="28"/>
        </w:rPr>
        <w:t xml:space="preserve"> – </w:t>
      </w:r>
      <w:r w:rsidR="00EB1FB5">
        <w:rPr>
          <w:rFonts w:ascii="Times New Roman" w:hAnsi="Times New Roman" w:cs="Times New Roman"/>
          <w:sz w:val="28"/>
          <w:szCs w:val="28"/>
        </w:rPr>
        <w:t>15</w:t>
      </w:r>
      <w:r w:rsidRPr="00597B91">
        <w:rPr>
          <w:rFonts w:ascii="Times New Roman" w:hAnsi="Times New Roman" w:cs="Times New Roman"/>
          <w:sz w:val="28"/>
          <w:szCs w:val="28"/>
        </w:rPr>
        <w:t xml:space="preserve"> студентів. </w:t>
      </w:r>
    </w:p>
    <w:p w14:paraId="284AAB85" w14:textId="77777777" w:rsidR="007E2A08" w:rsidRPr="00597B91" w:rsidRDefault="007E2A08" w:rsidP="007E2A08">
      <w:pPr>
        <w:pStyle w:val="aa"/>
        <w:jc w:val="both"/>
        <w:rPr>
          <w:rFonts w:ascii="Times New Roman" w:hAnsi="Times New Roman" w:cs="Times New Roman"/>
          <w:sz w:val="28"/>
          <w:szCs w:val="28"/>
        </w:rPr>
      </w:pPr>
      <w:r w:rsidRPr="00D724CD">
        <w:rPr>
          <w:rFonts w:ascii="Times New Roman" w:hAnsi="Times New Roman" w:cs="Times New Roman"/>
          <w:b/>
          <w:bCs/>
          <w:sz w:val="28"/>
          <w:szCs w:val="28"/>
        </w:rPr>
        <w:t>Отримано відповідей</w:t>
      </w:r>
      <w:r>
        <w:rPr>
          <w:rFonts w:ascii="Times New Roman" w:hAnsi="Times New Roman" w:cs="Times New Roman"/>
          <w:sz w:val="28"/>
          <w:szCs w:val="28"/>
        </w:rPr>
        <w:t xml:space="preserve"> – </w:t>
      </w:r>
      <w:r w:rsidR="00EB1FB5">
        <w:rPr>
          <w:rFonts w:ascii="Times New Roman" w:hAnsi="Times New Roman" w:cs="Times New Roman"/>
          <w:sz w:val="28"/>
          <w:szCs w:val="28"/>
        </w:rPr>
        <w:t>6</w:t>
      </w:r>
      <w:r w:rsidRPr="00D724CD">
        <w:rPr>
          <w:rFonts w:ascii="Times New Roman" w:hAnsi="Times New Roman" w:cs="Times New Roman"/>
          <w:sz w:val="28"/>
          <w:szCs w:val="28"/>
        </w:rPr>
        <w:t>.</w:t>
      </w:r>
      <w:r w:rsidRPr="00597B91">
        <w:rPr>
          <w:rFonts w:ascii="Times New Roman" w:hAnsi="Times New Roman" w:cs="Times New Roman"/>
          <w:sz w:val="28"/>
          <w:szCs w:val="28"/>
        </w:rPr>
        <w:t xml:space="preserve"> </w:t>
      </w:r>
    </w:p>
    <w:p w14:paraId="53A2E73B" w14:textId="77777777" w:rsidR="007E2A08" w:rsidRPr="00597B91" w:rsidRDefault="007E2A08" w:rsidP="007E2A08">
      <w:pPr>
        <w:pStyle w:val="aa"/>
        <w:jc w:val="both"/>
        <w:rPr>
          <w:rFonts w:ascii="Times New Roman" w:hAnsi="Times New Roman" w:cs="Times New Roman"/>
          <w:sz w:val="28"/>
          <w:szCs w:val="28"/>
        </w:rPr>
      </w:pPr>
      <w:r w:rsidRPr="00597B91">
        <w:rPr>
          <w:rFonts w:ascii="Times New Roman" w:hAnsi="Times New Roman" w:cs="Times New Roman"/>
          <w:b/>
          <w:bCs/>
          <w:sz w:val="28"/>
          <w:szCs w:val="28"/>
        </w:rPr>
        <w:t>Тип вибірки</w:t>
      </w:r>
      <w:r w:rsidRPr="00597B91">
        <w:rPr>
          <w:rFonts w:ascii="Times New Roman" w:hAnsi="Times New Roman" w:cs="Times New Roman"/>
          <w:sz w:val="28"/>
          <w:szCs w:val="28"/>
        </w:rPr>
        <w:t xml:space="preserve"> – суцільна вибірка.</w:t>
      </w:r>
    </w:p>
    <w:p w14:paraId="2B8D9B13" w14:textId="77777777" w:rsidR="0020221B" w:rsidRPr="00597B91" w:rsidRDefault="0020221B" w:rsidP="0020221B">
      <w:pPr>
        <w:pStyle w:val="aa"/>
        <w:jc w:val="both"/>
        <w:rPr>
          <w:rFonts w:ascii="Times New Roman" w:hAnsi="Times New Roman" w:cs="Times New Roman"/>
          <w:sz w:val="28"/>
          <w:szCs w:val="28"/>
        </w:rPr>
      </w:pPr>
      <w:r w:rsidRPr="00597B91">
        <w:rPr>
          <w:rFonts w:ascii="Times New Roman" w:hAnsi="Times New Roman" w:cs="Times New Roman"/>
          <w:b/>
          <w:bCs/>
          <w:sz w:val="28"/>
          <w:szCs w:val="28"/>
        </w:rPr>
        <w:t xml:space="preserve">Метод збору </w:t>
      </w:r>
      <w:r w:rsidR="00FD0B06" w:rsidRPr="00597B91">
        <w:rPr>
          <w:rFonts w:ascii="Times New Roman" w:hAnsi="Times New Roman" w:cs="Times New Roman"/>
          <w:b/>
          <w:bCs/>
          <w:sz w:val="28"/>
          <w:szCs w:val="28"/>
        </w:rPr>
        <w:t>інформації</w:t>
      </w:r>
      <w:r w:rsidRPr="00597B91">
        <w:rPr>
          <w:rFonts w:ascii="Times New Roman" w:hAnsi="Times New Roman" w:cs="Times New Roman"/>
          <w:b/>
          <w:bCs/>
          <w:sz w:val="28"/>
          <w:szCs w:val="28"/>
        </w:rPr>
        <w:t>̈</w:t>
      </w:r>
      <w:r w:rsidRPr="00597B91">
        <w:rPr>
          <w:rFonts w:ascii="Times New Roman" w:hAnsi="Times New Roman" w:cs="Times New Roman"/>
          <w:sz w:val="28"/>
          <w:szCs w:val="28"/>
        </w:rPr>
        <w:t xml:space="preserve"> – он-лайн анкетування із використанням </w:t>
      </w:r>
      <w:r w:rsidRPr="00597B91">
        <w:rPr>
          <w:rFonts w:ascii="Times New Roman" w:hAnsi="Times New Roman" w:cs="Times New Roman"/>
          <w:sz w:val="28"/>
          <w:szCs w:val="28"/>
          <w:lang w:val="en-US"/>
        </w:rPr>
        <w:t>Google</w:t>
      </w:r>
      <w:r w:rsidRPr="00387F5F">
        <w:rPr>
          <w:rFonts w:ascii="Times New Roman" w:hAnsi="Times New Roman" w:cs="Times New Roman"/>
          <w:sz w:val="28"/>
          <w:szCs w:val="28"/>
        </w:rPr>
        <w:t xml:space="preserve"> </w:t>
      </w:r>
      <w:r w:rsidRPr="00597B91">
        <w:rPr>
          <w:rFonts w:ascii="Times New Roman" w:hAnsi="Times New Roman" w:cs="Times New Roman"/>
          <w:sz w:val="28"/>
          <w:szCs w:val="28"/>
          <w:lang w:val="en-US"/>
        </w:rPr>
        <w:t>Forms</w:t>
      </w:r>
      <w:r>
        <w:rPr>
          <w:rFonts w:ascii="Times New Roman" w:hAnsi="Times New Roman" w:cs="Times New Roman"/>
          <w:sz w:val="28"/>
          <w:szCs w:val="28"/>
        </w:rPr>
        <w:t xml:space="preserve"> з доступом за корпоративним аккаунтом.</w:t>
      </w:r>
    </w:p>
    <w:p w14:paraId="7282FD2B" w14:textId="77777777" w:rsidR="0020221B" w:rsidRDefault="0020221B" w:rsidP="007E2A08">
      <w:pPr>
        <w:pStyle w:val="aa"/>
        <w:jc w:val="both"/>
        <w:rPr>
          <w:rFonts w:ascii="Times New Roman" w:hAnsi="Times New Roman" w:cs="Times New Roman"/>
          <w:sz w:val="28"/>
          <w:szCs w:val="28"/>
        </w:rPr>
      </w:pPr>
      <w:r w:rsidRPr="00597B91">
        <w:rPr>
          <w:rFonts w:ascii="Times New Roman" w:hAnsi="Times New Roman" w:cs="Times New Roman"/>
          <w:b/>
          <w:bCs/>
          <w:sz w:val="28"/>
          <w:szCs w:val="28"/>
        </w:rPr>
        <w:t>Строки проведення польового етапу</w:t>
      </w:r>
      <w:r w:rsidRPr="00597B91">
        <w:rPr>
          <w:rFonts w:ascii="Times New Roman" w:hAnsi="Times New Roman" w:cs="Times New Roman"/>
          <w:sz w:val="28"/>
          <w:szCs w:val="28"/>
        </w:rPr>
        <w:t xml:space="preserve"> – </w:t>
      </w:r>
      <w:r>
        <w:rPr>
          <w:rFonts w:ascii="Times New Roman" w:hAnsi="Times New Roman" w:cs="Times New Roman"/>
          <w:sz w:val="28"/>
          <w:szCs w:val="28"/>
          <w:lang w:val="ru-RU"/>
        </w:rPr>
        <w:t>червень-вересень 2022р.</w:t>
      </w:r>
    </w:p>
    <w:p w14:paraId="26374F96" w14:textId="77777777" w:rsidR="007E2A08" w:rsidRPr="00597B91" w:rsidRDefault="007E2A08" w:rsidP="007E2A08">
      <w:pPr>
        <w:pStyle w:val="aa"/>
        <w:jc w:val="both"/>
        <w:rPr>
          <w:rFonts w:ascii="Times New Roman" w:hAnsi="Times New Roman" w:cs="Times New Roman"/>
          <w:sz w:val="28"/>
          <w:szCs w:val="28"/>
        </w:rPr>
      </w:pPr>
    </w:p>
    <w:p w14:paraId="32F4F5CD" w14:textId="77777777" w:rsidR="007E2A08" w:rsidRPr="00597B91" w:rsidRDefault="007E2A08" w:rsidP="007E2A08">
      <w:pPr>
        <w:pStyle w:val="aa"/>
        <w:rPr>
          <w:rFonts w:ascii="Times New Roman" w:hAnsi="Times New Roman" w:cs="Times New Roman"/>
          <w:b/>
          <w:bCs/>
          <w:sz w:val="28"/>
          <w:szCs w:val="28"/>
        </w:rPr>
      </w:pPr>
      <w:r w:rsidRPr="00597B91">
        <w:rPr>
          <w:rFonts w:ascii="Times New Roman" w:hAnsi="Times New Roman" w:cs="Times New Roman"/>
          <w:b/>
          <w:bCs/>
          <w:sz w:val="28"/>
          <w:szCs w:val="28"/>
        </w:rPr>
        <w:t>Результати опитування:</w:t>
      </w:r>
    </w:p>
    <w:p w14:paraId="7A8677CF" w14:textId="77777777" w:rsidR="00CA7243" w:rsidRDefault="007E2A08" w:rsidP="00CA7243">
      <w:pPr>
        <w:spacing w:line="276" w:lineRule="auto"/>
        <w:jc w:val="both"/>
        <w:rPr>
          <w:rFonts w:ascii="Times New Roman" w:hAnsi="Times New Roman" w:cs="Times New Roman"/>
          <w:sz w:val="28"/>
          <w:szCs w:val="28"/>
        </w:rPr>
      </w:pPr>
      <w:r>
        <w:rPr>
          <w:rFonts w:ascii="Times New Roman" w:hAnsi="Times New Roman" w:cs="Times New Roman"/>
          <w:sz w:val="28"/>
          <w:szCs w:val="28"/>
        </w:rPr>
        <w:t>З</w:t>
      </w:r>
      <w:r w:rsidR="00CA7243" w:rsidRPr="00730EEA">
        <w:rPr>
          <w:rFonts w:ascii="Times New Roman" w:hAnsi="Times New Roman" w:cs="Times New Roman"/>
          <w:sz w:val="28"/>
          <w:szCs w:val="28"/>
        </w:rPr>
        <w:t xml:space="preserve">а ОП правила прийому на навчання, </w:t>
      </w:r>
      <w:r w:rsidR="00507C5F">
        <w:rPr>
          <w:rFonts w:ascii="Times New Roman" w:hAnsi="Times New Roman" w:cs="Times New Roman"/>
          <w:sz w:val="28"/>
          <w:szCs w:val="28"/>
        </w:rPr>
        <w:t xml:space="preserve">а також </w:t>
      </w:r>
      <w:r w:rsidR="00CA7243" w:rsidRPr="00730EEA">
        <w:rPr>
          <w:rFonts w:ascii="Times New Roman" w:hAnsi="Times New Roman" w:cs="Times New Roman"/>
          <w:sz w:val="28"/>
          <w:szCs w:val="28"/>
        </w:rPr>
        <w:t>правила, що регулюють права та обов`язки студентів</w:t>
      </w:r>
      <w:r w:rsidR="00CA7243">
        <w:rPr>
          <w:rFonts w:ascii="Times New Roman" w:hAnsi="Times New Roman" w:cs="Times New Roman"/>
          <w:sz w:val="28"/>
          <w:szCs w:val="28"/>
        </w:rPr>
        <w:t xml:space="preserve"> </w:t>
      </w:r>
      <w:r w:rsidR="00CA7243" w:rsidRPr="00730EEA">
        <w:rPr>
          <w:rFonts w:ascii="Times New Roman" w:hAnsi="Times New Roman" w:cs="Times New Roman"/>
          <w:sz w:val="28"/>
          <w:szCs w:val="28"/>
        </w:rPr>
        <w:t>були</w:t>
      </w:r>
      <w:r w:rsidR="00CA7243">
        <w:rPr>
          <w:rFonts w:ascii="Times New Roman" w:hAnsi="Times New Roman" w:cs="Times New Roman"/>
          <w:sz w:val="28"/>
          <w:szCs w:val="28"/>
        </w:rPr>
        <w:t xml:space="preserve"> доволі</w:t>
      </w:r>
      <w:r w:rsidR="00CA7243" w:rsidRPr="00730EEA">
        <w:rPr>
          <w:rFonts w:ascii="Times New Roman" w:hAnsi="Times New Roman" w:cs="Times New Roman"/>
          <w:sz w:val="28"/>
          <w:szCs w:val="28"/>
        </w:rPr>
        <w:t xml:space="preserve"> чіткими, доступними та зрозумілими (</w:t>
      </w:r>
      <w:r w:rsidR="00507C5F">
        <w:rPr>
          <w:rFonts w:ascii="Times New Roman" w:hAnsi="Times New Roman" w:cs="Times New Roman"/>
          <w:sz w:val="28"/>
          <w:szCs w:val="28"/>
        </w:rPr>
        <w:t>з</w:t>
      </w:r>
      <w:r w:rsidR="00507C5F" w:rsidRPr="00730EEA">
        <w:rPr>
          <w:rFonts w:ascii="Times New Roman" w:hAnsi="Times New Roman" w:cs="Times New Roman"/>
          <w:sz w:val="28"/>
          <w:szCs w:val="28"/>
        </w:rPr>
        <w:t xml:space="preserve">а 5-тибальною </w:t>
      </w:r>
      <w:r w:rsidR="00507C5F">
        <w:rPr>
          <w:rFonts w:ascii="Times New Roman" w:hAnsi="Times New Roman" w:cs="Times New Roman"/>
          <w:sz w:val="28"/>
          <w:szCs w:val="28"/>
        </w:rPr>
        <w:t>шкалою</w:t>
      </w:r>
      <w:r w:rsidR="00507C5F" w:rsidRPr="00730EEA">
        <w:rPr>
          <w:rFonts w:ascii="Times New Roman" w:hAnsi="Times New Roman" w:cs="Times New Roman"/>
          <w:sz w:val="28"/>
          <w:szCs w:val="28"/>
        </w:rPr>
        <w:t xml:space="preserve"> </w:t>
      </w:r>
      <w:r w:rsidR="00507C5F">
        <w:rPr>
          <w:rFonts w:ascii="Times New Roman" w:hAnsi="Times New Roman" w:cs="Times New Roman"/>
          <w:sz w:val="28"/>
          <w:szCs w:val="28"/>
        </w:rPr>
        <w:t xml:space="preserve"> - </w:t>
      </w:r>
      <w:r w:rsidR="00CA7243" w:rsidRPr="00730EEA">
        <w:rPr>
          <w:rFonts w:ascii="Times New Roman" w:hAnsi="Times New Roman" w:cs="Times New Roman"/>
          <w:sz w:val="28"/>
          <w:szCs w:val="28"/>
        </w:rPr>
        <w:t>4</w:t>
      </w:r>
      <w:r w:rsidR="00CA7243">
        <w:rPr>
          <w:rFonts w:ascii="Times New Roman" w:hAnsi="Times New Roman" w:cs="Times New Roman"/>
          <w:sz w:val="28"/>
          <w:szCs w:val="28"/>
        </w:rPr>
        <w:t>,</w:t>
      </w:r>
      <w:r w:rsidR="00131FDE" w:rsidRPr="00131FDE">
        <w:rPr>
          <w:rFonts w:ascii="Times New Roman" w:hAnsi="Times New Roman" w:cs="Times New Roman"/>
          <w:sz w:val="28"/>
          <w:szCs w:val="28"/>
        </w:rPr>
        <w:t>7</w:t>
      </w:r>
      <w:r w:rsidR="00507C5F">
        <w:rPr>
          <w:rFonts w:ascii="Times New Roman" w:hAnsi="Times New Roman" w:cs="Times New Roman"/>
          <w:sz w:val="28"/>
          <w:szCs w:val="28"/>
        </w:rPr>
        <w:t xml:space="preserve"> та</w:t>
      </w:r>
      <w:r w:rsidR="00CA7243" w:rsidRPr="00730EEA">
        <w:rPr>
          <w:rFonts w:ascii="Times New Roman" w:hAnsi="Times New Roman" w:cs="Times New Roman"/>
          <w:sz w:val="28"/>
          <w:szCs w:val="28"/>
        </w:rPr>
        <w:t xml:space="preserve"> </w:t>
      </w:r>
      <w:r w:rsidR="00131FDE" w:rsidRPr="00131FDE">
        <w:rPr>
          <w:rFonts w:ascii="Times New Roman" w:hAnsi="Times New Roman" w:cs="Times New Roman"/>
          <w:sz w:val="28"/>
          <w:szCs w:val="28"/>
        </w:rPr>
        <w:t>4,3</w:t>
      </w:r>
      <w:r w:rsidR="00CA7243" w:rsidRPr="00730EEA">
        <w:rPr>
          <w:rFonts w:ascii="Times New Roman" w:hAnsi="Times New Roman" w:cs="Times New Roman"/>
          <w:sz w:val="28"/>
          <w:szCs w:val="28"/>
        </w:rPr>
        <w:t>); процедури визнання результатів навчання в інших закладах освіти (неформальна освіта, внаслідок академічної мобільності) також доволі зрозумілі (</w:t>
      </w:r>
      <w:r w:rsidR="00131FDE" w:rsidRPr="00C741B0">
        <w:rPr>
          <w:rFonts w:ascii="Times New Roman" w:hAnsi="Times New Roman" w:cs="Times New Roman"/>
          <w:sz w:val="28"/>
          <w:szCs w:val="28"/>
        </w:rPr>
        <w:t>4</w:t>
      </w:r>
      <w:r w:rsidR="00CA7243" w:rsidRPr="00730EEA">
        <w:rPr>
          <w:rFonts w:ascii="Times New Roman" w:hAnsi="Times New Roman" w:cs="Times New Roman"/>
          <w:sz w:val="28"/>
          <w:szCs w:val="28"/>
        </w:rPr>
        <w:t>,2).</w:t>
      </w:r>
    </w:p>
    <w:p w14:paraId="13AF4533" w14:textId="77777777" w:rsidR="00CA7243" w:rsidRPr="00730EEA" w:rsidRDefault="00CA7243" w:rsidP="00CA7243">
      <w:pPr>
        <w:spacing w:line="276" w:lineRule="auto"/>
        <w:jc w:val="both"/>
        <w:rPr>
          <w:rFonts w:ascii="Times New Roman" w:hAnsi="Times New Roman" w:cs="Times New Roman"/>
          <w:sz w:val="28"/>
          <w:szCs w:val="28"/>
        </w:rPr>
      </w:pPr>
    </w:p>
    <w:p w14:paraId="45FE78E3" w14:textId="77777777" w:rsidR="00CA7243"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Процедури, які дозволяють формування індивідуальну освітню т</w:t>
      </w:r>
      <w:r>
        <w:rPr>
          <w:rFonts w:ascii="Times New Roman" w:hAnsi="Times New Roman" w:cs="Times New Roman"/>
          <w:sz w:val="28"/>
          <w:szCs w:val="28"/>
        </w:rPr>
        <w:t>рає</w:t>
      </w:r>
      <w:r w:rsidRPr="00730EEA">
        <w:rPr>
          <w:rFonts w:ascii="Times New Roman" w:hAnsi="Times New Roman" w:cs="Times New Roman"/>
          <w:sz w:val="28"/>
          <w:szCs w:val="28"/>
        </w:rPr>
        <w:t>кторію (зокрема, вибір дисциплін, тем курсових проектів, кваліфікаційних робіт тощо) та механізм їхнього функціонування в Університеті</w:t>
      </w:r>
      <w:r>
        <w:rPr>
          <w:rFonts w:ascii="Times New Roman" w:hAnsi="Times New Roman" w:cs="Times New Roman"/>
          <w:sz w:val="28"/>
          <w:szCs w:val="28"/>
        </w:rPr>
        <w:t>, оцінені на 6,</w:t>
      </w:r>
      <w:r w:rsidRPr="00730EEA">
        <w:rPr>
          <w:rFonts w:ascii="Times New Roman" w:hAnsi="Times New Roman" w:cs="Times New Roman"/>
          <w:sz w:val="28"/>
          <w:szCs w:val="28"/>
        </w:rPr>
        <w:t>8 балів з 10.</w:t>
      </w:r>
    </w:p>
    <w:p w14:paraId="4E70819E" w14:textId="77777777" w:rsidR="00CA7243" w:rsidRPr="00730EEA" w:rsidRDefault="00CA7243" w:rsidP="00CA7243">
      <w:pPr>
        <w:spacing w:line="276" w:lineRule="auto"/>
        <w:jc w:val="both"/>
        <w:rPr>
          <w:rFonts w:ascii="Times New Roman" w:hAnsi="Times New Roman" w:cs="Times New Roman"/>
          <w:sz w:val="28"/>
          <w:szCs w:val="28"/>
        </w:rPr>
      </w:pPr>
    </w:p>
    <w:p w14:paraId="4D296C7B" w14:textId="77777777" w:rsidR="00CA7243" w:rsidRPr="00730EEA"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Рівень поінформованості про вибіркові дисципліни та блоки на етапах їхнього вибору за 10-бальною шкалою оцінені на 7,</w:t>
      </w:r>
      <w:r w:rsidR="00C741B0" w:rsidRPr="0099344B">
        <w:rPr>
          <w:rFonts w:ascii="Times New Roman" w:hAnsi="Times New Roman" w:cs="Times New Roman"/>
          <w:sz w:val="28"/>
          <w:szCs w:val="28"/>
          <w:lang w:val="ru-RU"/>
        </w:rPr>
        <w:t>8</w:t>
      </w:r>
      <w:r w:rsidRPr="00730EEA">
        <w:rPr>
          <w:rFonts w:ascii="Times New Roman" w:hAnsi="Times New Roman" w:cs="Times New Roman"/>
          <w:sz w:val="28"/>
          <w:szCs w:val="28"/>
        </w:rPr>
        <w:t xml:space="preserve"> бали</w:t>
      </w:r>
      <w:r>
        <w:rPr>
          <w:rFonts w:ascii="Times New Roman" w:hAnsi="Times New Roman" w:cs="Times New Roman"/>
          <w:sz w:val="28"/>
          <w:szCs w:val="28"/>
        </w:rPr>
        <w:t>.</w:t>
      </w:r>
    </w:p>
    <w:p w14:paraId="49337B9B" w14:textId="77777777" w:rsidR="00CA7243" w:rsidRPr="00730EEA" w:rsidRDefault="00CA7243" w:rsidP="00CA7243">
      <w:pPr>
        <w:spacing w:line="276" w:lineRule="auto"/>
        <w:jc w:val="both"/>
        <w:rPr>
          <w:rFonts w:ascii="Times New Roman" w:hAnsi="Times New Roman" w:cs="Times New Roman"/>
          <w:sz w:val="28"/>
          <w:szCs w:val="28"/>
        </w:rPr>
      </w:pPr>
    </w:p>
    <w:p w14:paraId="5719C9BD" w14:textId="77777777" w:rsidR="00CA7243" w:rsidRPr="00730EEA"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 xml:space="preserve">Реальний вибір навчальних дисциплін, які відповідали потребам студента, оцінено на </w:t>
      </w:r>
      <w:r w:rsidR="0099344B" w:rsidRPr="00A718AB">
        <w:rPr>
          <w:rFonts w:ascii="Times New Roman" w:hAnsi="Times New Roman" w:cs="Times New Roman"/>
          <w:sz w:val="28"/>
          <w:szCs w:val="28"/>
          <w:lang w:val="ru-RU"/>
        </w:rPr>
        <w:t>7</w:t>
      </w:r>
      <w:r w:rsidRPr="00730EEA">
        <w:rPr>
          <w:rFonts w:ascii="Times New Roman" w:hAnsi="Times New Roman" w:cs="Times New Roman"/>
          <w:sz w:val="28"/>
          <w:szCs w:val="28"/>
        </w:rPr>
        <w:t>,8 з 10</w:t>
      </w:r>
    </w:p>
    <w:p w14:paraId="135D4F19" w14:textId="77777777" w:rsidR="00CA7243" w:rsidRPr="00730EEA" w:rsidRDefault="00CA7243" w:rsidP="00CA7243">
      <w:pPr>
        <w:spacing w:line="276" w:lineRule="auto"/>
        <w:jc w:val="both"/>
        <w:rPr>
          <w:rFonts w:ascii="Times New Roman" w:hAnsi="Times New Roman" w:cs="Times New Roman"/>
          <w:sz w:val="28"/>
          <w:szCs w:val="28"/>
        </w:rPr>
      </w:pPr>
    </w:p>
    <w:p w14:paraId="7DB03A16" w14:textId="77777777" w:rsidR="00CA7243" w:rsidRPr="00730EEA"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Студенти задоволені сформованим рівнем soft skills («м'які навички», наприклад, вміння вести перемовини; спілкуватись з професійних питань, у тому числі іноземною мовою; комунікативні навички; вміння критично мислити, переконувати, виступати публічно) за 10-бальною шкалою</w:t>
      </w:r>
      <w:r>
        <w:rPr>
          <w:rFonts w:ascii="Times New Roman" w:hAnsi="Times New Roman" w:cs="Times New Roman"/>
          <w:sz w:val="28"/>
          <w:szCs w:val="28"/>
        </w:rPr>
        <w:t xml:space="preserve"> - </w:t>
      </w:r>
      <w:r w:rsidR="00A718AB" w:rsidRPr="00F94F0D">
        <w:rPr>
          <w:rFonts w:ascii="Times New Roman" w:hAnsi="Times New Roman" w:cs="Times New Roman"/>
          <w:sz w:val="28"/>
          <w:szCs w:val="28"/>
        </w:rPr>
        <w:t>8</w:t>
      </w:r>
      <w:r w:rsidRPr="00730EEA">
        <w:rPr>
          <w:rFonts w:ascii="Times New Roman" w:hAnsi="Times New Roman" w:cs="Times New Roman"/>
          <w:sz w:val="28"/>
          <w:szCs w:val="28"/>
        </w:rPr>
        <w:t xml:space="preserve">. </w:t>
      </w:r>
    </w:p>
    <w:p w14:paraId="6CB14D2F" w14:textId="77777777" w:rsidR="00CA7243" w:rsidRPr="00730EEA" w:rsidRDefault="00CA7243" w:rsidP="00CA7243">
      <w:pPr>
        <w:spacing w:line="276" w:lineRule="auto"/>
        <w:jc w:val="both"/>
        <w:rPr>
          <w:rFonts w:ascii="Times New Roman" w:hAnsi="Times New Roman" w:cs="Times New Roman"/>
          <w:sz w:val="28"/>
          <w:szCs w:val="28"/>
        </w:rPr>
      </w:pPr>
    </w:p>
    <w:p w14:paraId="68EAF331" w14:textId="77777777" w:rsidR="00CA7243" w:rsidRPr="00730EEA"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Якість практичної підготовки за ОП (практичні заняття, лаборат</w:t>
      </w:r>
      <w:r w:rsidR="00507C5F">
        <w:rPr>
          <w:rFonts w:ascii="Times New Roman" w:hAnsi="Times New Roman" w:cs="Times New Roman"/>
          <w:sz w:val="28"/>
          <w:szCs w:val="28"/>
        </w:rPr>
        <w:t>орні роботи, навчальні екскурсії</w:t>
      </w:r>
      <w:r w:rsidRPr="00730EEA">
        <w:rPr>
          <w:rFonts w:ascii="Times New Roman" w:hAnsi="Times New Roman" w:cs="Times New Roman"/>
          <w:sz w:val="28"/>
          <w:szCs w:val="28"/>
        </w:rPr>
        <w:t xml:space="preserve">, підготовка проектів, всі види практик) щодо відповідності останнім тенденціям розвитку сфери професійної діяльності за спеціальністю та потребам роботодавців оцінена доволі високо – 7, </w:t>
      </w:r>
      <w:r w:rsidR="00F94F0D">
        <w:rPr>
          <w:rFonts w:ascii="Times New Roman" w:hAnsi="Times New Roman" w:cs="Times New Roman"/>
          <w:sz w:val="28"/>
          <w:szCs w:val="28"/>
        </w:rPr>
        <w:t>5</w:t>
      </w:r>
      <w:r w:rsidRPr="00730EEA">
        <w:rPr>
          <w:rFonts w:ascii="Times New Roman" w:hAnsi="Times New Roman" w:cs="Times New Roman"/>
          <w:sz w:val="28"/>
          <w:szCs w:val="28"/>
        </w:rPr>
        <w:t xml:space="preserve"> з 10-ти.</w:t>
      </w:r>
    </w:p>
    <w:p w14:paraId="18808707" w14:textId="77777777" w:rsidR="00CA7243" w:rsidRPr="00730EEA" w:rsidRDefault="00CA7243" w:rsidP="00CA7243">
      <w:pPr>
        <w:spacing w:line="276" w:lineRule="auto"/>
        <w:jc w:val="both"/>
        <w:rPr>
          <w:rFonts w:ascii="Times New Roman" w:hAnsi="Times New Roman" w:cs="Times New Roman"/>
          <w:sz w:val="28"/>
          <w:szCs w:val="28"/>
        </w:rPr>
      </w:pPr>
    </w:p>
    <w:p w14:paraId="15C8E46C" w14:textId="77777777" w:rsidR="00CA7243" w:rsidRPr="00730EEA"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 xml:space="preserve">Щодо останньої бази практики, вона відповідає спеціальності; більшість студентів </w:t>
      </w:r>
      <w:r w:rsidR="00481CF5">
        <w:rPr>
          <w:rFonts w:ascii="Times New Roman" w:hAnsi="Times New Roman" w:cs="Times New Roman"/>
          <w:sz w:val="28"/>
          <w:szCs w:val="28"/>
        </w:rPr>
        <w:t xml:space="preserve">обрали із запропонованих </w:t>
      </w:r>
      <w:r w:rsidR="00045DA1">
        <w:rPr>
          <w:rFonts w:ascii="Times New Roman" w:hAnsi="Times New Roman" w:cs="Times New Roman"/>
          <w:sz w:val="28"/>
          <w:szCs w:val="28"/>
        </w:rPr>
        <w:t xml:space="preserve">баз, решта </w:t>
      </w:r>
      <w:r w:rsidRPr="00730EEA">
        <w:rPr>
          <w:rFonts w:ascii="Times New Roman" w:hAnsi="Times New Roman" w:cs="Times New Roman"/>
          <w:sz w:val="28"/>
          <w:szCs w:val="28"/>
        </w:rPr>
        <w:t>знайшли її самостійно</w:t>
      </w:r>
      <w:r w:rsidR="00045DA1">
        <w:rPr>
          <w:rFonts w:ascii="Times New Roman" w:hAnsi="Times New Roman" w:cs="Times New Roman"/>
          <w:sz w:val="28"/>
          <w:szCs w:val="28"/>
        </w:rPr>
        <w:t xml:space="preserve">. </w:t>
      </w:r>
      <w:r w:rsidR="00045DA1" w:rsidRPr="00045DA1">
        <w:rPr>
          <w:rFonts w:ascii="Times New Roman" w:hAnsi="Times New Roman" w:cs="Times New Roman"/>
          <w:sz w:val="28"/>
          <w:szCs w:val="28"/>
        </w:rPr>
        <w:t xml:space="preserve">Посадові </w:t>
      </w:r>
      <w:r w:rsidR="00045DA1" w:rsidRPr="00045DA1">
        <w:rPr>
          <w:rFonts w:ascii="Times New Roman" w:hAnsi="Times New Roman" w:cs="Times New Roman"/>
          <w:sz w:val="28"/>
          <w:szCs w:val="28"/>
        </w:rPr>
        <w:lastRenderedPageBreak/>
        <w:t>особи Університету сприяли пошуку бази і ефективному проходженню</w:t>
      </w:r>
      <w:r w:rsidR="00045DA1">
        <w:rPr>
          <w:rFonts w:ascii="Times New Roman" w:hAnsi="Times New Roman" w:cs="Times New Roman"/>
          <w:sz w:val="28"/>
          <w:szCs w:val="28"/>
        </w:rPr>
        <w:t>.</w:t>
      </w:r>
      <w:r w:rsidRPr="00730EEA">
        <w:rPr>
          <w:rFonts w:ascii="Times New Roman" w:hAnsi="Times New Roman" w:cs="Times New Roman"/>
          <w:sz w:val="28"/>
          <w:szCs w:val="28"/>
        </w:rPr>
        <w:t xml:space="preserve"> </w:t>
      </w:r>
      <w:r w:rsidR="00045DA1">
        <w:rPr>
          <w:rFonts w:ascii="Times New Roman" w:hAnsi="Times New Roman" w:cs="Times New Roman"/>
          <w:sz w:val="28"/>
          <w:szCs w:val="28"/>
        </w:rPr>
        <w:t>Д</w:t>
      </w:r>
      <w:r w:rsidRPr="00730EEA">
        <w:rPr>
          <w:rFonts w:ascii="Times New Roman" w:hAnsi="Times New Roman" w:cs="Times New Roman"/>
          <w:sz w:val="28"/>
          <w:szCs w:val="28"/>
        </w:rPr>
        <w:t xml:space="preserve">ля </w:t>
      </w:r>
      <w:r w:rsidR="00045DA1">
        <w:rPr>
          <w:rFonts w:ascii="Times New Roman" w:hAnsi="Times New Roman" w:cs="Times New Roman"/>
          <w:sz w:val="28"/>
          <w:szCs w:val="28"/>
        </w:rPr>
        <w:t>біль</w:t>
      </w:r>
      <w:r w:rsidRPr="00730EEA">
        <w:rPr>
          <w:rFonts w:ascii="Times New Roman" w:hAnsi="Times New Roman" w:cs="Times New Roman"/>
          <w:sz w:val="28"/>
          <w:szCs w:val="28"/>
        </w:rPr>
        <w:t>шості вона є реальним і ба</w:t>
      </w:r>
      <w:r w:rsidR="00507C5F">
        <w:rPr>
          <w:rFonts w:ascii="Times New Roman" w:hAnsi="Times New Roman" w:cs="Times New Roman"/>
          <w:sz w:val="28"/>
          <w:szCs w:val="28"/>
        </w:rPr>
        <w:t>жаним об`єктом працевлаштування</w:t>
      </w:r>
      <w:r w:rsidRPr="00730EEA">
        <w:rPr>
          <w:rFonts w:ascii="Times New Roman" w:hAnsi="Times New Roman" w:cs="Times New Roman"/>
          <w:sz w:val="28"/>
          <w:szCs w:val="28"/>
        </w:rPr>
        <w:t xml:space="preserve">. </w:t>
      </w:r>
    </w:p>
    <w:p w14:paraId="56EFC4A5" w14:textId="77777777" w:rsidR="00CA7243" w:rsidRDefault="00CA7243" w:rsidP="00CA7243">
      <w:pPr>
        <w:spacing w:line="276" w:lineRule="auto"/>
        <w:jc w:val="both"/>
        <w:rPr>
          <w:rFonts w:ascii="Times New Roman" w:hAnsi="Times New Roman" w:cs="Times New Roman"/>
          <w:sz w:val="28"/>
          <w:szCs w:val="28"/>
        </w:rPr>
      </w:pPr>
    </w:p>
    <w:p w14:paraId="4757DDBC" w14:textId="77777777" w:rsidR="00CA7243"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 xml:space="preserve">Ефективність залучення до освітнього процесу професіоналів-практиків, експертів та представників роботодавців, їхній вплив на результати навчання за ОП оцінена на </w:t>
      </w:r>
      <w:r w:rsidR="00F25731">
        <w:rPr>
          <w:rFonts w:ascii="Times New Roman" w:hAnsi="Times New Roman" w:cs="Times New Roman"/>
          <w:sz w:val="28"/>
          <w:szCs w:val="28"/>
        </w:rPr>
        <w:t xml:space="preserve">9 </w:t>
      </w:r>
      <w:r w:rsidRPr="00730EEA">
        <w:rPr>
          <w:rFonts w:ascii="Times New Roman" w:hAnsi="Times New Roman" w:cs="Times New Roman"/>
          <w:sz w:val="28"/>
          <w:szCs w:val="28"/>
        </w:rPr>
        <w:t xml:space="preserve"> з 10. </w:t>
      </w:r>
    </w:p>
    <w:p w14:paraId="10E24F70" w14:textId="77777777" w:rsidR="00CA7243" w:rsidRPr="00730EEA" w:rsidRDefault="00CA7243" w:rsidP="00CA7243">
      <w:pPr>
        <w:spacing w:line="276" w:lineRule="auto"/>
        <w:jc w:val="both"/>
        <w:rPr>
          <w:rFonts w:ascii="Times New Roman" w:hAnsi="Times New Roman" w:cs="Times New Roman"/>
          <w:sz w:val="28"/>
          <w:szCs w:val="28"/>
        </w:rPr>
      </w:pPr>
    </w:p>
    <w:p w14:paraId="550E42DE" w14:textId="77777777" w:rsidR="00CA7243"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Щодо обсягу навчального навантаження на студентів упродовж семестру, то він є доволі збалансованим та таким, яке можна виконати у встановлені терміни (</w:t>
      </w:r>
      <w:r w:rsidR="00F25731">
        <w:rPr>
          <w:rFonts w:ascii="Times New Roman" w:hAnsi="Times New Roman" w:cs="Times New Roman"/>
          <w:sz w:val="28"/>
          <w:szCs w:val="28"/>
        </w:rPr>
        <w:t>3,2</w:t>
      </w:r>
      <w:r w:rsidRPr="00730EEA">
        <w:rPr>
          <w:rFonts w:ascii="Times New Roman" w:hAnsi="Times New Roman" w:cs="Times New Roman"/>
          <w:sz w:val="28"/>
          <w:szCs w:val="28"/>
        </w:rPr>
        <w:t xml:space="preserve"> з 5)</w:t>
      </w:r>
      <w:r w:rsidR="00F25731">
        <w:rPr>
          <w:rFonts w:ascii="Times New Roman" w:hAnsi="Times New Roman" w:cs="Times New Roman"/>
          <w:sz w:val="28"/>
          <w:szCs w:val="28"/>
        </w:rPr>
        <w:t>. Причому більшість оцінила в максимальний бал (5), один респондент у мінімальний (1)</w:t>
      </w:r>
      <w:r w:rsidRPr="00730EEA">
        <w:rPr>
          <w:rFonts w:ascii="Times New Roman" w:hAnsi="Times New Roman" w:cs="Times New Roman"/>
          <w:sz w:val="28"/>
          <w:szCs w:val="28"/>
        </w:rPr>
        <w:t>;</w:t>
      </w:r>
    </w:p>
    <w:p w14:paraId="1F282DEB" w14:textId="77777777" w:rsidR="00CA7243" w:rsidRPr="00730EEA" w:rsidRDefault="00CA7243" w:rsidP="00CA7243">
      <w:pPr>
        <w:spacing w:line="276" w:lineRule="auto"/>
        <w:jc w:val="both"/>
        <w:rPr>
          <w:rFonts w:ascii="Times New Roman" w:hAnsi="Times New Roman" w:cs="Times New Roman"/>
          <w:sz w:val="28"/>
          <w:szCs w:val="28"/>
        </w:rPr>
      </w:pPr>
    </w:p>
    <w:p w14:paraId="63766018" w14:textId="77777777" w:rsidR="00CA7243" w:rsidRPr="00730EEA"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На самостійну роботу було достатньо часу (4</w:t>
      </w:r>
      <w:r>
        <w:rPr>
          <w:rFonts w:ascii="Times New Roman" w:hAnsi="Times New Roman" w:cs="Times New Roman"/>
          <w:sz w:val="28"/>
          <w:szCs w:val="28"/>
        </w:rPr>
        <w:t>,0</w:t>
      </w:r>
      <w:r w:rsidRPr="00730EEA">
        <w:rPr>
          <w:rFonts w:ascii="Times New Roman" w:hAnsi="Times New Roman" w:cs="Times New Roman"/>
          <w:sz w:val="28"/>
          <w:szCs w:val="28"/>
        </w:rPr>
        <w:t xml:space="preserve"> з 5);</w:t>
      </w:r>
      <w:r>
        <w:rPr>
          <w:rFonts w:ascii="Times New Roman" w:hAnsi="Times New Roman" w:cs="Times New Roman"/>
          <w:sz w:val="28"/>
          <w:szCs w:val="28"/>
        </w:rPr>
        <w:t xml:space="preserve"> к</w:t>
      </w:r>
      <w:r w:rsidRPr="00730EEA">
        <w:rPr>
          <w:rFonts w:ascii="Times New Roman" w:hAnsi="Times New Roman" w:cs="Times New Roman"/>
          <w:sz w:val="28"/>
          <w:szCs w:val="28"/>
        </w:rPr>
        <w:t>ількість дисциплін в семестр та контрольних заходів в 1 день (3,</w:t>
      </w:r>
      <w:r w:rsidR="00F25731">
        <w:rPr>
          <w:rFonts w:ascii="Times New Roman" w:hAnsi="Times New Roman" w:cs="Times New Roman"/>
          <w:sz w:val="28"/>
          <w:szCs w:val="28"/>
        </w:rPr>
        <w:t>8</w:t>
      </w:r>
      <w:r w:rsidRPr="00730EEA">
        <w:rPr>
          <w:rFonts w:ascii="Times New Roman" w:hAnsi="Times New Roman" w:cs="Times New Roman"/>
          <w:sz w:val="28"/>
          <w:szCs w:val="28"/>
        </w:rPr>
        <w:t xml:space="preserve"> з 5); </w:t>
      </w:r>
      <w:r>
        <w:rPr>
          <w:rFonts w:ascii="Times New Roman" w:hAnsi="Times New Roman" w:cs="Times New Roman"/>
          <w:sz w:val="28"/>
          <w:szCs w:val="28"/>
        </w:rPr>
        <w:t>к</w:t>
      </w:r>
      <w:r w:rsidRPr="00730EEA">
        <w:rPr>
          <w:rFonts w:ascii="Times New Roman" w:hAnsi="Times New Roman" w:cs="Times New Roman"/>
          <w:sz w:val="28"/>
          <w:szCs w:val="28"/>
        </w:rPr>
        <w:t>ількість завдань (обов`</w:t>
      </w:r>
      <w:r>
        <w:rPr>
          <w:rFonts w:ascii="Times New Roman" w:hAnsi="Times New Roman" w:cs="Times New Roman"/>
          <w:sz w:val="28"/>
          <w:szCs w:val="28"/>
        </w:rPr>
        <w:t>язкових, індивідуальних), контрольних заходів в один день</w:t>
      </w:r>
      <w:r w:rsidRPr="00730EEA">
        <w:rPr>
          <w:rFonts w:ascii="Times New Roman" w:hAnsi="Times New Roman" w:cs="Times New Roman"/>
          <w:sz w:val="28"/>
          <w:szCs w:val="28"/>
        </w:rPr>
        <w:t>. (3</w:t>
      </w:r>
      <w:r>
        <w:rPr>
          <w:rFonts w:ascii="Times New Roman" w:hAnsi="Times New Roman" w:cs="Times New Roman"/>
          <w:sz w:val="28"/>
          <w:szCs w:val="28"/>
        </w:rPr>
        <w:t>,</w:t>
      </w:r>
      <w:r w:rsidR="00F25731">
        <w:rPr>
          <w:rFonts w:ascii="Times New Roman" w:hAnsi="Times New Roman" w:cs="Times New Roman"/>
          <w:sz w:val="28"/>
          <w:szCs w:val="28"/>
        </w:rPr>
        <w:t>0</w:t>
      </w:r>
      <w:r w:rsidRPr="00730EEA">
        <w:rPr>
          <w:rFonts w:ascii="Times New Roman" w:hAnsi="Times New Roman" w:cs="Times New Roman"/>
          <w:sz w:val="28"/>
          <w:szCs w:val="28"/>
        </w:rPr>
        <w:t xml:space="preserve"> </w:t>
      </w:r>
      <w:r>
        <w:rPr>
          <w:rFonts w:ascii="Times New Roman" w:hAnsi="Times New Roman" w:cs="Times New Roman"/>
          <w:sz w:val="28"/>
          <w:szCs w:val="28"/>
        </w:rPr>
        <w:t>з</w:t>
      </w:r>
      <w:r w:rsidRPr="00730EEA">
        <w:rPr>
          <w:rFonts w:ascii="Times New Roman" w:hAnsi="Times New Roman" w:cs="Times New Roman"/>
          <w:sz w:val="28"/>
          <w:szCs w:val="28"/>
        </w:rPr>
        <w:t xml:space="preserve"> 5); розподіл навантаження (терміни виконання індивідуальних робіт) впродовж семестру </w:t>
      </w:r>
      <w:r>
        <w:rPr>
          <w:rFonts w:ascii="Times New Roman" w:hAnsi="Times New Roman" w:cs="Times New Roman"/>
          <w:sz w:val="28"/>
          <w:szCs w:val="28"/>
        </w:rPr>
        <w:t>(</w:t>
      </w:r>
      <w:r w:rsidRPr="00730EEA">
        <w:rPr>
          <w:rFonts w:ascii="Times New Roman" w:hAnsi="Times New Roman" w:cs="Times New Roman"/>
          <w:sz w:val="28"/>
          <w:szCs w:val="28"/>
        </w:rPr>
        <w:t xml:space="preserve"> 3</w:t>
      </w:r>
      <w:r>
        <w:rPr>
          <w:rFonts w:ascii="Times New Roman" w:hAnsi="Times New Roman" w:cs="Times New Roman"/>
          <w:sz w:val="28"/>
          <w:szCs w:val="28"/>
        </w:rPr>
        <w:t>,</w:t>
      </w:r>
      <w:r w:rsidR="00F25731">
        <w:rPr>
          <w:rFonts w:ascii="Times New Roman" w:hAnsi="Times New Roman" w:cs="Times New Roman"/>
          <w:sz w:val="28"/>
          <w:szCs w:val="28"/>
        </w:rPr>
        <w:t>5</w:t>
      </w:r>
      <w:r>
        <w:rPr>
          <w:rFonts w:ascii="Times New Roman" w:hAnsi="Times New Roman" w:cs="Times New Roman"/>
          <w:sz w:val="28"/>
          <w:szCs w:val="28"/>
        </w:rPr>
        <w:t xml:space="preserve"> </w:t>
      </w:r>
      <w:r w:rsidRPr="00730EEA">
        <w:rPr>
          <w:rFonts w:ascii="Times New Roman" w:hAnsi="Times New Roman" w:cs="Times New Roman"/>
          <w:sz w:val="28"/>
          <w:szCs w:val="28"/>
        </w:rPr>
        <w:t>з 5</w:t>
      </w:r>
      <w:r>
        <w:rPr>
          <w:rFonts w:ascii="Times New Roman" w:hAnsi="Times New Roman" w:cs="Times New Roman"/>
          <w:sz w:val="28"/>
          <w:szCs w:val="28"/>
        </w:rPr>
        <w:t>)</w:t>
      </w:r>
      <w:r w:rsidRPr="00730EEA">
        <w:rPr>
          <w:rFonts w:ascii="Times New Roman" w:hAnsi="Times New Roman" w:cs="Times New Roman"/>
          <w:sz w:val="28"/>
          <w:szCs w:val="28"/>
        </w:rPr>
        <w:t>.</w:t>
      </w:r>
    </w:p>
    <w:p w14:paraId="4F515CBF" w14:textId="77777777" w:rsidR="00CA7243" w:rsidRPr="00730EEA" w:rsidRDefault="00CA7243" w:rsidP="00CA7243">
      <w:pPr>
        <w:spacing w:line="276" w:lineRule="auto"/>
        <w:jc w:val="both"/>
        <w:rPr>
          <w:rFonts w:ascii="Times New Roman" w:hAnsi="Times New Roman" w:cs="Times New Roman"/>
          <w:sz w:val="28"/>
          <w:szCs w:val="28"/>
        </w:rPr>
      </w:pPr>
    </w:p>
    <w:p w14:paraId="7F5FF807" w14:textId="77777777" w:rsidR="00EB1FB5"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Серед всіх вивчених дисциплін як найкращі, i які є важливими з точки зору професійного зростання</w:t>
      </w:r>
      <w:r>
        <w:rPr>
          <w:rFonts w:ascii="Times New Roman" w:hAnsi="Times New Roman" w:cs="Times New Roman"/>
          <w:sz w:val="28"/>
          <w:szCs w:val="28"/>
        </w:rPr>
        <w:t>, були названі</w:t>
      </w:r>
      <w:r w:rsidRPr="00730EEA">
        <w:rPr>
          <w:rFonts w:ascii="Times New Roman" w:hAnsi="Times New Roman" w:cs="Times New Roman"/>
          <w:sz w:val="28"/>
          <w:szCs w:val="28"/>
        </w:rPr>
        <w:t>:</w:t>
      </w:r>
      <w:r w:rsidR="00EB1FB5">
        <w:rPr>
          <w:rFonts w:ascii="Times New Roman" w:hAnsi="Times New Roman" w:cs="Times New Roman"/>
          <w:sz w:val="28"/>
          <w:szCs w:val="28"/>
        </w:rPr>
        <w:t xml:space="preserve"> </w:t>
      </w:r>
      <w:r w:rsidR="00EB1FB5" w:rsidRPr="00EB1FB5">
        <w:rPr>
          <w:rFonts w:ascii="Times New Roman" w:hAnsi="Times New Roman" w:cs="Times New Roman"/>
          <w:i/>
          <w:sz w:val="28"/>
          <w:szCs w:val="28"/>
        </w:rPr>
        <w:t>Соціальна Педагоіка (1), Теорії і методи соціальної роботи (1).</w:t>
      </w:r>
    </w:p>
    <w:p w14:paraId="1FBB3349" w14:textId="77777777" w:rsidR="00CA7243" w:rsidRDefault="00CA7243" w:rsidP="00CA7243">
      <w:pPr>
        <w:spacing w:line="276"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Студенти високо оцінили </w:t>
      </w:r>
      <w:r>
        <w:rPr>
          <w:rFonts w:ascii="Times New Roman" w:hAnsi="Times New Roman" w:cs="Times New Roman"/>
          <w:i/>
          <w:sz w:val="28"/>
          <w:szCs w:val="28"/>
        </w:rPr>
        <w:t xml:space="preserve"> </w:t>
      </w:r>
      <w:r>
        <w:rPr>
          <w:rFonts w:ascii="Times New Roman" w:hAnsi="Times New Roman" w:cs="Times New Roman"/>
          <w:sz w:val="28"/>
          <w:szCs w:val="28"/>
        </w:rPr>
        <w:t>тематичне та змістовне наповнення дисциплін, особисті характеристики, стиль проведення лекційних, практичних, лабораторних занять викладачами зазначених дисциплін.</w:t>
      </w:r>
    </w:p>
    <w:p w14:paraId="6BAB2C0B" w14:textId="77777777" w:rsidR="00CA7243" w:rsidRDefault="00CA7243" w:rsidP="00CA7243">
      <w:pPr>
        <w:spacing w:line="276" w:lineRule="auto"/>
        <w:jc w:val="both"/>
        <w:rPr>
          <w:rFonts w:ascii="Times New Roman" w:hAnsi="Times New Roman" w:cs="Times New Roman"/>
          <w:sz w:val="28"/>
          <w:szCs w:val="28"/>
        </w:rPr>
      </w:pPr>
    </w:p>
    <w:p w14:paraId="20C58880" w14:textId="77777777" w:rsidR="00CA7243" w:rsidRPr="00730EEA"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 xml:space="preserve">Серед дисциплін, </w:t>
      </w:r>
      <w:r>
        <w:rPr>
          <w:rFonts w:ascii="Times New Roman" w:hAnsi="Times New Roman" w:cs="Times New Roman"/>
          <w:sz w:val="28"/>
          <w:szCs w:val="28"/>
        </w:rPr>
        <w:t xml:space="preserve">які студенти </w:t>
      </w:r>
      <w:r w:rsidRPr="00730EEA">
        <w:rPr>
          <w:rFonts w:ascii="Times New Roman" w:hAnsi="Times New Roman" w:cs="Times New Roman"/>
          <w:sz w:val="28"/>
          <w:szCs w:val="28"/>
        </w:rPr>
        <w:t>змінили</w:t>
      </w:r>
      <w:r>
        <w:rPr>
          <w:rFonts w:ascii="Times New Roman" w:hAnsi="Times New Roman" w:cs="Times New Roman"/>
          <w:sz w:val="28"/>
          <w:szCs w:val="28"/>
        </w:rPr>
        <w:t xml:space="preserve"> б</w:t>
      </w:r>
      <w:r w:rsidRPr="00730EEA">
        <w:rPr>
          <w:rFonts w:ascii="Times New Roman" w:hAnsi="Times New Roman" w:cs="Times New Roman"/>
          <w:sz w:val="28"/>
          <w:szCs w:val="28"/>
        </w:rPr>
        <w:t>, були названі:</w:t>
      </w:r>
    </w:p>
    <w:p w14:paraId="55125C8F" w14:textId="77777777" w:rsidR="00CA7243" w:rsidRPr="00730EEA" w:rsidRDefault="00CA7243" w:rsidP="00CA7243">
      <w:pPr>
        <w:spacing w:line="276" w:lineRule="auto"/>
        <w:jc w:val="both"/>
        <w:rPr>
          <w:rFonts w:ascii="Times New Roman" w:hAnsi="Times New Roman" w:cs="Times New Roman"/>
          <w:sz w:val="28"/>
          <w:szCs w:val="28"/>
        </w:rPr>
      </w:pPr>
      <w:r>
        <w:rPr>
          <w:rFonts w:ascii="Times New Roman" w:hAnsi="Times New Roman" w:cs="Times New Roman"/>
          <w:i/>
          <w:sz w:val="28"/>
          <w:szCs w:val="28"/>
        </w:rPr>
        <w:t>«</w:t>
      </w:r>
      <w:r w:rsidR="00F43BC1" w:rsidRPr="00F43BC1">
        <w:rPr>
          <w:rFonts w:ascii="Times New Roman" w:hAnsi="Times New Roman" w:cs="Times New Roman"/>
          <w:i/>
          <w:sz w:val="28"/>
          <w:szCs w:val="28"/>
        </w:rPr>
        <w:t>Фізичне виховання</w:t>
      </w:r>
      <w:r>
        <w:rPr>
          <w:rFonts w:ascii="Times New Roman" w:hAnsi="Times New Roman" w:cs="Times New Roman"/>
          <w:i/>
          <w:sz w:val="28"/>
          <w:szCs w:val="28"/>
        </w:rPr>
        <w:t>»</w:t>
      </w:r>
      <w:r>
        <w:rPr>
          <w:rFonts w:ascii="Times New Roman" w:hAnsi="Times New Roman" w:cs="Times New Roman"/>
          <w:sz w:val="28"/>
          <w:szCs w:val="28"/>
        </w:rPr>
        <w:t>, «</w:t>
      </w:r>
      <w:r w:rsidR="00F43BC1">
        <w:rPr>
          <w:rFonts w:ascii="Times New Roman" w:hAnsi="Times New Roman" w:cs="Times New Roman"/>
          <w:i/>
          <w:sz w:val="28"/>
          <w:szCs w:val="28"/>
        </w:rPr>
        <w:t>Охорона праці</w:t>
      </w:r>
      <w:r>
        <w:rPr>
          <w:rFonts w:ascii="Times New Roman" w:hAnsi="Times New Roman" w:cs="Times New Roman"/>
          <w:i/>
          <w:sz w:val="28"/>
          <w:szCs w:val="28"/>
        </w:rPr>
        <w:t>»</w:t>
      </w:r>
      <w:r w:rsidR="00F43BC1">
        <w:rPr>
          <w:rFonts w:ascii="Times New Roman" w:hAnsi="Times New Roman" w:cs="Times New Roman"/>
          <w:sz w:val="28"/>
          <w:szCs w:val="28"/>
        </w:rPr>
        <w:t xml:space="preserve"> тощо</w:t>
      </w:r>
      <w:r>
        <w:rPr>
          <w:rFonts w:ascii="Times New Roman" w:hAnsi="Times New Roman" w:cs="Times New Roman"/>
          <w:sz w:val="28"/>
          <w:szCs w:val="28"/>
        </w:rPr>
        <w:t xml:space="preserve">. Студенти висловили потребу в тематичному та змістовному оновленні деяких із зазначених дисциплін, використанні сучасних інтерактивних методів  викладання лекційного матеріалу. Також вказали на те, що важливими є особисті якості викладача, повага до студентів.  </w:t>
      </w:r>
    </w:p>
    <w:p w14:paraId="3C75AD6B" w14:textId="77777777" w:rsidR="00CA7243" w:rsidRPr="00730EEA" w:rsidRDefault="00CA7243" w:rsidP="00CA7243">
      <w:pPr>
        <w:spacing w:line="276" w:lineRule="auto"/>
        <w:jc w:val="both"/>
        <w:rPr>
          <w:rFonts w:ascii="Times New Roman" w:hAnsi="Times New Roman" w:cs="Times New Roman"/>
          <w:sz w:val="28"/>
          <w:szCs w:val="28"/>
        </w:rPr>
      </w:pPr>
    </w:p>
    <w:p w14:paraId="098AC90D" w14:textId="77777777" w:rsidR="00CA7243" w:rsidRPr="00CA7243" w:rsidRDefault="00CA7243" w:rsidP="00CA7243">
      <w:pPr>
        <w:spacing w:line="276" w:lineRule="auto"/>
        <w:jc w:val="both"/>
        <w:rPr>
          <w:rFonts w:ascii="Times New Roman" w:hAnsi="Times New Roman" w:cs="Times New Roman"/>
          <w:i/>
          <w:sz w:val="28"/>
          <w:szCs w:val="28"/>
          <w:lang w:val="ru-RU"/>
        </w:rPr>
      </w:pPr>
      <w:r w:rsidRPr="00730EEA">
        <w:rPr>
          <w:rFonts w:ascii="Times New Roman" w:hAnsi="Times New Roman" w:cs="Times New Roman"/>
          <w:sz w:val="28"/>
          <w:szCs w:val="28"/>
        </w:rPr>
        <w:t xml:space="preserve">Щодо участі у науковій роботі за час навчання за ОП, за 10-бальною шкалою отримано </w:t>
      </w:r>
      <w:r w:rsidR="00516235">
        <w:rPr>
          <w:rFonts w:ascii="Times New Roman" w:hAnsi="Times New Roman" w:cs="Times New Roman"/>
          <w:sz w:val="28"/>
          <w:szCs w:val="28"/>
        </w:rPr>
        <w:t>8,2</w:t>
      </w:r>
      <w:r w:rsidRPr="00730EEA">
        <w:rPr>
          <w:rFonts w:ascii="Times New Roman" w:hAnsi="Times New Roman" w:cs="Times New Roman"/>
          <w:sz w:val="28"/>
          <w:szCs w:val="28"/>
        </w:rPr>
        <w:t xml:space="preserve"> бали. Серед причин неучасті студенти назвали: </w:t>
      </w:r>
      <w:r w:rsidRPr="00CA7243">
        <w:rPr>
          <w:rFonts w:ascii="Times New Roman" w:hAnsi="Times New Roman" w:cs="Times New Roman"/>
          <w:i/>
          <w:sz w:val="28"/>
          <w:szCs w:val="28"/>
        </w:rPr>
        <w:t>«Не вбачав(-ла) потреби», «Не вистачало часу для таких активностей».</w:t>
      </w:r>
    </w:p>
    <w:p w14:paraId="2C4FAFC5" w14:textId="77777777" w:rsidR="00CA7243" w:rsidRDefault="00CA7243" w:rsidP="00CA7243">
      <w:pPr>
        <w:spacing w:line="276" w:lineRule="auto"/>
        <w:jc w:val="both"/>
        <w:rPr>
          <w:rFonts w:ascii="Times New Roman" w:hAnsi="Times New Roman" w:cs="Times New Roman"/>
          <w:sz w:val="28"/>
          <w:szCs w:val="28"/>
        </w:rPr>
      </w:pPr>
    </w:p>
    <w:p w14:paraId="0816ED50" w14:textId="77777777" w:rsidR="00CA7243"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 xml:space="preserve">Можливості участі у програмах міжнародної академічної  мобільності під час навчання за ОП була оцінена в </w:t>
      </w:r>
      <w:r w:rsidR="00516235">
        <w:rPr>
          <w:rFonts w:ascii="Times New Roman" w:hAnsi="Times New Roman" w:cs="Times New Roman"/>
          <w:sz w:val="28"/>
          <w:szCs w:val="28"/>
        </w:rPr>
        <w:t>4</w:t>
      </w:r>
      <w:r w:rsidRPr="00730EEA">
        <w:rPr>
          <w:rFonts w:ascii="Times New Roman" w:hAnsi="Times New Roman" w:cs="Times New Roman"/>
          <w:sz w:val="28"/>
          <w:szCs w:val="28"/>
        </w:rPr>
        <w:t>,2 бали з 10.</w:t>
      </w:r>
    </w:p>
    <w:p w14:paraId="729ADA3F" w14:textId="77777777" w:rsidR="00CA7243" w:rsidRPr="00730EEA" w:rsidRDefault="00CA7243" w:rsidP="00CA7243">
      <w:pPr>
        <w:spacing w:line="276" w:lineRule="auto"/>
        <w:jc w:val="both"/>
        <w:rPr>
          <w:rFonts w:ascii="Times New Roman" w:hAnsi="Times New Roman" w:cs="Times New Roman"/>
          <w:sz w:val="28"/>
          <w:szCs w:val="28"/>
        </w:rPr>
      </w:pPr>
    </w:p>
    <w:p w14:paraId="39B387F7" w14:textId="77777777" w:rsidR="00CA7243" w:rsidRPr="00400F77" w:rsidRDefault="00CA7243" w:rsidP="00CA7243">
      <w:pPr>
        <w:spacing w:line="276" w:lineRule="auto"/>
        <w:jc w:val="both"/>
        <w:rPr>
          <w:rFonts w:ascii="Times New Roman" w:hAnsi="Times New Roman" w:cs="Times New Roman"/>
          <w:i/>
          <w:sz w:val="28"/>
          <w:szCs w:val="28"/>
        </w:rPr>
      </w:pPr>
      <w:r w:rsidRPr="00730EEA">
        <w:rPr>
          <w:rFonts w:ascii="Times New Roman" w:hAnsi="Times New Roman" w:cs="Times New Roman"/>
          <w:sz w:val="28"/>
          <w:szCs w:val="28"/>
        </w:rPr>
        <w:t>Студентам відомі факти порушення принципів академічної доброчесності (</w:t>
      </w:r>
      <w:r w:rsidR="00516235">
        <w:rPr>
          <w:rFonts w:ascii="Times New Roman" w:hAnsi="Times New Roman" w:cs="Times New Roman"/>
          <w:sz w:val="28"/>
          <w:szCs w:val="28"/>
        </w:rPr>
        <w:t xml:space="preserve">3 </w:t>
      </w:r>
      <w:r w:rsidRPr="00730EEA">
        <w:rPr>
          <w:rFonts w:ascii="Times New Roman" w:hAnsi="Times New Roman" w:cs="Times New Roman"/>
          <w:sz w:val="28"/>
          <w:szCs w:val="28"/>
        </w:rPr>
        <w:t xml:space="preserve">з </w:t>
      </w:r>
      <w:r w:rsidR="00516235">
        <w:rPr>
          <w:rFonts w:ascii="Times New Roman" w:hAnsi="Times New Roman" w:cs="Times New Roman"/>
          <w:sz w:val="28"/>
          <w:szCs w:val="28"/>
        </w:rPr>
        <w:t>6</w:t>
      </w:r>
      <w:r w:rsidRPr="00730EEA">
        <w:rPr>
          <w:rFonts w:ascii="Times New Roman" w:hAnsi="Times New Roman" w:cs="Times New Roman"/>
          <w:sz w:val="28"/>
          <w:szCs w:val="28"/>
        </w:rPr>
        <w:t xml:space="preserve"> інформантів відповіли «так»). Щодо порушень принципів академічної доброчесності, то серед відповідей студентів прозвучало: «</w:t>
      </w:r>
      <w:r w:rsidRPr="00400F77">
        <w:rPr>
          <w:rFonts w:ascii="Times New Roman" w:hAnsi="Times New Roman" w:cs="Times New Roman"/>
          <w:i/>
          <w:sz w:val="28"/>
          <w:szCs w:val="28"/>
        </w:rPr>
        <w:t xml:space="preserve">Та не мали», </w:t>
      </w:r>
      <w:r w:rsidR="00516235" w:rsidRPr="00516235">
        <w:rPr>
          <w:rFonts w:ascii="Times New Roman" w:hAnsi="Times New Roman" w:cs="Times New Roman"/>
          <w:i/>
          <w:sz w:val="28"/>
          <w:szCs w:val="28"/>
        </w:rPr>
        <w:t>Усім 3-</w:t>
      </w:r>
      <w:r w:rsidR="00516235" w:rsidRPr="00516235">
        <w:rPr>
          <w:rFonts w:ascii="Times New Roman" w:hAnsi="Times New Roman" w:cs="Times New Roman"/>
          <w:i/>
          <w:sz w:val="28"/>
          <w:szCs w:val="28"/>
        </w:rPr>
        <w:lastRenderedPageBreak/>
        <w:t>м відомо, але виглядає як несистемні випадки «Не здав курсових робіт за 3 та 4 курс у 2020-2021 роках», Виставлення</w:t>
      </w:r>
      <w:r w:rsidR="00516235">
        <w:rPr>
          <w:rFonts w:ascii="Times New Roman" w:hAnsi="Times New Roman" w:cs="Times New Roman"/>
          <w:i/>
          <w:sz w:val="28"/>
          <w:szCs w:val="28"/>
        </w:rPr>
        <w:t xml:space="preserve"> оцінок.</w:t>
      </w:r>
    </w:p>
    <w:p w14:paraId="3773E9EB" w14:textId="77777777" w:rsidR="00CA7243" w:rsidRPr="00400F77" w:rsidRDefault="00CA7243" w:rsidP="00CA7243">
      <w:pPr>
        <w:spacing w:line="276" w:lineRule="auto"/>
        <w:jc w:val="both"/>
        <w:rPr>
          <w:rFonts w:ascii="Times New Roman" w:hAnsi="Times New Roman" w:cs="Times New Roman"/>
          <w:i/>
          <w:sz w:val="28"/>
          <w:szCs w:val="28"/>
        </w:rPr>
      </w:pPr>
    </w:p>
    <w:p w14:paraId="74E1B861" w14:textId="77777777" w:rsidR="00CA7243"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 xml:space="preserve">Щодо оцінки окремих характеристик освітнього середовища, то за 5-ти бальною шкалою </w:t>
      </w:r>
      <w:r>
        <w:rPr>
          <w:rFonts w:ascii="Times New Roman" w:hAnsi="Times New Roman" w:cs="Times New Roman"/>
          <w:sz w:val="28"/>
          <w:szCs w:val="28"/>
        </w:rPr>
        <w:t>с</w:t>
      </w:r>
      <w:r w:rsidRPr="00730EEA">
        <w:rPr>
          <w:rFonts w:ascii="Times New Roman" w:hAnsi="Times New Roman" w:cs="Times New Roman"/>
          <w:sz w:val="28"/>
          <w:szCs w:val="28"/>
        </w:rPr>
        <w:t xml:space="preserve">тан матеріально-технічною забезпечення для успішною навчання за ОП оцінено в 3,2 бали; рівень доступу до інфраструктури та інформаційних ресурсів, необхідних для навчання - </w:t>
      </w:r>
      <w:r w:rsidR="00516235">
        <w:rPr>
          <w:rFonts w:ascii="Times New Roman" w:hAnsi="Times New Roman" w:cs="Times New Roman"/>
          <w:sz w:val="28"/>
          <w:szCs w:val="28"/>
        </w:rPr>
        <w:t>4</w:t>
      </w:r>
      <w:r w:rsidRPr="00730EEA">
        <w:rPr>
          <w:rFonts w:ascii="Times New Roman" w:hAnsi="Times New Roman" w:cs="Times New Roman"/>
          <w:sz w:val="28"/>
          <w:szCs w:val="28"/>
        </w:rPr>
        <w:t xml:space="preserve">,2 бали; </w:t>
      </w:r>
      <w:r>
        <w:rPr>
          <w:rFonts w:ascii="Times New Roman" w:hAnsi="Times New Roman" w:cs="Times New Roman"/>
          <w:sz w:val="28"/>
          <w:szCs w:val="28"/>
        </w:rPr>
        <w:t>р</w:t>
      </w:r>
      <w:r w:rsidRPr="00730EEA">
        <w:rPr>
          <w:rFonts w:ascii="Times New Roman" w:hAnsi="Times New Roman" w:cs="Times New Roman"/>
          <w:sz w:val="28"/>
          <w:szCs w:val="28"/>
        </w:rPr>
        <w:t xml:space="preserve">івень освітньої підтримки </w:t>
      </w:r>
      <w:r w:rsidR="00516235">
        <w:rPr>
          <w:rFonts w:ascii="Times New Roman" w:hAnsi="Times New Roman" w:cs="Times New Roman"/>
          <w:sz w:val="28"/>
          <w:szCs w:val="28"/>
        </w:rPr>
        <w:t>–</w:t>
      </w:r>
      <w:r w:rsidRPr="00730EEA">
        <w:rPr>
          <w:rFonts w:ascii="Times New Roman" w:hAnsi="Times New Roman" w:cs="Times New Roman"/>
          <w:sz w:val="28"/>
          <w:szCs w:val="28"/>
        </w:rPr>
        <w:t xml:space="preserve"> </w:t>
      </w:r>
      <w:r w:rsidR="00516235">
        <w:rPr>
          <w:rFonts w:ascii="Times New Roman" w:hAnsi="Times New Roman" w:cs="Times New Roman"/>
          <w:sz w:val="28"/>
          <w:szCs w:val="28"/>
        </w:rPr>
        <w:t>3,8</w:t>
      </w:r>
      <w:r>
        <w:rPr>
          <w:rFonts w:ascii="Times New Roman" w:hAnsi="Times New Roman" w:cs="Times New Roman"/>
          <w:sz w:val="28"/>
          <w:szCs w:val="28"/>
        </w:rPr>
        <w:t xml:space="preserve"> бали</w:t>
      </w:r>
      <w:r w:rsidRPr="00730EEA">
        <w:rPr>
          <w:rFonts w:ascii="Times New Roman" w:hAnsi="Times New Roman" w:cs="Times New Roman"/>
          <w:sz w:val="28"/>
          <w:szCs w:val="28"/>
        </w:rPr>
        <w:t>; рівень організаційної підтримки - 3,</w:t>
      </w:r>
      <w:r w:rsidR="006639DF">
        <w:rPr>
          <w:rFonts w:ascii="Times New Roman" w:hAnsi="Times New Roman" w:cs="Times New Roman"/>
          <w:sz w:val="28"/>
          <w:szCs w:val="28"/>
        </w:rPr>
        <w:t>5</w:t>
      </w:r>
      <w:r w:rsidRPr="00730EEA">
        <w:rPr>
          <w:rFonts w:ascii="Times New Roman" w:hAnsi="Times New Roman" w:cs="Times New Roman"/>
          <w:sz w:val="28"/>
          <w:szCs w:val="28"/>
        </w:rPr>
        <w:t xml:space="preserve"> бали; </w:t>
      </w:r>
      <w:r>
        <w:rPr>
          <w:rFonts w:ascii="Times New Roman" w:hAnsi="Times New Roman" w:cs="Times New Roman"/>
          <w:sz w:val="28"/>
          <w:szCs w:val="28"/>
        </w:rPr>
        <w:t>р</w:t>
      </w:r>
      <w:r w:rsidRPr="00730EEA">
        <w:rPr>
          <w:rFonts w:ascii="Times New Roman" w:hAnsi="Times New Roman" w:cs="Times New Roman"/>
          <w:sz w:val="28"/>
          <w:szCs w:val="28"/>
        </w:rPr>
        <w:t xml:space="preserve">івень інформаційної та консультативної підтримки - 3,0 бали; </w:t>
      </w:r>
      <w:r>
        <w:rPr>
          <w:rFonts w:ascii="Times New Roman" w:hAnsi="Times New Roman" w:cs="Times New Roman"/>
          <w:sz w:val="28"/>
          <w:szCs w:val="28"/>
        </w:rPr>
        <w:t>р</w:t>
      </w:r>
      <w:r w:rsidRPr="00730EEA">
        <w:rPr>
          <w:rFonts w:ascii="Times New Roman" w:hAnsi="Times New Roman" w:cs="Times New Roman"/>
          <w:sz w:val="28"/>
          <w:szCs w:val="28"/>
        </w:rPr>
        <w:t xml:space="preserve">івень соціальної підтримки - </w:t>
      </w:r>
      <w:r w:rsidR="00516235">
        <w:rPr>
          <w:rFonts w:ascii="Times New Roman" w:hAnsi="Times New Roman" w:cs="Times New Roman"/>
          <w:sz w:val="28"/>
          <w:szCs w:val="28"/>
        </w:rPr>
        <w:t>4</w:t>
      </w:r>
      <w:r w:rsidRPr="00730EEA">
        <w:rPr>
          <w:rFonts w:ascii="Times New Roman" w:hAnsi="Times New Roman" w:cs="Times New Roman"/>
          <w:sz w:val="28"/>
          <w:szCs w:val="28"/>
        </w:rPr>
        <w:t xml:space="preserve">,0 бали. </w:t>
      </w:r>
    </w:p>
    <w:p w14:paraId="126B638B" w14:textId="77777777" w:rsidR="00CA7243" w:rsidRPr="00730EEA" w:rsidRDefault="00CA7243" w:rsidP="00CA7243">
      <w:pPr>
        <w:spacing w:line="276" w:lineRule="auto"/>
        <w:jc w:val="both"/>
        <w:rPr>
          <w:rFonts w:ascii="Times New Roman" w:hAnsi="Times New Roman" w:cs="Times New Roman"/>
          <w:sz w:val="28"/>
          <w:szCs w:val="28"/>
        </w:rPr>
      </w:pPr>
    </w:p>
    <w:p w14:paraId="3CD67A2D" w14:textId="77777777" w:rsidR="00CA7243" w:rsidRPr="00730EEA"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 xml:space="preserve">Щодо проведених опитувань студентів, які навчаються за ОП  щодо потреб/інтересів та </w:t>
      </w:r>
      <w:r w:rsidR="002B7424">
        <w:rPr>
          <w:rFonts w:ascii="Times New Roman" w:hAnsi="Times New Roman" w:cs="Times New Roman"/>
          <w:sz w:val="28"/>
          <w:szCs w:val="28"/>
        </w:rPr>
        <w:t>щодо реального</w:t>
      </w:r>
      <w:r w:rsidRPr="00730EEA">
        <w:rPr>
          <w:rFonts w:ascii="Times New Roman" w:hAnsi="Times New Roman" w:cs="Times New Roman"/>
          <w:sz w:val="28"/>
          <w:szCs w:val="28"/>
        </w:rPr>
        <w:t xml:space="preserve"> вплив</w:t>
      </w:r>
      <w:r w:rsidR="002B7424">
        <w:rPr>
          <w:rFonts w:ascii="Times New Roman" w:hAnsi="Times New Roman" w:cs="Times New Roman"/>
          <w:sz w:val="28"/>
          <w:szCs w:val="28"/>
        </w:rPr>
        <w:t>у</w:t>
      </w:r>
      <w:r w:rsidRPr="00730EEA">
        <w:rPr>
          <w:rFonts w:ascii="Times New Roman" w:hAnsi="Times New Roman" w:cs="Times New Roman"/>
          <w:sz w:val="28"/>
          <w:szCs w:val="28"/>
        </w:rPr>
        <w:t xml:space="preserve"> на підвищення якості освітньої діяльності, більшість студентів зазначили, що опитування проводились, проте їхні результати їм не відомі i не  впливали на освітню діяльність за ОП. (4 з </w:t>
      </w:r>
      <w:r w:rsidR="006639DF">
        <w:rPr>
          <w:rFonts w:ascii="Times New Roman" w:hAnsi="Times New Roman" w:cs="Times New Roman"/>
          <w:sz w:val="28"/>
          <w:szCs w:val="28"/>
        </w:rPr>
        <w:t>6</w:t>
      </w:r>
      <w:r w:rsidRPr="00730EEA">
        <w:rPr>
          <w:rFonts w:ascii="Times New Roman" w:hAnsi="Times New Roman" w:cs="Times New Roman"/>
          <w:sz w:val="28"/>
          <w:szCs w:val="28"/>
        </w:rPr>
        <w:t xml:space="preserve"> студентів), лише 1 особа з </w:t>
      </w:r>
      <w:r w:rsidR="006639DF">
        <w:rPr>
          <w:rFonts w:ascii="Times New Roman" w:hAnsi="Times New Roman" w:cs="Times New Roman"/>
          <w:sz w:val="28"/>
          <w:szCs w:val="28"/>
        </w:rPr>
        <w:t>6</w:t>
      </w:r>
      <w:r w:rsidRPr="00730EEA">
        <w:rPr>
          <w:rFonts w:ascii="Times New Roman" w:hAnsi="Times New Roman" w:cs="Times New Roman"/>
          <w:sz w:val="28"/>
          <w:szCs w:val="28"/>
        </w:rPr>
        <w:t xml:space="preserve"> відповіла, що були факти врахування її пропозицій при розробці та  перегляді ОП, вдосконаленні змісту дисциплін, завдань, методів тощо («</w:t>
      </w:r>
      <w:r w:rsidRPr="00A276AF">
        <w:rPr>
          <w:rFonts w:ascii="Times New Roman" w:hAnsi="Times New Roman" w:cs="Times New Roman"/>
          <w:i/>
          <w:sz w:val="28"/>
          <w:szCs w:val="28"/>
        </w:rPr>
        <w:t>вдосконалення програми та складання іспитів»</w:t>
      </w:r>
      <w:r w:rsidRPr="00730EEA">
        <w:rPr>
          <w:rFonts w:ascii="Times New Roman" w:hAnsi="Times New Roman" w:cs="Times New Roman"/>
          <w:sz w:val="28"/>
          <w:szCs w:val="28"/>
        </w:rPr>
        <w:t>)</w:t>
      </w:r>
      <w:r>
        <w:rPr>
          <w:rFonts w:ascii="Times New Roman" w:hAnsi="Times New Roman" w:cs="Times New Roman"/>
          <w:sz w:val="28"/>
          <w:szCs w:val="28"/>
        </w:rPr>
        <w:t>.</w:t>
      </w:r>
    </w:p>
    <w:p w14:paraId="0B19F069" w14:textId="77777777" w:rsidR="00CA7243" w:rsidRPr="00730EEA" w:rsidRDefault="00CA7243" w:rsidP="00CA7243">
      <w:pPr>
        <w:spacing w:line="276" w:lineRule="auto"/>
        <w:jc w:val="both"/>
        <w:rPr>
          <w:rFonts w:ascii="Times New Roman" w:hAnsi="Times New Roman" w:cs="Times New Roman"/>
          <w:sz w:val="28"/>
          <w:szCs w:val="28"/>
        </w:rPr>
      </w:pPr>
    </w:p>
    <w:p w14:paraId="7D289A5F" w14:textId="77777777" w:rsidR="00CA7243" w:rsidRPr="00730EEA"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 xml:space="preserve">Серед сильних </w:t>
      </w:r>
      <w:r>
        <w:rPr>
          <w:rFonts w:ascii="Times New Roman" w:hAnsi="Times New Roman" w:cs="Times New Roman"/>
          <w:sz w:val="28"/>
          <w:szCs w:val="28"/>
        </w:rPr>
        <w:t xml:space="preserve">сторін </w:t>
      </w:r>
      <w:r w:rsidRPr="00730EEA">
        <w:rPr>
          <w:rFonts w:ascii="Times New Roman" w:hAnsi="Times New Roman" w:cs="Times New Roman"/>
          <w:sz w:val="28"/>
          <w:szCs w:val="28"/>
        </w:rPr>
        <w:t>підготовки за освітньою програмою, (наприклад, унікальність ОП, відповідність потребам ринку праці, врахування досягнень науки i техніки), студенти назвали:</w:t>
      </w:r>
    </w:p>
    <w:p w14:paraId="19B7317D" w14:textId="77777777" w:rsidR="00CA7243" w:rsidRPr="00A276AF" w:rsidRDefault="00CA7243" w:rsidP="00CA7243">
      <w:pPr>
        <w:spacing w:line="276" w:lineRule="auto"/>
        <w:jc w:val="both"/>
        <w:rPr>
          <w:rFonts w:ascii="Times New Roman" w:hAnsi="Times New Roman" w:cs="Times New Roman"/>
          <w:i/>
          <w:sz w:val="28"/>
          <w:szCs w:val="28"/>
        </w:rPr>
      </w:pPr>
      <w:r w:rsidRPr="00730EEA">
        <w:rPr>
          <w:rFonts w:ascii="Times New Roman" w:hAnsi="Times New Roman" w:cs="Times New Roman"/>
          <w:sz w:val="28"/>
          <w:szCs w:val="28"/>
        </w:rPr>
        <w:t>«</w:t>
      </w:r>
      <w:r w:rsidR="008E4CAF" w:rsidRPr="008E4CAF">
        <w:rPr>
          <w:rFonts w:ascii="Times New Roman" w:hAnsi="Times New Roman" w:cs="Times New Roman"/>
          <w:i/>
          <w:sz w:val="28"/>
          <w:szCs w:val="28"/>
        </w:rPr>
        <w:t>Позитивне ставлення до осіб з інвалідністю</w:t>
      </w:r>
      <w:r w:rsidRPr="00A276AF">
        <w:rPr>
          <w:rFonts w:ascii="Times New Roman" w:hAnsi="Times New Roman" w:cs="Times New Roman"/>
          <w:i/>
          <w:sz w:val="28"/>
          <w:szCs w:val="28"/>
        </w:rPr>
        <w:t>»</w:t>
      </w:r>
    </w:p>
    <w:p w14:paraId="23F24F5F" w14:textId="77777777" w:rsidR="00CA7243" w:rsidRPr="00730EEA" w:rsidRDefault="00CA7243" w:rsidP="008E4CAF">
      <w:pPr>
        <w:spacing w:line="276" w:lineRule="auto"/>
        <w:jc w:val="both"/>
        <w:rPr>
          <w:rFonts w:ascii="Times New Roman" w:hAnsi="Times New Roman" w:cs="Times New Roman"/>
          <w:sz w:val="28"/>
          <w:szCs w:val="28"/>
        </w:rPr>
      </w:pPr>
      <w:r w:rsidRPr="00A276AF">
        <w:rPr>
          <w:rFonts w:ascii="Times New Roman" w:hAnsi="Times New Roman" w:cs="Times New Roman"/>
          <w:i/>
          <w:sz w:val="28"/>
          <w:szCs w:val="28"/>
        </w:rPr>
        <w:t>«</w:t>
      </w:r>
      <w:r w:rsidR="008E4CAF" w:rsidRPr="008E4CAF">
        <w:rPr>
          <w:rFonts w:ascii="Times New Roman" w:hAnsi="Times New Roman" w:cs="Times New Roman"/>
          <w:i/>
          <w:sz w:val="28"/>
          <w:szCs w:val="28"/>
        </w:rPr>
        <w:t>Актуальність та унікальність ОП, кафедра всіляко сприяє професійній підготовці майбутніх соціальних працівників</w:t>
      </w:r>
      <w:r w:rsidRPr="00730EEA">
        <w:rPr>
          <w:rFonts w:ascii="Times New Roman" w:hAnsi="Times New Roman" w:cs="Times New Roman"/>
          <w:sz w:val="28"/>
          <w:szCs w:val="28"/>
        </w:rPr>
        <w:t>»</w:t>
      </w:r>
    </w:p>
    <w:p w14:paraId="21DBA384" w14:textId="77777777" w:rsidR="00CA7243" w:rsidRPr="00730EEA" w:rsidRDefault="00CA7243" w:rsidP="00CA7243">
      <w:pPr>
        <w:spacing w:line="276" w:lineRule="auto"/>
        <w:jc w:val="both"/>
        <w:rPr>
          <w:rFonts w:ascii="Times New Roman" w:hAnsi="Times New Roman" w:cs="Times New Roman"/>
          <w:sz w:val="28"/>
          <w:szCs w:val="28"/>
        </w:rPr>
      </w:pPr>
    </w:p>
    <w:p w14:paraId="021CB4AE" w14:textId="77777777" w:rsidR="00CA7243"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Щодо готовності до п</w:t>
      </w:r>
      <w:r>
        <w:rPr>
          <w:rFonts w:ascii="Times New Roman" w:hAnsi="Times New Roman" w:cs="Times New Roman"/>
          <w:sz w:val="28"/>
          <w:szCs w:val="28"/>
        </w:rPr>
        <w:t>рацевлаштування по спеціальност</w:t>
      </w:r>
      <w:r w:rsidRPr="00730EEA">
        <w:rPr>
          <w:rFonts w:ascii="Times New Roman" w:hAnsi="Times New Roman" w:cs="Times New Roman"/>
          <w:sz w:val="28"/>
          <w:szCs w:val="28"/>
        </w:rPr>
        <w:t xml:space="preserve">і, було поставлено </w:t>
      </w:r>
      <w:r w:rsidR="008E4CAF">
        <w:rPr>
          <w:rFonts w:ascii="Times New Roman" w:hAnsi="Times New Roman" w:cs="Times New Roman"/>
          <w:sz w:val="28"/>
          <w:szCs w:val="28"/>
        </w:rPr>
        <w:t>7</w:t>
      </w:r>
      <w:r w:rsidRPr="00730EEA">
        <w:rPr>
          <w:rFonts w:ascii="Times New Roman" w:hAnsi="Times New Roman" w:cs="Times New Roman"/>
          <w:sz w:val="28"/>
          <w:szCs w:val="28"/>
        </w:rPr>
        <w:t>,</w:t>
      </w:r>
      <w:r w:rsidR="008E4CAF">
        <w:rPr>
          <w:rFonts w:ascii="Times New Roman" w:hAnsi="Times New Roman" w:cs="Times New Roman"/>
          <w:sz w:val="28"/>
          <w:szCs w:val="28"/>
        </w:rPr>
        <w:t>3</w:t>
      </w:r>
      <w:r w:rsidRPr="00730EEA">
        <w:rPr>
          <w:rFonts w:ascii="Times New Roman" w:hAnsi="Times New Roman" w:cs="Times New Roman"/>
          <w:sz w:val="28"/>
          <w:szCs w:val="28"/>
        </w:rPr>
        <w:t xml:space="preserve"> бали з 10.  Ті  студенти, які оцінили низько свій рівень готовності, обгрунтували це такими причинами: </w:t>
      </w:r>
      <w:r>
        <w:rPr>
          <w:rFonts w:ascii="Times New Roman" w:hAnsi="Times New Roman" w:cs="Times New Roman"/>
          <w:sz w:val="28"/>
          <w:szCs w:val="28"/>
        </w:rPr>
        <w:t>«</w:t>
      </w:r>
      <w:r w:rsidRPr="00A276AF">
        <w:rPr>
          <w:rFonts w:ascii="Times New Roman" w:hAnsi="Times New Roman" w:cs="Times New Roman"/>
          <w:i/>
          <w:sz w:val="28"/>
          <w:szCs w:val="28"/>
        </w:rPr>
        <w:t>Не хочу і ніколи не хотіла бути соціологом»; «Недостатня обізнаність, підготовленість, мало практики, тільки суха теорія, яка працедавцям не потрібна. Також вакансія соціолога в м. Львові не є гарячою. Проте, ж є плюс. Соціологія</w:t>
      </w:r>
      <w:r w:rsidR="002B7424">
        <w:rPr>
          <w:rFonts w:ascii="Times New Roman" w:hAnsi="Times New Roman" w:cs="Times New Roman"/>
          <w:i/>
          <w:sz w:val="28"/>
          <w:szCs w:val="28"/>
        </w:rPr>
        <w:t xml:space="preserve"> дає великий спектр знань, конт</w:t>
      </w:r>
      <w:r w:rsidRPr="00A276AF">
        <w:rPr>
          <w:rFonts w:ascii="Times New Roman" w:hAnsi="Times New Roman" w:cs="Times New Roman"/>
          <w:i/>
          <w:sz w:val="28"/>
          <w:szCs w:val="28"/>
        </w:rPr>
        <w:t>рі завдяки власним старанням ти зможеш направити у потрібне русло».</w:t>
      </w:r>
    </w:p>
    <w:p w14:paraId="224C33C1" w14:textId="77777777" w:rsidR="00CA7243" w:rsidRDefault="00CA7243" w:rsidP="00CA7243">
      <w:pPr>
        <w:spacing w:line="276" w:lineRule="auto"/>
        <w:jc w:val="both"/>
        <w:rPr>
          <w:rFonts w:ascii="Times New Roman" w:hAnsi="Times New Roman" w:cs="Times New Roman"/>
          <w:sz w:val="28"/>
          <w:szCs w:val="28"/>
        </w:rPr>
      </w:pPr>
    </w:p>
    <w:p w14:paraId="606A43F6" w14:textId="77777777" w:rsidR="00CA7243" w:rsidRPr="00730EEA" w:rsidRDefault="00CA7243" w:rsidP="00CA7243">
      <w:pPr>
        <w:spacing w:line="276" w:lineRule="auto"/>
        <w:jc w:val="both"/>
        <w:rPr>
          <w:rFonts w:ascii="Times New Roman" w:hAnsi="Times New Roman" w:cs="Times New Roman"/>
          <w:sz w:val="28"/>
          <w:szCs w:val="28"/>
        </w:rPr>
      </w:pPr>
      <w:r w:rsidRPr="00730EEA">
        <w:rPr>
          <w:rFonts w:ascii="Times New Roman" w:hAnsi="Times New Roman" w:cs="Times New Roman"/>
          <w:sz w:val="28"/>
          <w:szCs w:val="28"/>
        </w:rPr>
        <w:t>Р</w:t>
      </w:r>
      <w:r>
        <w:rPr>
          <w:rFonts w:ascii="Times New Roman" w:hAnsi="Times New Roman" w:cs="Times New Roman"/>
          <w:sz w:val="28"/>
          <w:szCs w:val="28"/>
        </w:rPr>
        <w:t>еалії</w:t>
      </w:r>
      <w:r w:rsidRPr="00730EEA">
        <w:rPr>
          <w:rFonts w:ascii="Times New Roman" w:hAnsi="Times New Roman" w:cs="Times New Roman"/>
          <w:sz w:val="28"/>
          <w:szCs w:val="28"/>
        </w:rPr>
        <w:t xml:space="preserve"> підготовки за ОП відповідали очікуванням студентів на </w:t>
      </w:r>
      <w:r w:rsidR="008E4CAF">
        <w:rPr>
          <w:rFonts w:ascii="Times New Roman" w:hAnsi="Times New Roman" w:cs="Times New Roman"/>
          <w:sz w:val="28"/>
          <w:szCs w:val="28"/>
        </w:rPr>
        <w:t>6</w:t>
      </w:r>
      <w:r w:rsidRPr="00730EEA">
        <w:rPr>
          <w:rFonts w:ascii="Times New Roman" w:hAnsi="Times New Roman" w:cs="Times New Roman"/>
          <w:sz w:val="28"/>
          <w:szCs w:val="28"/>
        </w:rPr>
        <w:t>,</w:t>
      </w:r>
      <w:r w:rsidR="008E4CAF">
        <w:rPr>
          <w:rFonts w:ascii="Times New Roman" w:hAnsi="Times New Roman" w:cs="Times New Roman"/>
          <w:sz w:val="28"/>
          <w:szCs w:val="28"/>
        </w:rPr>
        <w:t>8</w:t>
      </w:r>
      <w:r w:rsidRPr="00730EEA">
        <w:rPr>
          <w:rFonts w:ascii="Times New Roman" w:hAnsi="Times New Roman" w:cs="Times New Roman"/>
          <w:sz w:val="28"/>
          <w:szCs w:val="28"/>
        </w:rPr>
        <w:t xml:space="preserve"> балів з 10. </w:t>
      </w:r>
    </w:p>
    <w:p w14:paraId="67BE24D5" w14:textId="77777777" w:rsidR="00CA7243" w:rsidRDefault="00CA7243" w:rsidP="00CA7243">
      <w:pPr>
        <w:spacing w:line="276" w:lineRule="auto"/>
        <w:jc w:val="both"/>
        <w:rPr>
          <w:rFonts w:ascii="Times New Roman" w:hAnsi="Times New Roman" w:cs="Times New Roman"/>
          <w:sz w:val="28"/>
          <w:szCs w:val="28"/>
        </w:rPr>
      </w:pPr>
    </w:p>
    <w:p w14:paraId="0497F1E0" w14:textId="77777777" w:rsidR="00CA7243" w:rsidRPr="00FF7AA2" w:rsidRDefault="00CA7243" w:rsidP="00CA7243">
      <w:pPr>
        <w:spacing w:line="276" w:lineRule="auto"/>
        <w:jc w:val="both"/>
        <w:rPr>
          <w:rFonts w:ascii="Times New Roman" w:hAnsi="Times New Roman" w:cs="Times New Roman"/>
          <w:sz w:val="28"/>
          <w:szCs w:val="28"/>
        </w:rPr>
      </w:pPr>
      <w:r w:rsidRPr="00FF7AA2">
        <w:rPr>
          <w:rFonts w:ascii="Times New Roman" w:hAnsi="Times New Roman" w:cs="Times New Roman"/>
          <w:sz w:val="28"/>
          <w:szCs w:val="28"/>
        </w:rPr>
        <w:t xml:space="preserve">Щодо коментарів, зауважень та побажань </w:t>
      </w:r>
      <w:r w:rsidR="002B7424">
        <w:rPr>
          <w:rFonts w:ascii="Times New Roman" w:hAnsi="Times New Roman" w:cs="Times New Roman"/>
          <w:sz w:val="28"/>
          <w:szCs w:val="28"/>
        </w:rPr>
        <w:t>стосовно</w:t>
      </w:r>
      <w:r w:rsidRPr="00FF7AA2">
        <w:rPr>
          <w:rFonts w:ascii="Times New Roman" w:hAnsi="Times New Roman" w:cs="Times New Roman"/>
          <w:sz w:val="28"/>
          <w:szCs w:val="28"/>
        </w:rPr>
        <w:t xml:space="preserve"> удосконалення освітнього процесу та освітньої програми:</w:t>
      </w:r>
    </w:p>
    <w:p w14:paraId="5426C077" w14:textId="77777777" w:rsidR="00EA56C2" w:rsidRPr="00EA56C2" w:rsidRDefault="00CA7243" w:rsidP="00EA56C2">
      <w:pPr>
        <w:spacing w:line="276" w:lineRule="auto"/>
        <w:jc w:val="both"/>
        <w:rPr>
          <w:rFonts w:ascii="Times New Roman" w:hAnsi="Times New Roman" w:cs="Times New Roman"/>
          <w:i/>
          <w:sz w:val="28"/>
          <w:szCs w:val="28"/>
        </w:rPr>
      </w:pPr>
      <w:r w:rsidRPr="00FF7AA2">
        <w:rPr>
          <w:rFonts w:ascii="Times New Roman" w:hAnsi="Times New Roman" w:cs="Times New Roman"/>
          <w:i/>
          <w:sz w:val="28"/>
          <w:szCs w:val="28"/>
        </w:rPr>
        <w:t>«</w:t>
      </w:r>
      <w:r w:rsidR="00EA56C2" w:rsidRPr="00EA56C2">
        <w:rPr>
          <w:rFonts w:ascii="Times New Roman" w:hAnsi="Times New Roman" w:cs="Times New Roman"/>
          <w:i/>
          <w:sz w:val="28"/>
          <w:szCs w:val="28"/>
        </w:rPr>
        <w:t xml:space="preserve">Змінити систему оцінювання, зменшити обсяги індивідуальних робіт, натомість проводити більше інтерактивів з метою зацікавлення студентів </w:t>
      </w:r>
    </w:p>
    <w:p w14:paraId="6DB287DE" w14:textId="77777777" w:rsidR="00CA7243" w:rsidRPr="00FF7AA2" w:rsidRDefault="00EA56C2" w:rsidP="00EA56C2">
      <w:pPr>
        <w:spacing w:line="276" w:lineRule="auto"/>
        <w:jc w:val="both"/>
        <w:rPr>
          <w:rFonts w:ascii="Times New Roman" w:hAnsi="Times New Roman" w:cs="Times New Roman"/>
          <w:i/>
          <w:sz w:val="28"/>
          <w:szCs w:val="28"/>
        </w:rPr>
      </w:pPr>
      <w:r w:rsidRPr="00EA56C2">
        <w:rPr>
          <w:rFonts w:ascii="Times New Roman" w:hAnsi="Times New Roman" w:cs="Times New Roman"/>
          <w:i/>
          <w:sz w:val="28"/>
          <w:szCs w:val="28"/>
        </w:rPr>
        <w:t xml:space="preserve">Скасувати таку прискіпливість до оформлення дипломних робіт, розробити єдиний алгоритм написання диплому, не зважаючи на різних наукових </w:t>
      </w:r>
      <w:r w:rsidRPr="00EA56C2">
        <w:rPr>
          <w:rFonts w:ascii="Times New Roman" w:hAnsi="Times New Roman" w:cs="Times New Roman"/>
          <w:i/>
          <w:sz w:val="28"/>
          <w:szCs w:val="28"/>
        </w:rPr>
        <w:lastRenderedPageBreak/>
        <w:t>керівників. Дати можливість вибору іспитів або ж диплому</w:t>
      </w:r>
      <w:r w:rsidR="00CA7243" w:rsidRPr="00FF7AA2">
        <w:rPr>
          <w:rFonts w:ascii="Times New Roman" w:hAnsi="Times New Roman" w:cs="Times New Roman"/>
          <w:i/>
          <w:sz w:val="28"/>
          <w:szCs w:val="28"/>
        </w:rPr>
        <w:t>»</w:t>
      </w:r>
    </w:p>
    <w:p w14:paraId="75134C67" w14:textId="77777777" w:rsidR="00CA7243" w:rsidRPr="00FF7AA2" w:rsidRDefault="002B7424" w:rsidP="00CA7243">
      <w:pPr>
        <w:spacing w:line="276" w:lineRule="auto"/>
        <w:jc w:val="both"/>
        <w:rPr>
          <w:rFonts w:ascii="Times New Roman" w:hAnsi="Times New Roman" w:cs="Times New Roman"/>
          <w:i/>
          <w:sz w:val="28"/>
          <w:szCs w:val="28"/>
        </w:rPr>
      </w:pPr>
      <w:r>
        <w:rPr>
          <w:rFonts w:ascii="Times New Roman" w:hAnsi="Times New Roman" w:cs="Times New Roman"/>
          <w:i/>
          <w:sz w:val="28"/>
          <w:szCs w:val="28"/>
        </w:rPr>
        <w:t>«</w:t>
      </w:r>
      <w:r w:rsidR="00EA56C2" w:rsidRPr="00EA56C2">
        <w:rPr>
          <w:rFonts w:ascii="Times New Roman" w:hAnsi="Times New Roman" w:cs="Times New Roman"/>
          <w:i/>
          <w:sz w:val="28"/>
          <w:szCs w:val="28"/>
        </w:rPr>
        <w:t>Більше дисциплін по самому фаху, саме по роботі з людьми</w:t>
      </w:r>
      <w:r w:rsidR="00CA7243" w:rsidRPr="00FF7AA2">
        <w:rPr>
          <w:rFonts w:ascii="Times New Roman" w:hAnsi="Times New Roman" w:cs="Times New Roman"/>
          <w:i/>
          <w:sz w:val="28"/>
          <w:szCs w:val="28"/>
        </w:rPr>
        <w:t>»</w:t>
      </w:r>
    </w:p>
    <w:p w14:paraId="0066F5E5" w14:textId="77777777" w:rsidR="00CA7243" w:rsidRPr="00A276AF" w:rsidRDefault="00CA7243" w:rsidP="00CA7243">
      <w:pPr>
        <w:spacing w:line="276" w:lineRule="auto"/>
        <w:jc w:val="both"/>
        <w:rPr>
          <w:rFonts w:ascii="Times New Roman" w:hAnsi="Times New Roman" w:cs="Times New Roman"/>
          <w:i/>
          <w:sz w:val="28"/>
          <w:szCs w:val="28"/>
        </w:rPr>
      </w:pPr>
      <w:r w:rsidRPr="00FF7AA2">
        <w:rPr>
          <w:rFonts w:ascii="Times New Roman" w:hAnsi="Times New Roman" w:cs="Times New Roman"/>
          <w:i/>
          <w:sz w:val="28"/>
          <w:szCs w:val="28"/>
        </w:rPr>
        <w:t>«</w:t>
      </w:r>
      <w:r w:rsidR="00EA56C2" w:rsidRPr="00EA56C2">
        <w:rPr>
          <w:rFonts w:ascii="Times New Roman" w:hAnsi="Times New Roman" w:cs="Times New Roman"/>
          <w:i/>
          <w:sz w:val="28"/>
          <w:szCs w:val="28"/>
        </w:rPr>
        <w:t>Дуже хотілося б забрати або вдосконалити під теперішні потреби суспільства ті дисципліни, які вказано вище. Також я щиро вірю у розвиток нашої кафедри, тому планую далі залишатися навчатися та зростати професійно разом</w:t>
      </w:r>
      <w:r w:rsidRPr="00FF7AA2">
        <w:rPr>
          <w:rFonts w:ascii="Times New Roman" w:hAnsi="Times New Roman" w:cs="Times New Roman"/>
          <w:i/>
          <w:sz w:val="28"/>
          <w:szCs w:val="28"/>
        </w:rPr>
        <w:t>»</w:t>
      </w:r>
      <w:r w:rsidR="002B7424">
        <w:rPr>
          <w:rFonts w:ascii="Times New Roman" w:hAnsi="Times New Roman" w:cs="Times New Roman"/>
          <w:i/>
          <w:sz w:val="28"/>
          <w:szCs w:val="28"/>
        </w:rPr>
        <w:t>.</w:t>
      </w:r>
    </w:p>
    <w:p w14:paraId="08F40A04" w14:textId="77777777" w:rsidR="00CA7243" w:rsidRDefault="00CA7243" w:rsidP="00CA7243">
      <w:pPr>
        <w:spacing w:line="276" w:lineRule="auto"/>
        <w:jc w:val="center"/>
        <w:rPr>
          <w:rFonts w:ascii="Times New Roman" w:hAnsi="Times New Roman" w:cs="Times New Roman"/>
          <w:b/>
          <w:sz w:val="28"/>
          <w:szCs w:val="28"/>
        </w:rPr>
      </w:pPr>
    </w:p>
    <w:p w14:paraId="1530FB4C" w14:textId="77777777" w:rsidR="00CA7243" w:rsidRDefault="00CA7243" w:rsidP="00CA7243">
      <w:pPr>
        <w:spacing w:line="276" w:lineRule="auto"/>
        <w:jc w:val="center"/>
        <w:rPr>
          <w:rFonts w:ascii="Times New Roman" w:hAnsi="Times New Roman" w:cs="Times New Roman"/>
          <w:b/>
          <w:sz w:val="28"/>
          <w:szCs w:val="28"/>
        </w:rPr>
      </w:pPr>
    </w:p>
    <w:p w14:paraId="13254B2D" w14:textId="77777777" w:rsidR="00CA7243" w:rsidRDefault="00CA7243" w:rsidP="00CA7243">
      <w:pPr>
        <w:spacing w:line="276" w:lineRule="auto"/>
        <w:jc w:val="center"/>
        <w:rPr>
          <w:rFonts w:ascii="Times New Roman" w:hAnsi="Times New Roman" w:cs="Times New Roman"/>
          <w:b/>
          <w:sz w:val="28"/>
          <w:szCs w:val="28"/>
        </w:rPr>
      </w:pPr>
      <w:r w:rsidRPr="00C6249A">
        <w:rPr>
          <w:rFonts w:ascii="Times New Roman" w:hAnsi="Times New Roman" w:cs="Times New Roman"/>
          <w:b/>
          <w:sz w:val="28"/>
          <w:szCs w:val="28"/>
        </w:rPr>
        <w:t>Висновки щодо удосконалення ОП «</w:t>
      </w:r>
      <w:r w:rsidR="00A31AF9">
        <w:rPr>
          <w:rFonts w:ascii="Times New Roman" w:hAnsi="Times New Roman" w:cs="Times New Roman"/>
          <w:b/>
          <w:sz w:val="28"/>
          <w:szCs w:val="28"/>
        </w:rPr>
        <w:t>Соціальна робота</w:t>
      </w:r>
      <w:r w:rsidRPr="00C6249A">
        <w:rPr>
          <w:rFonts w:ascii="Times New Roman" w:hAnsi="Times New Roman" w:cs="Times New Roman"/>
          <w:b/>
          <w:sz w:val="28"/>
          <w:szCs w:val="28"/>
        </w:rPr>
        <w:t>» першого («бакалаврського») рівня вищої освіти.</w:t>
      </w:r>
    </w:p>
    <w:p w14:paraId="18C1A6E6" w14:textId="77777777" w:rsidR="00CA7243" w:rsidRDefault="00CA7243" w:rsidP="002B7424">
      <w:pPr>
        <w:pStyle w:val="a5"/>
        <w:numPr>
          <w:ilvl w:val="0"/>
          <w:numId w:val="3"/>
        </w:numPr>
        <w:spacing w:line="276" w:lineRule="auto"/>
        <w:jc w:val="both"/>
        <w:rPr>
          <w:rFonts w:ascii="Times New Roman" w:hAnsi="Times New Roman" w:cs="Times New Roman"/>
          <w:sz w:val="28"/>
          <w:szCs w:val="28"/>
        </w:rPr>
      </w:pPr>
      <w:r w:rsidRPr="003760AA">
        <w:rPr>
          <w:rFonts w:ascii="Times New Roman" w:hAnsi="Times New Roman" w:cs="Times New Roman"/>
          <w:sz w:val="28"/>
          <w:szCs w:val="28"/>
        </w:rPr>
        <w:t xml:space="preserve">Опитування проводилось серед студентів 4 курсу, підготовка яких здійснювалась за </w:t>
      </w:r>
      <w:r w:rsidRPr="0004634F">
        <w:rPr>
          <w:rFonts w:ascii="Times New Roman" w:hAnsi="Times New Roman" w:cs="Times New Roman"/>
          <w:sz w:val="28"/>
          <w:szCs w:val="28"/>
        </w:rPr>
        <w:t>ОП «</w:t>
      </w:r>
      <w:r w:rsidR="00A31AF9" w:rsidRPr="0004634F">
        <w:rPr>
          <w:rFonts w:ascii="Times New Roman" w:hAnsi="Times New Roman" w:cs="Times New Roman"/>
          <w:sz w:val="28"/>
          <w:szCs w:val="28"/>
        </w:rPr>
        <w:t>Соціальна робота</w:t>
      </w:r>
      <w:r w:rsidRPr="0004634F">
        <w:rPr>
          <w:rFonts w:ascii="Times New Roman" w:hAnsi="Times New Roman" w:cs="Times New Roman"/>
          <w:sz w:val="28"/>
          <w:szCs w:val="28"/>
        </w:rPr>
        <w:t>» першого («бакалаврського») рівня вищої освіти 2016 р.  На сьогодні підготовка здобувачів вищої освіти здійснюється за  ОП «</w:t>
      </w:r>
      <w:r w:rsidR="00A31AF9" w:rsidRPr="0004634F">
        <w:rPr>
          <w:rFonts w:ascii="Times New Roman" w:hAnsi="Times New Roman" w:cs="Times New Roman"/>
          <w:sz w:val="28"/>
          <w:szCs w:val="28"/>
        </w:rPr>
        <w:t>Соціальна робота</w:t>
      </w:r>
      <w:r w:rsidRPr="0004634F">
        <w:rPr>
          <w:rFonts w:ascii="Times New Roman" w:hAnsi="Times New Roman" w:cs="Times New Roman"/>
          <w:sz w:val="28"/>
          <w:szCs w:val="28"/>
        </w:rPr>
        <w:t>» першого («бакалаврського») рівня вищої освіти 2020 р., в якій враховані і</w:t>
      </w:r>
      <w:r w:rsidRPr="003760AA">
        <w:rPr>
          <w:rFonts w:ascii="Times New Roman" w:hAnsi="Times New Roman" w:cs="Times New Roman"/>
          <w:sz w:val="28"/>
          <w:szCs w:val="28"/>
        </w:rPr>
        <w:t xml:space="preserve"> сильні сторони ОП 2016 р., і </w:t>
      </w:r>
      <w:r w:rsidR="00F16974" w:rsidRPr="00AC5403">
        <w:rPr>
          <w:rFonts w:ascii="Times New Roman" w:hAnsi="Times New Roman" w:cs="Times New Roman"/>
          <w:sz w:val="28"/>
          <w:szCs w:val="28"/>
        </w:rPr>
        <w:t>виправлено</w:t>
      </w:r>
      <w:r w:rsidRPr="003760AA">
        <w:rPr>
          <w:rFonts w:ascii="Times New Roman" w:hAnsi="Times New Roman" w:cs="Times New Roman"/>
          <w:sz w:val="28"/>
          <w:szCs w:val="28"/>
        </w:rPr>
        <w:t xml:space="preserve"> більшість недоліків, озвучених студентами у зазначеному опитуванні. </w:t>
      </w:r>
    </w:p>
    <w:p w14:paraId="582C8175" w14:textId="77777777" w:rsidR="00CA7243" w:rsidRDefault="00CA7243" w:rsidP="002B7424">
      <w:pPr>
        <w:pStyle w:val="a5"/>
        <w:spacing w:line="276" w:lineRule="auto"/>
        <w:ind w:left="720" w:firstLine="0"/>
        <w:jc w:val="both"/>
        <w:rPr>
          <w:rFonts w:ascii="Times New Roman" w:hAnsi="Times New Roman" w:cs="Times New Roman"/>
          <w:sz w:val="28"/>
          <w:szCs w:val="28"/>
        </w:rPr>
      </w:pPr>
    </w:p>
    <w:p w14:paraId="3E6F5B08" w14:textId="77777777" w:rsidR="00CA7243" w:rsidRDefault="00CA7243" w:rsidP="002B7424">
      <w:pPr>
        <w:pStyle w:val="a5"/>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На основі аналізу отриманих результатів, з метою удосконалення ОП «</w:t>
      </w:r>
      <w:r w:rsidR="0004634F" w:rsidRPr="0004634F">
        <w:rPr>
          <w:rFonts w:ascii="Times New Roman" w:hAnsi="Times New Roman" w:cs="Times New Roman"/>
          <w:sz w:val="28"/>
          <w:szCs w:val="28"/>
        </w:rPr>
        <w:t>Соціальна робота</w:t>
      </w:r>
      <w:r w:rsidRPr="0004634F">
        <w:rPr>
          <w:rFonts w:ascii="Times New Roman" w:hAnsi="Times New Roman" w:cs="Times New Roman"/>
          <w:sz w:val="28"/>
          <w:szCs w:val="28"/>
        </w:rPr>
        <w:t>» першого</w:t>
      </w:r>
      <w:r>
        <w:rPr>
          <w:rFonts w:ascii="Times New Roman" w:hAnsi="Times New Roman" w:cs="Times New Roman"/>
          <w:sz w:val="28"/>
          <w:szCs w:val="28"/>
        </w:rPr>
        <w:t xml:space="preserve"> («бакалаврського») рівня вищої освіти, прийнято рішення:</w:t>
      </w:r>
    </w:p>
    <w:p w14:paraId="510404E4" w14:textId="77777777" w:rsidR="00CA7243" w:rsidRPr="003760AA" w:rsidRDefault="00CA7243" w:rsidP="002B7424">
      <w:pPr>
        <w:pStyle w:val="a5"/>
        <w:numPr>
          <w:ilvl w:val="0"/>
          <w:numId w:val="4"/>
        </w:numPr>
        <w:spacing w:line="276" w:lineRule="auto"/>
        <w:jc w:val="both"/>
        <w:rPr>
          <w:rFonts w:ascii="Times New Roman" w:hAnsi="Times New Roman" w:cs="Times New Roman"/>
          <w:sz w:val="28"/>
          <w:szCs w:val="28"/>
        </w:rPr>
      </w:pPr>
      <w:r w:rsidRPr="003760AA">
        <w:rPr>
          <w:rFonts w:ascii="Times New Roman" w:hAnsi="Times New Roman" w:cs="Times New Roman"/>
          <w:b/>
          <w:sz w:val="28"/>
          <w:szCs w:val="28"/>
        </w:rPr>
        <w:t xml:space="preserve">Підтримувати та сприяти розвитку сильних сторін ОП. </w:t>
      </w:r>
      <w:r w:rsidRPr="003760AA">
        <w:rPr>
          <w:rFonts w:ascii="Times New Roman" w:hAnsi="Times New Roman" w:cs="Times New Roman"/>
          <w:sz w:val="28"/>
          <w:szCs w:val="28"/>
        </w:rPr>
        <w:t>На думку здобувачів вищої освіти, до таких належать:</w:t>
      </w:r>
    </w:p>
    <w:p w14:paraId="223C8781" w14:textId="77777777" w:rsidR="00CA7243" w:rsidRPr="002F3AD1" w:rsidRDefault="00CA7243" w:rsidP="002B7424">
      <w:pPr>
        <w:pStyle w:val="a5"/>
        <w:numPr>
          <w:ilvl w:val="0"/>
          <w:numId w:val="1"/>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Чіткість, зрозумілість, доступність правил та процедур, що регулюють навчальний процес на всіх його етапах.</w:t>
      </w:r>
    </w:p>
    <w:p w14:paraId="07273031" w14:textId="77777777" w:rsidR="00CA7243" w:rsidRPr="002F3AD1" w:rsidRDefault="00CA7243" w:rsidP="002B7424">
      <w:pPr>
        <w:pStyle w:val="a5"/>
        <w:numPr>
          <w:ilvl w:val="0"/>
          <w:numId w:val="1"/>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 xml:space="preserve">Належний рівень таких характеристик освітнього середовища, як стан матеріально-технічною забезпечення для успішною навчання за ОП; рівень доступу до інфраструктури та інформаційних ресурсів, необхідних для навчання; рівень організаційної підтримки; рівень інформаційної та консультативної підтримки тощо. </w:t>
      </w:r>
    </w:p>
    <w:p w14:paraId="0570707E" w14:textId="77777777" w:rsidR="00CA7243" w:rsidRPr="002F3AD1" w:rsidRDefault="00CA7243" w:rsidP="002B7424">
      <w:pPr>
        <w:pStyle w:val="a5"/>
        <w:numPr>
          <w:ilvl w:val="0"/>
          <w:numId w:val="1"/>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 xml:space="preserve">Оптимальний обсяг навчального навантаження на студентів упродовж семестру, збалансованість годин на аудиторні заняття та самостійну роботу студентів тощо. </w:t>
      </w:r>
    </w:p>
    <w:p w14:paraId="45983716" w14:textId="77777777" w:rsidR="00CA7243" w:rsidRPr="002F3AD1" w:rsidRDefault="00CA7243" w:rsidP="002B7424">
      <w:pPr>
        <w:pStyle w:val="a5"/>
        <w:numPr>
          <w:ilvl w:val="0"/>
          <w:numId w:val="1"/>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 xml:space="preserve">Орієнтація на формування soft skills («м'яких навичок», наприклад, вміння вести перемовини; спілкуватись з професійних питань, у тому числі іноземною мовою; комунікативні навички; вміння критично мислити, переконувати, виступати публічно). </w:t>
      </w:r>
    </w:p>
    <w:p w14:paraId="7B86325C" w14:textId="77777777" w:rsidR="00CA7243" w:rsidRPr="002F3AD1" w:rsidRDefault="00CA7243" w:rsidP="002B7424">
      <w:pPr>
        <w:pStyle w:val="a5"/>
        <w:numPr>
          <w:ilvl w:val="0"/>
          <w:numId w:val="1"/>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Якість практичної підготовки за ОП (практичні заняття, лабораторні роботи, навчальні екскурсії, підготовка проектів, всі види практик), відповідність останнім тенденціям розвитку сфери професійної діяльності за спеціальністю та потребам роботодавців.</w:t>
      </w:r>
    </w:p>
    <w:p w14:paraId="6646FEC9" w14:textId="77777777" w:rsidR="00CA7243" w:rsidRPr="002F3AD1" w:rsidRDefault="00CA7243" w:rsidP="002B7424">
      <w:pPr>
        <w:pStyle w:val="a5"/>
        <w:numPr>
          <w:ilvl w:val="0"/>
          <w:numId w:val="1"/>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 xml:space="preserve">Можливість реалізації індивідуальної освітньої траєкторії шляхом </w:t>
      </w:r>
      <w:r w:rsidRPr="002F3AD1">
        <w:rPr>
          <w:rFonts w:ascii="Times New Roman" w:hAnsi="Times New Roman" w:cs="Times New Roman"/>
          <w:sz w:val="28"/>
          <w:szCs w:val="28"/>
        </w:rPr>
        <w:lastRenderedPageBreak/>
        <w:t>самостійного пошуку та вибору студентами баз практики, що відповідають спеціальності.</w:t>
      </w:r>
    </w:p>
    <w:p w14:paraId="4CA95F87" w14:textId="77777777" w:rsidR="00CA7243" w:rsidRPr="002F3AD1" w:rsidRDefault="00CA7243" w:rsidP="002B7424">
      <w:pPr>
        <w:pStyle w:val="a5"/>
        <w:numPr>
          <w:ilvl w:val="0"/>
          <w:numId w:val="1"/>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Унікальність ОП, відповідність потребам ринку праці, врахування досягнень науки i техніки.</w:t>
      </w:r>
    </w:p>
    <w:p w14:paraId="18C29736" w14:textId="77777777" w:rsidR="00CA7243" w:rsidRPr="002F3AD1" w:rsidRDefault="00CA7243" w:rsidP="002B7424">
      <w:pPr>
        <w:pStyle w:val="a5"/>
        <w:numPr>
          <w:ilvl w:val="0"/>
          <w:numId w:val="1"/>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Активна міжнародна співпраця.</w:t>
      </w:r>
    </w:p>
    <w:p w14:paraId="7C2FABEF" w14:textId="77777777" w:rsidR="00CA7243" w:rsidRPr="002F3AD1" w:rsidRDefault="00CA7243" w:rsidP="002B7424">
      <w:pPr>
        <w:pStyle w:val="a5"/>
        <w:numPr>
          <w:ilvl w:val="0"/>
          <w:numId w:val="1"/>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 xml:space="preserve">Відсутність корупційної складової в освітньому процесі. </w:t>
      </w:r>
    </w:p>
    <w:p w14:paraId="4BE3EE4E" w14:textId="77777777" w:rsidR="00CA7243" w:rsidRDefault="00CA7243" w:rsidP="002B7424">
      <w:pPr>
        <w:pStyle w:val="a5"/>
        <w:numPr>
          <w:ilvl w:val="0"/>
          <w:numId w:val="1"/>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Активне використання ресурсів віртуального навчального середовища під час віддаленого навчання</w:t>
      </w:r>
      <w:r w:rsidR="0004634F">
        <w:rPr>
          <w:rFonts w:ascii="Times New Roman" w:hAnsi="Times New Roman" w:cs="Times New Roman"/>
          <w:sz w:val="28"/>
          <w:szCs w:val="28"/>
        </w:rPr>
        <w:t>,</w:t>
      </w:r>
    </w:p>
    <w:p w14:paraId="0239F132" w14:textId="77777777" w:rsidR="0004634F" w:rsidRPr="002F3AD1" w:rsidRDefault="0004634F" w:rsidP="0004634F">
      <w:pPr>
        <w:pStyle w:val="a5"/>
        <w:numPr>
          <w:ilvl w:val="0"/>
          <w:numId w:val="1"/>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Мотивувати студентів до участі у науковій роботі під час навчання за ОП.</w:t>
      </w:r>
    </w:p>
    <w:p w14:paraId="03E6A9E3" w14:textId="77777777" w:rsidR="00CA7243" w:rsidRDefault="00CA7243" w:rsidP="002B7424">
      <w:pPr>
        <w:spacing w:line="276" w:lineRule="auto"/>
        <w:jc w:val="both"/>
        <w:rPr>
          <w:rFonts w:ascii="Times New Roman" w:hAnsi="Times New Roman" w:cs="Times New Roman"/>
          <w:i/>
          <w:sz w:val="28"/>
          <w:szCs w:val="28"/>
        </w:rPr>
      </w:pPr>
    </w:p>
    <w:p w14:paraId="43102F13" w14:textId="77777777" w:rsidR="00CA7243" w:rsidRPr="00C6249A" w:rsidRDefault="00CA7243" w:rsidP="002B7424">
      <w:pPr>
        <w:spacing w:line="276" w:lineRule="auto"/>
        <w:jc w:val="both"/>
        <w:rPr>
          <w:rFonts w:ascii="Times New Roman" w:hAnsi="Times New Roman" w:cs="Times New Roman"/>
          <w:b/>
          <w:sz w:val="28"/>
          <w:szCs w:val="28"/>
        </w:rPr>
      </w:pPr>
      <w:r w:rsidRPr="003760AA">
        <w:rPr>
          <w:rFonts w:ascii="Times New Roman" w:hAnsi="Times New Roman" w:cs="Times New Roman"/>
          <w:sz w:val="28"/>
          <w:szCs w:val="28"/>
        </w:rPr>
        <w:t xml:space="preserve">2). </w:t>
      </w:r>
      <w:r w:rsidRPr="00C6249A">
        <w:rPr>
          <w:rFonts w:ascii="Times New Roman" w:hAnsi="Times New Roman" w:cs="Times New Roman"/>
          <w:b/>
          <w:sz w:val="28"/>
          <w:szCs w:val="28"/>
        </w:rPr>
        <w:t>Взяти до уваги слабкі</w:t>
      </w:r>
      <w:r>
        <w:rPr>
          <w:rFonts w:ascii="Times New Roman" w:hAnsi="Times New Roman" w:cs="Times New Roman"/>
          <w:b/>
          <w:sz w:val="28"/>
          <w:szCs w:val="28"/>
        </w:rPr>
        <w:t>, на думку здобувачів вищої освіти,</w:t>
      </w:r>
      <w:r w:rsidRPr="00C6249A">
        <w:rPr>
          <w:rFonts w:ascii="Times New Roman" w:hAnsi="Times New Roman" w:cs="Times New Roman"/>
          <w:b/>
          <w:sz w:val="28"/>
          <w:szCs w:val="28"/>
        </w:rPr>
        <w:t xml:space="preserve"> сторони підготовки за ОП та врахувати їх у процесі </w:t>
      </w:r>
      <w:r>
        <w:rPr>
          <w:rFonts w:ascii="Times New Roman" w:hAnsi="Times New Roman" w:cs="Times New Roman"/>
          <w:b/>
          <w:sz w:val="28"/>
          <w:szCs w:val="28"/>
        </w:rPr>
        <w:t>її вдосконалення.</w:t>
      </w:r>
    </w:p>
    <w:p w14:paraId="5EEAD2EB" w14:textId="77777777" w:rsidR="00CA7243" w:rsidRPr="002F3AD1" w:rsidRDefault="00CA7243" w:rsidP="002B7424">
      <w:pPr>
        <w:pStyle w:val="a5"/>
        <w:numPr>
          <w:ilvl w:val="0"/>
          <w:numId w:val="2"/>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Донести до студентів особливості процедури вибору вибіркових навчальних дисциплін з метою підвищення реальної можливості вибору тих дисциплін, які відповідали б потребам студента.</w:t>
      </w:r>
    </w:p>
    <w:p w14:paraId="71AA68EB" w14:textId="77777777" w:rsidR="00CA7243" w:rsidRPr="002F3AD1" w:rsidRDefault="00CA7243" w:rsidP="002B7424">
      <w:pPr>
        <w:pStyle w:val="a5"/>
        <w:numPr>
          <w:ilvl w:val="0"/>
          <w:numId w:val="2"/>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Працювати над можливістю участі студентів у програмах міжнародної академічної  мобільності під час навчання за ОП.</w:t>
      </w:r>
    </w:p>
    <w:p w14:paraId="318800A0" w14:textId="77777777" w:rsidR="00CA7243" w:rsidRPr="002F3AD1" w:rsidRDefault="00CA7243" w:rsidP="002B7424">
      <w:pPr>
        <w:pStyle w:val="a5"/>
        <w:numPr>
          <w:ilvl w:val="0"/>
          <w:numId w:val="2"/>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Кураторам академічних груп та викладачам, залученим до реалізації ОП, звернути увагу на потребу студентів у освітній та соціальній підтримці, ініціювати обговорення актуальних для студентів потреб та проблем, надавати необхідну допомогу та підтримку.</w:t>
      </w:r>
    </w:p>
    <w:p w14:paraId="498CBA57" w14:textId="77777777" w:rsidR="00CA7243" w:rsidRPr="002F3AD1" w:rsidRDefault="00CA7243" w:rsidP="002B7424">
      <w:pPr>
        <w:pStyle w:val="a5"/>
        <w:numPr>
          <w:ilvl w:val="0"/>
          <w:numId w:val="2"/>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Доносити до студентів результати студентських опитувань щодо удосконалення ОП, підсилити усвідомлення впливу здобувачів освіти на освітню діяльність за ОП.</w:t>
      </w:r>
    </w:p>
    <w:p w14:paraId="36D568A2" w14:textId="77777777" w:rsidR="00CA7243" w:rsidRPr="002F3AD1" w:rsidRDefault="00CA7243" w:rsidP="002B7424">
      <w:pPr>
        <w:pStyle w:val="a5"/>
        <w:numPr>
          <w:ilvl w:val="0"/>
          <w:numId w:val="2"/>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 xml:space="preserve">У викладанні дисциплін за ОП підсилити практичну компоненту, більшою мірою орієнтуватись на сучасні методи навчання та викладання, які передбачають формування практичних знань та навичок, необхідних для реалізації практичної професійної діяльності за спеціальністю. </w:t>
      </w:r>
    </w:p>
    <w:p w14:paraId="341BDE34" w14:textId="77777777" w:rsidR="00F16974" w:rsidRDefault="00CA7243" w:rsidP="002B7424">
      <w:pPr>
        <w:pStyle w:val="a5"/>
        <w:numPr>
          <w:ilvl w:val="0"/>
          <w:numId w:val="2"/>
        </w:numPr>
        <w:spacing w:line="276" w:lineRule="auto"/>
        <w:jc w:val="both"/>
        <w:rPr>
          <w:rFonts w:ascii="Times New Roman" w:hAnsi="Times New Roman" w:cs="Times New Roman"/>
          <w:sz w:val="28"/>
          <w:szCs w:val="28"/>
        </w:rPr>
      </w:pPr>
      <w:r w:rsidRPr="002F3AD1">
        <w:rPr>
          <w:rFonts w:ascii="Times New Roman" w:hAnsi="Times New Roman" w:cs="Times New Roman"/>
          <w:sz w:val="28"/>
          <w:szCs w:val="28"/>
        </w:rPr>
        <w:t xml:space="preserve">На основі виконання вище сформульованих рекомендацій, </w:t>
      </w:r>
      <w:r>
        <w:rPr>
          <w:rFonts w:ascii="Times New Roman" w:hAnsi="Times New Roman" w:cs="Times New Roman"/>
          <w:sz w:val="28"/>
          <w:szCs w:val="28"/>
        </w:rPr>
        <w:t xml:space="preserve">сприяти </w:t>
      </w:r>
      <w:r w:rsidRPr="002F3AD1">
        <w:rPr>
          <w:rFonts w:ascii="Times New Roman" w:hAnsi="Times New Roman" w:cs="Times New Roman"/>
          <w:sz w:val="28"/>
          <w:szCs w:val="28"/>
        </w:rPr>
        <w:t>підвищ</w:t>
      </w:r>
      <w:r>
        <w:rPr>
          <w:rFonts w:ascii="Times New Roman" w:hAnsi="Times New Roman" w:cs="Times New Roman"/>
          <w:sz w:val="28"/>
          <w:szCs w:val="28"/>
        </w:rPr>
        <w:t>енню</w:t>
      </w:r>
      <w:r w:rsidRPr="002F3AD1">
        <w:rPr>
          <w:rFonts w:ascii="Times New Roman" w:hAnsi="Times New Roman" w:cs="Times New Roman"/>
          <w:sz w:val="28"/>
          <w:szCs w:val="28"/>
        </w:rPr>
        <w:t xml:space="preserve"> рів</w:t>
      </w:r>
      <w:r>
        <w:rPr>
          <w:rFonts w:ascii="Times New Roman" w:hAnsi="Times New Roman" w:cs="Times New Roman"/>
          <w:sz w:val="28"/>
          <w:szCs w:val="28"/>
        </w:rPr>
        <w:t>ня</w:t>
      </w:r>
      <w:r w:rsidRPr="002F3AD1">
        <w:rPr>
          <w:rFonts w:ascii="Times New Roman" w:hAnsi="Times New Roman" w:cs="Times New Roman"/>
          <w:sz w:val="28"/>
          <w:szCs w:val="28"/>
        </w:rPr>
        <w:t xml:space="preserve"> реалізації очікувань студентів щодо навчання за ОП та їх </w:t>
      </w:r>
      <w:r>
        <w:rPr>
          <w:rFonts w:ascii="Times New Roman" w:hAnsi="Times New Roman" w:cs="Times New Roman"/>
          <w:sz w:val="28"/>
          <w:szCs w:val="28"/>
        </w:rPr>
        <w:t>готовності</w:t>
      </w:r>
      <w:r w:rsidRPr="002F3AD1">
        <w:rPr>
          <w:rFonts w:ascii="Times New Roman" w:hAnsi="Times New Roman" w:cs="Times New Roman"/>
          <w:sz w:val="28"/>
          <w:szCs w:val="28"/>
        </w:rPr>
        <w:t xml:space="preserve"> до працевлаштування.</w:t>
      </w:r>
    </w:p>
    <w:p w14:paraId="2C283214" w14:textId="77777777" w:rsidR="00F16974" w:rsidRPr="00F16974" w:rsidRDefault="00F16974" w:rsidP="00F16974"/>
    <w:p w14:paraId="1D160428" w14:textId="77777777" w:rsidR="0004634F" w:rsidRPr="0004634F" w:rsidRDefault="0004634F" w:rsidP="00AC5403">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Також варто додати, що було заповнено</w:t>
      </w:r>
      <w:r w:rsidRPr="0004634F">
        <w:rPr>
          <w:rFonts w:ascii="Times New Roman" w:hAnsi="Times New Roman" w:cs="Times New Roman"/>
          <w:sz w:val="28"/>
          <w:szCs w:val="28"/>
        </w:rPr>
        <w:t xml:space="preserve"> лише </w:t>
      </w:r>
      <w:r>
        <w:rPr>
          <w:rFonts w:ascii="Times New Roman" w:hAnsi="Times New Roman" w:cs="Times New Roman"/>
          <w:sz w:val="28"/>
          <w:szCs w:val="28"/>
        </w:rPr>
        <w:t>6</w:t>
      </w:r>
      <w:r w:rsidRPr="0004634F">
        <w:rPr>
          <w:rFonts w:ascii="Times New Roman" w:hAnsi="Times New Roman" w:cs="Times New Roman"/>
          <w:sz w:val="28"/>
          <w:szCs w:val="28"/>
        </w:rPr>
        <w:t xml:space="preserve"> анкет</w:t>
      </w:r>
      <w:r>
        <w:rPr>
          <w:rFonts w:ascii="Times New Roman" w:hAnsi="Times New Roman" w:cs="Times New Roman"/>
          <w:sz w:val="28"/>
          <w:szCs w:val="28"/>
        </w:rPr>
        <w:t xml:space="preserve"> з 15 студентів</w:t>
      </w:r>
      <w:r w:rsidRPr="0004634F">
        <w:rPr>
          <w:rFonts w:ascii="Times New Roman" w:hAnsi="Times New Roman" w:cs="Times New Roman"/>
          <w:sz w:val="28"/>
          <w:szCs w:val="28"/>
        </w:rPr>
        <w:t xml:space="preserve">, тобто </w:t>
      </w:r>
      <w:r w:rsidR="00AC5403">
        <w:rPr>
          <w:rFonts w:ascii="Times New Roman" w:hAnsi="Times New Roman" w:cs="Times New Roman"/>
          <w:sz w:val="28"/>
          <w:szCs w:val="28"/>
        </w:rPr>
        <w:t>отримані</w:t>
      </w:r>
      <w:r w:rsidRPr="0004634F">
        <w:rPr>
          <w:rFonts w:ascii="Times New Roman" w:hAnsi="Times New Roman" w:cs="Times New Roman"/>
          <w:sz w:val="28"/>
          <w:szCs w:val="28"/>
        </w:rPr>
        <w:t xml:space="preserve"> результати не зовсім валідні.</w:t>
      </w:r>
    </w:p>
    <w:p w14:paraId="70AA32AB" w14:textId="77777777" w:rsidR="00280FFD" w:rsidRDefault="0004634F" w:rsidP="00AC5403">
      <w:pPr>
        <w:spacing w:line="276" w:lineRule="auto"/>
        <w:ind w:firstLine="426"/>
        <w:jc w:val="both"/>
        <w:rPr>
          <w:rFonts w:ascii="Times New Roman" w:hAnsi="Times New Roman" w:cs="Times New Roman"/>
          <w:sz w:val="28"/>
          <w:szCs w:val="28"/>
        </w:rPr>
      </w:pPr>
      <w:r w:rsidRPr="0004634F">
        <w:rPr>
          <w:rFonts w:ascii="Times New Roman" w:hAnsi="Times New Roman" w:cs="Times New Roman"/>
          <w:sz w:val="28"/>
          <w:szCs w:val="28"/>
        </w:rPr>
        <w:t>Також не знаю як студенти сприймали такі питання як «рівень організ</w:t>
      </w:r>
      <w:r>
        <w:rPr>
          <w:rFonts w:ascii="Times New Roman" w:hAnsi="Times New Roman" w:cs="Times New Roman"/>
          <w:sz w:val="28"/>
          <w:szCs w:val="28"/>
        </w:rPr>
        <w:t>аційної</w:t>
      </w:r>
      <w:r w:rsidRPr="0004634F">
        <w:rPr>
          <w:rFonts w:ascii="Times New Roman" w:hAnsi="Times New Roman" w:cs="Times New Roman"/>
          <w:sz w:val="28"/>
          <w:szCs w:val="28"/>
        </w:rPr>
        <w:t xml:space="preserve"> підтримки».</w:t>
      </w:r>
    </w:p>
    <w:p w14:paraId="4C66B68B" w14:textId="77777777" w:rsidR="00AC5403" w:rsidRDefault="00AC5403" w:rsidP="00AC5403">
      <w:pPr>
        <w:spacing w:line="276" w:lineRule="auto"/>
        <w:ind w:firstLine="426"/>
        <w:jc w:val="both"/>
        <w:rPr>
          <w:rFonts w:ascii="Times New Roman" w:hAnsi="Times New Roman" w:cs="Times New Roman"/>
          <w:sz w:val="28"/>
          <w:szCs w:val="28"/>
        </w:rPr>
      </w:pPr>
    </w:p>
    <w:p w14:paraId="1B75C60B" w14:textId="77777777" w:rsidR="00AC5403" w:rsidRPr="00AC5403" w:rsidRDefault="00AC5403" w:rsidP="00AC5403">
      <w:pPr>
        <w:spacing w:line="276" w:lineRule="auto"/>
        <w:ind w:firstLine="426"/>
        <w:jc w:val="both"/>
        <w:rPr>
          <w:rFonts w:ascii="Times New Roman" w:hAnsi="Times New Roman" w:cs="Times New Roman"/>
          <w:sz w:val="28"/>
          <w:szCs w:val="28"/>
        </w:rPr>
      </w:pPr>
      <w:r w:rsidRPr="00AC5403">
        <w:rPr>
          <w:rFonts w:ascii="Times New Roman" w:hAnsi="Times New Roman" w:cs="Times New Roman"/>
          <w:sz w:val="28"/>
          <w:szCs w:val="28"/>
        </w:rPr>
        <w:t>Варто зазначити, що у 2020 році було внесено суттєві зміни у ОП за результатами побажань стейкхолдерів – студентів, представників професійної спільноти, викладачів.</w:t>
      </w:r>
    </w:p>
    <w:p w14:paraId="103B5BC8" w14:textId="77777777" w:rsidR="00AC5403" w:rsidRPr="0004634F" w:rsidRDefault="00AC5403" w:rsidP="00AC5403">
      <w:pPr>
        <w:spacing w:line="276" w:lineRule="auto"/>
        <w:ind w:firstLine="426"/>
        <w:jc w:val="both"/>
        <w:rPr>
          <w:rFonts w:ascii="Times New Roman" w:hAnsi="Times New Roman" w:cs="Times New Roman"/>
          <w:sz w:val="28"/>
          <w:szCs w:val="28"/>
        </w:rPr>
      </w:pPr>
      <w:r w:rsidRPr="00AC5403">
        <w:rPr>
          <w:rFonts w:ascii="Times New Roman" w:hAnsi="Times New Roman" w:cs="Times New Roman"/>
          <w:sz w:val="28"/>
          <w:szCs w:val="28"/>
        </w:rPr>
        <w:t>Також підготовлено проект оновлення ОП</w:t>
      </w:r>
      <w:r>
        <w:rPr>
          <w:rFonts w:ascii="Times New Roman" w:hAnsi="Times New Roman" w:cs="Times New Roman"/>
          <w:sz w:val="28"/>
          <w:szCs w:val="28"/>
        </w:rPr>
        <w:t xml:space="preserve"> на наступний рік 2023\24</w:t>
      </w:r>
      <w:r w:rsidRPr="00AC5403">
        <w:rPr>
          <w:rFonts w:ascii="Times New Roman" w:hAnsi="Times New Roman" w:cs="Times New Roman"/>
          <w:sz w:val="28"/>
          <w:szCs w:val="28"/>
        </w:rPr>
        <w:t>, що передбачає</w:t>
      </w:r>
      <w:r>
        <w:rPr>
          <w:rFonts w:ascii="Times New Roman" w:hAnsi="Times New Roman" w:cs="Times New Roman"/>
          <w:sz w:val="28"/>
          <w:szCs w:val="28"/>
        </w:rPr>
        <w:t xml:space="preserve"> оптимізацію зв’язків між дослідницькою складової теоретичних </w:t>
      </w:r>
      <w:r>
        <w:rPr>
          <w:rFonts w:ascii="Times New Roman" w:hAnsi="Times New Roman" w:cs="Times New Roman"/>
          <w:sz w:val="28"/>
          <w:szCs w:val="28"/>
        </w:rPr>
        <w:lastRenderedPageBreak/>
        <w:t>дисциплін та практичною підготовкою (структурно-логічна схема ОП), коригування змістового наповнення програм у зв’язку з викликами воєнного стану, оновлення блоків дисциплін за вибором, збалансований розподіл обовязкових робіт з дисциплін професійного спрямування, посилення зв’язку теорії з практикою за рахунок залучення викладачів-практиків.</w:t>
      </w:r>
    </w:p>
    <w:sectPr w:rsidR="00AC5403" w:rsidRPr="0004634F">
      <w:footerReference w:type="default" r:id="rId7"/>
      <w:pgSz w:w="11910" w:h="16840"/>
      <w:pgMar w:top="720" w:right="1180" w:bottom="460" w:left="1280" w:header="271" w:footer="2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5CA09" w14:textId="77777777" w:rsidR="004178EC" w:rsidRDefault="004178EC" w:rsidP="00CA7243">
      <w:r>
        <w:separator/>
      </w:r>
    </w:p>
  </w:endnote>
  <w:endnote w:type="continuationSeparator" w:id="0">
    <w:p w14:paraId="733B3337" w14:textId="77777777" w:rsidR="004178EC" w:rsidRDefault="004178EC" w:rsidP="00CA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8798" w14:textId="77777777" w:rsidR="007B0AD2" w:rsidRDefault="00CA7243">
    <w:pPr>
      <w:pStyle w:val="a3"/>
      <w:spacing w:line="14" w:lineRule="auto"/>
      <w:rPr>
        <w:sz w:val="18"/>
      </w:rPr>
    </w:pPr>
    <w:r>
      <w:rPr>
        <w:noProof/>
        <w:lang w:eastAsia="uk-UA"/>
      </w:rPr>
      <mc:AlternateContent>
        <mc:Choice Requires="wps">
          <w:drawing>
            <wp:anchor distT="0" distB="0" distL="114300" distR="114300" simplePos="0" relativeHeight="251662336" behindDoc="1" locked="0" layoutInCell="1" allowOverlap="1" wp14:anchorId="138F1710" wp14:editId="73747868">
              <wp:simplePos x="0" y="0"/>
              <wp:positionH relativeFrom="page">
                <wp:posOffset>6934200</wp:posOffset>
              </wp:positionH>
              <wp:positionV relativeFrom="page">
                <wp:posOffset>10365740</wp:posOffset>
              </wp:positionV>
              <wp:extent cx="343535" cy="15430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C2571" w14:textId="77777777" w:rsidR="007B0AD2" w:rsidRDefault="00093CA1">
                          <w:pPr>
                            <w:spacing w:before="30"/>
                            <w:ind w:left="75"/>
                            <w:rPr>
                              <w:rFonts w:ascii="Calibri"/>
                              <w:sz w:val="16"/>
                            </w:rPr>
                          </w:pPr>
                          <w:r>
                            <w:fldChar w:fldCharType="begin"/>
                          </w:r>
                          <w:r>
                            <w:rPr>
                              <w:rFonts w:ascii="Calibri"/>
                              <w:sz w:val="16"/>
                            </w:rPr>
                            <w:instrText xml:space="preserve"> PAGE </w:instrText>
                          </w:r>
                          <w:r>
                            <w:fldChar w:fldCharType="separate"/>
                          </w:r>
                          <w:r w:rsidR="006A527F">
                            <w:rPr>
                              <w:rFonts w:ascii="Calibri"/>
                              <w:noProof/>
                              <w:sz w:val="16"/>
                            </w:rPr>
                            <w:t>1</w:t>
                          </w:r>
                          <w:r>
                            <w:fldChar w:fldCharType="end"/>
                          </w:r>
                          <w:r>
                            <w:rPr>
                              <w:rFonts w:ascii="Calibri"/>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F1710" id="_x0000_t202" coordsize="21600,21600" o:spt="202" path="m,l,21600r21600,l21600,xe">
              <v:stroke joinstyle="miter"/>
              <v:path gradientshapeok="t" o:connecttype="rect"/>
            </v:shapetype>
            <v:shape id="Надпись 1" o:spid="_x0000_s1026" type="#_x0000_t202" style="position:absolute;margin-left:546pt;margin-top:816.2pt;width:27.05pt;height:1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" filled="f" stroked="f">
              <v:textbox inset="0,0,0,0">
                <w:txbxContent>
                  <w:p w14:paraId="563C2571" w14:textId="77777777" w:rsidR="007B0AD2" w:rsidRDefault="00093CA1">
                    <w:pPr>
                      <w:spacing w:before="30"/>
                      <w:ind w:left="75"/>
                      <w:rPr>
                        <w:rFonts w:ascii="Calibri"/>
                        <w:sz w:val="16"/>
                      </w:rPr>
                    </w:pPr>
                    <w:r>
                      <w:fldChar w:fldCharType="begin"/>
                    </w:r>
                    <w:r>
                      <w:rPr>
                        <w:rFonts w:ascii="Calibri"/>
                        <w:sz w:val="16"/>
                      </w:rPr>
                      <w:instrText xml:space="preserve"> PAGE </w:instrText>
                    </w:r>
                    <w:r>
                      <w:fldChar w:fldCharType="separate"/>
                    </w:r>
                    <w:r w:rsidR="006A527F">
                      <w:rPr>
                        <w:rFonts w:ascii="Calibri"/>
                        <w:noProof/>
                        <w:sz w:val="16"/>
                      </w:rPr>
                      <w:t>1</w:t>
                    </w:r>
                    <w:r>
                      <w:fldChar w:fldCharType="end"/>
                    </w:r>
                    <w:r>
                      <w:rPr>
                        <w:rFonts w:ascii="Calibri"/>
                        <w:sz w:val="16"/>
                      </w:rP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B9733" w14:textId="77777777" w:rsidR="004178EC" w:rsidRDefault="004178EC" w:rsidP="00CA7243">
      <w:r>
        <w:separator/>
      </w:r>
    </w:p>
  </w:footnote>
  <w:footnote w:type="continuationSeparator" w:id="0">
    <w:p w14:paraId="2CFF7D15" w14:textId="77777777" w:rsidR="004178EC" w:rsidRDefault="004178EC" w:rsidP="00CA7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064AF"/>
    <w:multiLevelType w:val="hybridMultilevel"/>
    <w:tmpl w:val="8E2CAB8A"/>
    <w:lvl w:ilvl="0" w:tplc="0D62C362">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1EFD17F4"/>
    <w:multiLevelType w:val="hybridMultilevel"/>
    <w:tmpl w:val="60D65A64"/>
    <w:lvl w:ilvl="0" w:tplc="0D62C362">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255F5DC7"/>
    <w:multiLevelType w:val="hybridMultilevel"/>
    <w:tmpl w:val="5562FCE8"/>
    <w:lvl w:ilvl="0" w:tplc="4C129ED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F454025"/>
    <w:multiLevelType w:val="hybridMultilevel"/>
    <w:tmpl w:val="C10A30E8"/>
    <w:lvl w:ilvl="0" w:tplc="550886BE">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5544FFE"/>
    <w:multiLevelType w:val="hybridMultilevel"/>
    <w:tmpl w:val="4C720A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CAA4249"/>
    <w:multiLevelType w:val="hybridMultilevel"/>
    <w:tmpl w:val="F4F88376"/>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43"/>
    <w:rsid w:val="00023349"/>
    <w:rsid w:val="000349DC"/>
    <w:rsid w:val="00045DA1"/>
    <w:rsid w:val="0004634F"/>
    <w:rsid w:val="00093CA1"/>
    <w:rsid w:val="00131FDE"/>
    <w:rsid w:val="00137BD3"/>
    <w:rsid w:val="0020221B"/>
    <w:rsid w:val="00280FFD"/>
    <w:rsid w:val="002B7424"/>
    <w:rsid w:val="003351DF"/>
    <w:rsid w:val="003A100F"/>
    <w:rsid w:val="003D3CBD"/>
    <w:rsid w:val="004178EC"/>
    <w:rsid w:val="00481CF5"/>
    <w:rsid w:val="004C22CE"/>
    <w:rsid w:val="00507C5F"/>
    <w:rsid w:val="00516235"/>
    <w:rsid w:val="005619FF"/>
    <w:rsid w:val="00582AE0"/>
    <w:rsid w:val="006639DF"/>
    <w:rsid w:val="0066738B"/>
    <w:rsid w:val="006A527F"/>
    <w:rsid w:val="006E4AF0"/>
    <w:rsid w:val="007E2A08"/>
    <w:rsid w:val="00844213"/>
    <w:rsid w:val="008E4CAF"/>
    <w:rsid w:val="00911FE9"/>
    <w:rsid w:val="00942EAF"/>
    <w:rsid w:val="0099344B"/>
    <w:rsid w:val="00A31AF9"/>
    <w:rsid w:val="00A718AB"/>
    <w:rsid w:val="00AC5403"/>
    <w:rsid w:val="00B72D21"/>
    <w:rsid w:val="00BA1D57"/>
    <w:rsid w:val="00BC722F"/>
    <w:rsid w:val="00BF2543"/>
    <w:rsid w:val="00C741B0"/>
    <w:rsid w:val="00CA7243"/>
    <w:rsid w:val="00DB7C6B"/>
    <w:rsid w:val="00EA56C2"/>
    <w:rsid w:val="00EB1FB5"/>
    <w:rsid w:val="00F16974"/>
    <w:rsid w:val="00F25731"/>
    <w:rsid w:val="00F43BC1"/>
    <w:rsid w:val="00F6079E"/>
    <w:rsid w:val="00F94F0D"/>
    <w:rsid w:val="00FD0B06"/>
    <w:rsid w:val="00FF7E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2A592"/>
  <w15:docId w15:val="{64F6C4BE-F3DD-4B39-8B25-BD303945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A7243"/>
    <w:pPr>
      <w:widowControl w:val="0"/>
      <w:autoSpaceDE w:val="0"/>
      <w:autoSpaceDN w:val="0"/>
      <w:spacing w:after="0" w:line="240"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A7243"/>
    <w:rPr>
      <w:sz w:val="26"/>
      <w:szCs w:val="26"/>
    </w:rPr>
  </w:style>
  <w:style w:type="character" w:customStyle="1" w:styleId="a4">
    <w:name w:val="Основний текст Знак"/>
    <w:basedOn w:val="a0"/>
    <w:link w:val="a3"/>
    <w:uiPriority w:val="1"/>
    <w:rsid w:val="00CA7243"/>
    <w:rPr>
      <w:rFonts w:ascii="Arial" w:eastAsia="Arial" w:hAnsi="Arial" w:cs="Arial"/>
      <w:sz w:val="26"/>
      <w:szCs w:val="26"/>
    </w:rPr>
  </w:style>
  <w:style w:type="paragraph" w:styleId="a5">
    <w:name w:val="List Paragraph"/>
    <w:basedOn w:val="a"/>
    <w:uiPriority w:val="1"/>
    <w:qFormat/>
    <w:rsid w:val="00CA7243"/>
    <w:pPr>
      <w:ind w:left="742" w:hanging="635"/>
    </w:pPr>
  </w:style>
  <w:style w:type="paragraph" w:styleId="a6">
    <w:name w:val="header"/>
    <w:basedOn w:val="a"/>
    <w:link w:val="a7"/>
    <w:uiPriority w:val="99"/>
    <w:unhideWhenUsed/>
    <w:rsid w:val="00CA7243"/>
    <w:pPr>
      <w:tabs>
        <w:tab w:val="center" w:pos="4513"/>
        <w:tab w:val="right" w:pos="9026"/>
      </w:tabs>
    </w:pPr>
  </w:style>
  <w:style w:type="character" w:customStyle="1" w:styleId="a7">
    <w:name w:val="Верхній колонтитул Знак"/>
    <w:basedOn w:val="a0"/>
    <w:link w:val="a6"/>
    <w:uiPriority w:val="99"/>
    <w:rsid w:val="00CA7243"/>
    <w:rPr>
      <w:rFonts w:ascii="Arial" w:eastAsia="Arial" w:hAnsi="Arial" w:cs="Arial"/>
    </w:rPr>
  </w:style>
  <w:style w:type="paragraph" w:styleId="a8">
    <w:name w:val="footer"/>
    <w:basedOn w:val="a"/>
    <w:link w:val="a9"/>
    <w:uiPriority w:val="99"/>
    <w:unhideWhenUsed/>
    <w:rsid w:val="00CA7243"/>
    <w:pPr>
      <w:tabs>
        <w:tab w:val="center" w:pos="4513"/>
        <w:tab w:val="right" w:pos="9026"/>
      </w:tabs>
    </w:pPr>
  </w:style>
  <w:style w:type="character" w:customStyle="1" w:styleId="a9">
    <w:name w:val="Нижній колонтитул Знак"/>
    <w:basedOn w:val="a0"/>
    <w:link w:val="a8"/>
    <w:uiPriority w:val="99"/>
    <w:rsid w:val="00CA7243"/>
    <w:rPr>
      <w:rFonts w:ascii="Arial" w:eastAsia="Arial" w:hAnsi="Arial" w:cs="Arial"/>
    </w:rPr>
  </w:style>
  <w:style w:type="paragraph" w:styleId="aa">
    <w:name w:val="No Spacing"/>
    <w:uiPriority w:val="1"/>
    <w:qFormat/>
    <w:rsid w:val="007E2A0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7311</Words>
  <Characters>4168</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r213-ws3</cp:lastModifiedBy>
  <cp:revision>2</cp:revision>
  <dcterms:created xsi:type="dcterms:W3CDTF">2024-01-24T11:11:00Z</dcterms:created>
  <dcterms:modified xsi:type="dcterms:W3CDTF">2024-01-24T11:11:00Z</dcterms:modified>
</cp:coreProperties>
</file>