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8FF" w:rsidRPr="00383FDB" w:rsidRDefault="00B278FF" w:rsidP="00B278FF">
      <w:pPr>
        <w:pStyle w:val="HTML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383F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Зразок типової  </w:t>
      </w:r>
    </w:p>
    <w:p w:rsidR="00B278FF" w:rsidRPr="00383FDB" w:rsidRDefault="00B278FF" w:rsidP="00B278FF">
      <w:pPr>
        <w:pStyle w:val="HTML"/>
        <w:rPr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r w:rsidRPr="00383F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  <w:bookmarkEnd w:id="0"/>
    </w:p>
    <w:p w:rsidR="00B278FF" w:rsidRDefault="00B278FF" w:rsidP="00B278FF">
      <w:pPr>
        <w:pStyle w:val="HTM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B278FF" w:rsidRDefault="00B278FF" w:rsidP="00B278FF">
      <w:pPr>
        <w:rPr>
          <w:b/>
          <w:bCs/>
          <w:sz w:val="28"/>
          <w:szCs w:val="28"/>
        </w:rPr>
      </w:pPr>
    </w:p>
    <w:p w:rsidR="00B278FF" w:rsidRPr="008C0CC8" w:rsidRDefault="00B278FF" w:rsidP="00B27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B278FF" w:rsidRPr="008C0CC8" w:rsidRDefault="00B278FF" w:rsidP="00B278F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B278FF" w:rsidRDefault="00B278FF" w:rsidP="00B278F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8FF" w:rsidRDefault="00B278FF" w:rsidP="00B278F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8FF" w:rsidRDefault="00B278FF" w:rsidP="00B278F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C311F8" w:rsidRPr="008C0CC8" w:rsidTr="00C311F8">
        <w:tc>
          <w:tcPr>
            <w:tcW w:w="4872" w:type="dxa"/>
          </w:tcPr>
          <w:p w:rsidR="00C311F8" w:rsidRPr="008C0CC8" w:rsidRDefault="00C311F8" w:rsidP="00C311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C311F8" w:rsidRPr="008C0CC8" w:rsidRDefault="00C311F8" w:rsidP="00C311F8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C311F8" w:rsidRPr="008C0CC8" w:rsidRDefault="00C311F8" w:rsidP="00C311F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C311F8" w:rsidRPr="008C0CC8" w:rsidRDefault="00C311F8" w:rsidP="00C311F8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311F8" w:rsidRPr="00054663" w:rsidTr="00C311F8">
        <w:tc>
          <w:tcPr>
            <w:tcW w:w="4872" w:type="dxa"/>
          </w:tcPr>
          <w:p w:rsidR="00C311F8" w:rsidRPr="008C0CC8" w:rsidRDefault="00C311F8" w:rsidP="00C311F8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C311F8" w:rsidRDefault="00C311F8" w:rsidP="00C311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C311F8" w:rsidRDefault="00C311F8" w:rsidP="00C311F8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C311F8" w:rsidRPr="008C0CC8" w:rsidRDefault="00C311F8" w:rsidP="00C311F8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C311F8" w:rsidRPr="008C0CC8" w:rsidRDefault="00C311F8" w:rsidP="00C311F8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C311F8" w:rsidRDefault="00C311F8" w:rsidP="00C311F8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C311F8" w:rsidRPr="008C0CC8" w:rsidRDefault="00C311F8" w:rsidP="00C311F8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C311F8" w:rsidRDefault="00C311F8" w:rsidP="00C311F8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C311F8" w:rsidRPr="0081453A" w:rsidRDefault="00C311F8" w:rsidP="00C311F8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C311F8" w:rsidRPr="008C0CC8" w:rsidRDefault="00C311F8" w:rsidP="00C311F8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C311F8" w:rsidRPr="008C0CC8" w:rsidRDefault="00C311F8" w:rsidP="00C311F8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C311F8" w:rsidRDefault="00C311F8" w:rsidP="00C311F8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C311F8" w:rsidRPr="008C0CC8" w:rsidRDefault="00C311F8" w:rsidP="00C311F8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C311F8" w:rsidRDefault="00C311F8" w:rsidP="00C311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311F8" w:rsidRDefault="00C311F8" w:rsidP="00C311F8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C311F8" w:rsidRPr="00054663" w:rsidRDefault="00C311F8" w:rsidP="00C311F8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C311F8" w:rsidRPr="0081453A" w:rsidRDefault="00C311F8" w:rsidP="00C311F8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C311F8" w:rsidRPr="00054663" w:rsidRDefault="00C311F8" w:rsidP="00C311F8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B278FF" w:rsidRDefault="00B278FF" w:rsidP="00B278FF">
      <w:pPr>
        <w:autoSpaceDE w:val="0"/>
        <w:jc w:val="both"/>
        <w:rPr>
          <w:sz w:val="28"/>
          <w:szCs w:val="28"/>
        </w:rPr>
      </w:pPr>
    </w:p>
    <w:p w:rsidR="00B278FF" w:rsidRPr="008C0CC8" w:rsidRDefault="00B278FF" w:rsidP="00B278FF">
      <w:pPr>
        <w:autoSpaceDE w:val="0"/>
        <w:jc w:val="both"/>
        <w:rPr>
          <w:sz w:val="28"/>
          <w:szCs w:val="28"/>
        </w:rPr>
      </w:pPr>
    </w:p>
    <w:p w:rsidR="00B278FF" w:rsidRDefault="00B278FF" w:rsidP="00B278FF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 </w:t>
      </w:r>
    </w:p>
    <w:p w:rsidR="00CA7FB4" w:rsidRDefault="00CA7FB4" w:rsidP="00B278FF">
      <w:pPr>
        <w:autoSpaceDE w:val="0"/>
        <w:jc w:val="center"/>
        <w:rPr>
          <w:b/>
          <w:bCs/>
          <w:sz w:val="28"/>
          <w:szCs w:val="28"/>
        </w:rPr>
      </w:pPr>
    </w:p>
    <w:p w:rsidR="00B278FF" w:rsidRPr="008C0CC8" w:rsidRDefault="00B278FF" w:rsidP="00B278FF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ПОСАДОВА ІНСТРУКЦІЯ</w:t>
      </w:r>
    </w:p>
    <w:p w:rsidR="00B278FF" w:rsidRDefault="00B278FF" w:rsidP="00B278FF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  МОЛОДШОГО  НАУКОВОГО СПІВРОБІТНИКА</w:t>
      </w:r>
    </w:p>
    <w:p w:rsidR="00F71796" w:rsidRPr="00F71796" w:rsidRDefault="00F71796" w:rsidP="00F71796">
      <w:pPr>
        <w:jc w:val="center"/>
        <w:rPr>
          <w:b/>
          <w:i/>
          <w:iCs/>
          <w:color w:val="FF0000"/>
          <w:position w:val="6"/>
          <w:sz w:val="28"/>
          <w:szCs w:val="28"/>
          <w:lang w:val="ru-RU"/>
        </w:rPr>
      </w:pPr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НДР (НДЛ) 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кафедри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 (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вказати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)</w:t>
      </w:r>
    </w:p>
    <w:p w:rsidR="00B278FF" w:rsidRPr="008C0CC8" w:rsidRDefault="00B278FF" w:rsidP="00B278FF">
      <w:pPr>
        <w:autoSpaceDE w:val="0"/>
        <w:rPr>
          <w:sz w:val="28"/>
          <w:szCs w:val="28"/>
        </w:rPr>
      </w:pPr>
    </w:p>
    <w:p w:rsidR="00B278FF" w:rsidRDefault="00B278FF" w:rsidP="00B278FF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  <w:r w:rsidRPr="000E384C">
        <w:rPr>
          <w:b/>
          <w:caps/>
          <w:position w:val="6"/>
          <w:sz w:val="28"/>
          <w:szCs w:val="28"/>
          <w:lang w:val="ru-RU"/>
        </w:rPr>
        <w:t>1.</w:t>
      </w:r>
      <w:r>
        <w:rPr>
          <w:b/>
          <w:caps/>
          <w:position w:val="6"/>
          <w:sz w:val="28"/>
          <w:szCs w:val="28"/>
          <w:lang w:val="ru-RU"/>
        </w:rPr>
        <w:t xml:space="preserve"> 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B278FF" w:rsidRPr="008C0CC8" w:rsidRDefault="00B278FF" w:rsidP="00B278FF">
      <w:pPr>
        <w:autoSpaceDE w:val="0"/>
        <w:rPr>
          <w:b/>
          <w:caps/>
          <w:position w:val="6"/>
          <w:sz w:val="28"/>
          <w:szCs w:val="28"/>
          <w:lang w:val="ru-RU"/>
        </w:rPr>
      </w:pPr>
    </w:p>
    <w:p w:rsidR="00B278FF" w:rsidRDefault="00B278FF" w:rsidP="00B278FF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П</w:t>
      </w:r>
      <w:proofErr w:type="spellStart"/>
      <w:r>
        <w:rPr>
          <w:position w:val="6"/>
          <w:sz w:val="28"/>
          <w:szCs w:val="28"/>
          <w:lang w:val="ru-RU"/>
        </w:rPr>
        <w:t>осадову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інструкцію</w:t>
      </w:r>
      <w:proofErr w:type="spellEnd"/>
      <w:r>
        <w:rPr>
          <w:position w:val="6"/>
          <w:sz w:val="28"/>
          <w:szCs w:val="28"/>
          <w:lang w:val="ru-RU"/>
        </w:rPr>
        <w:t xml:space="preserve"> для </w:t>
      </w:r>
      <w:proofErr w:type="spellStart"/>
      <w:r>
        <w:rPr>
          <w:position w:val="6"/>
          <w:sz w:val="28"/>
          <w:szCs w:val="28"/>
          <w:lang w:val="ru-RU"/>
        </w:rPr>
        <w:t>молодш</w:t>
      </w:r>
      <w:r w:rsidRPr="008C0CC8">
        <w:rPr>
          <w:position w:val="6"/>
          <w:sz w:val="28"/>
          <w:szCs w:val="28"/>
          <w:lang w:val="ru-RU"/>
        </w:rPr>
        <w:t>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співробітника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</w:t>
      </w:r>
      <w:r w:rsidRPr="008C0CC8">
        <w:rPr>
          <w:position w:val="6"/>
          <w:sz w:val="28"/>
          <w:szCs w:val="28"/>
        </w:rPr>
        <w:t>ено</w:t>
      </w:r>
      <w:proofErr w:type="spellEnd"/>
      <w:r w:rsidRPr="008C0CC8">
        <w:rPr>
          <w:position w:val="6"/>
          <w:sz w:val="28"/>
          <w:szCs w:val="28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</w:t>
      </w:r>
      <w:proofErr w:type="spellEnd"/>
      <w:r w:rsidRPr="008C0CC8">
        <w:rPr>
          <w:position w:val="6"/>
          <w:sz w:val="28"/>
          <w:szCs w:val="28"/>
        </w:rPr>
        <w:t xml:space="preserve">о-дослідною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="00C03DA8">
        <w:rPr>
          <w:position w:val="6"/>
          <w:sz w:val="28"/>
          <w:szCs w:val="28"/>
        </w:rPr>
        <w:t>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44744A">
        <w:rPr>
          <w:position w:val="6"/>
          <w:sz w:val="28"/>
          <w:szCs w:val="28"/>
        </w:rPr>
        <w:t>політех</w:t>
      </w:r>
      <w:r w:rsidR="00C03DA8">
        <w:rPr>
          <w:position w:val="6"/>
          <w:sz w:val="28"/>
          <w:szCs w:val="28"/>
        </w:rPr>
        <w:t>ніка»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Постанов</w:t>
      </w:r>
      <w:proofErr w:type="spellStart"/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</w:t>
      </w:r>
      <w:r w:rsidR="0044744A">
        <w:rPr>
          <w:position w:val="6"/>
          <w:sz w:val="28"/>
          <w:szCs w:val="28"/>
          <w:lang w:val="ru-RU"/>
        </w:rPr>
        <w:t xml:space="preserve"> (в </w:t>
      </w:r>
      <w:proofErr w:type="spellStart"/>
      <w:r w:rsidR="0044744A">
        <w:rPr>
          <w:position w:val="6"/>
          <w:sz w:val="28"/>
          <w:szCs w:val="28"/>
          <w:lang w:val="ru-RU"/>
        </w:rPr>
        <w:t>редакції</w:t>
      </w:r>
      <w:proofErr w:type="spellEnd"/>
      <w:r w:rsidR="0044744A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44744A">
        <w:rPr>
          <w:position w:val="6"/>
          <w:sz w:val="28"/>
          <w:szCs w:val="28"/>
          <w:lang w:val="ru-RU"/>
        </w:rPr>
        <w:t>від</w:t>
      </w:r>
      <w:proofErr w:type="spellEnd"/>
      <w:r w:rsidR="0044744A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44744A">
        <w:rPr>
          <w:position w:val="6"/>
          <w:sz w:val="28"/>
          <w:szCs w:val="28"/>
          <w:lang w:val="ru-RU"/>
        </w:rPr>
        <w:t>квітня</w:t>
      </w:r>
      <w:proofErr w:type="spellEnd"/>
      <w:r w:rsidR="0044744A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44744A">
        <w:rPr>
          <w:position w:val="6"/>
          <w:sz w:val="28"/>
          <w:szCs w:val="28"/>
          <w:lang w:val="ru-RU"/>
        </w:rPr>
        <w:t>довідника</w:t>
      </w:r>
      <w:proofErr w:type="spellEnd"/>
      <w:r w:rsidR="0044744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4744A">
        <w:rPr>
          <w:position w:val="6"/>
          <w:sz w:val="28"/>
          <w:szCs w:val="28"/>
          <w:lang w:val="ru-RU"/>
        </w:rPr>
        <w:t>кваліфі</w:t>
      </w:r>
      <w:r>
        <w:rPr>
          <w:position w:val="6"/>
          <w:sz w:val="28"/>
          <w:szCs w:val="28"/>
          <w:lang w:val="ru-RU"/>
        </w:rPr>
        <w:t>каційних</w:t>
      </w:r>
      <w:proofErr w:type="spellEnd"/>
      <w:r>
        <w:rPr>
          <w:position w:val="6"/>
          <w:sz w:val="28"/>
          <w:szCs w:val="28"/>
          <w:lang w:val="ru-RU"/>
        </w:rPr>
        <w:t xml:space="preserve"> характеристик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 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C03DA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C03DA8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C03DA8">
        <w:rPr>
          <w:position w:val="6"/>
          <w:sz w:val="28"/>
          <w:szCs w:val="28"/>
          <w:lang w:val="ru-RU"/>
        </w:rPr>
        <w:t xml:space="preserve"> «</w:t>
      </w:r>
      <w:r w:rsidR="00C03DA8">
        <w:rPr>
          <w:position w:val="6"/>
          <w:sz w:val="28"/>
          <w:szCs w:val="28"/>
        </w:rPr>
        <w:t>Львівська політехніка»</w:t>
      </w:r>
      <w:r>
        <w:rPr>
          <w:position w:val="6"/>
          <w:sz w:val="28"/>
          <w:szCs w:val="28"/>
          <w:lang w:val="ru-RU"/>
        </w:rPr>
        <w:t>,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>
        <w:rPr>
          <w:position w:val="6"/>
          <w:sz w:val="28"/>
          <w:szCs w:val="28"/>
        </w:rPr>
        <w:t>між адміні</w:t>
      </w:r>
      <w:r w:rsidRPr="008C0CC8">
        <w:rPr>
          <w:position w:val="6"/>
          <w:sz w:val="28"/>
          <w:szCs w:val="28"/>
        </w:rPr>
        <w:t>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C03DA8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науко</w:t>
      </w:r>
      <w:r w:rsidR="0044744A">
        <w:rPr>
          <w:position w:val="6"/>
          <w:sz w:val="28"/>
          <w:szCs w:val="28"/>
        </w:rPr>
        <w:t xml:space="preserve">вих підрозділів, професіоналів та </w:t>
      </w:r>
      <w:r w:rsidRPr="008C0CC8">
        <w:rPr>
          <w:position w:val="6"/>
          <w:sz w:val="28"/>
          <w:szCs w:val="28"/>
        </w:rPr>
        <w:t>фах</w:t>
      </w:r>
      <w:r w:rsidR="00C03DA8">
        <w:rPr>
          <w:position w:val="6"/>
          <w:sz w:val="28"/>
          <w:szCs w:val="28"/>
        </w:rPr>
        <w:t>івців науково-дослідної частини» 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C03DA8">
        <w:rPr>
          <w:position w:val="6"/>
          <w:sz w:val="28"/>
          <w:szCs w:val="28"/>
        </w:rPr>
        <w:t>політехніка»</w:t>
      </w:r>
      <w:r>
        <w:rPr>
          <w:position w:val="6"/>
          <w:sz w:val="28"/>
          <w:szCs w:val="28"/>
          <w:lang w:val="ru-RU"/>
        </w:rPr>
        <w:t>,</w:t>
      </w:r>
      <w:r w:rsidRPr="0034436D"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44744A">
        <w:rPr>
          <w:position w:val="6"/>
          <w:sz w:val="28"/>
          <w:szCs w:val="28"/>
        </w:rPr>
        <w:t>№475-1-10 від 18 вересня</w:t>
      </w:r>
      <w:r w:rsidR="00A7159D">
        <w:rPr>
          <w:position w:val="6"/>
          <w:sz w:val="28"/>
          <w:szCs w:val="28"/>
        </w:rPr>
        <w:t xml:space="preserve"> 2020</w:t>
      </w:r>
      <w:r>
        <w:rPr>
          <w:position w:val="6"/>
          <w:sz w:val="28"/>
          <w:szCs w:val="28"/>
        </w:rPr>
        <w:t xml:space="preserve">р.  </w:t>
      </w:r>
    </w:p>
    <w:p w:rsidR="00B278FF" w:rsidRDefault="00B278FF" w:rsidP="00B278FF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Посадову інструкцію розроблено з метою встановлення поса</w:t>
      </w:r>
      <w:r>
        <w:rPr>
          <w:position w:val="6"/>
          <w:sz w:val="28"/>
          <w:szCs w:val="28"/>
        </w:rPr>
        <w:t xml:space="preserve">дових </w:t>
      </w:r>
      <w:r w:rsidRPr="00FB4C90">
        <w:rPr>
          <w:position w:val="6"/>
          <w:sz w:val="28"/>
          <w:szCs w:val="28"/>
        </w:rPr>
        <w:t>обов'язків</w:t>
      </w:r>
      <w:r>
        <w:rPr>
          <w:position w:val="6"/>
          <w:sz w:val="28"/>
          <w:szCs w:val="28"/>
        </w:rPr>
        <w:t xml:space="preserve"> та </w:t>
      </w:r>
      <w:r w:rsidRPr="00FB4C90">
        <w:rPr>
          <w:position w:val="6"/>
          <w:sz w:val="28"/>
          <w:szCs w:val="28"/>
        </w:rPr>
        <w:t>кваліфікаційн</w:t>
      </w:r>
      <w:r w:rsidRPr="008C0CC8">
        <w:rPr>
          <w:position w:val="6"/>
          <w:sz w:val="28"/>
          <w:szCs w:val="28"/>
        </w:rPr>
        <w:t>их вимог</w:t>
      </w:r>
      <w:r>
        <w:rPr>
          <w:position w:val="6"/>
          <w:sz w:val="28"/>
          <w:szCs w:val="28"/>
        </w:rPr>
        <w:t xml:space="preserve"> </w:t>
      </w:r>
      <w:r w:rsidRPr="00FB4C90">
        <w:rPr>
          <w:position w:val="6"/>
          <w:sz w:val="28"/>
          <w:szCs w:val="28"/>
        </w:rPr>
        <w:t xml:space="preserve">до наукового працівника, який   </w:t>
      </w:r>
      <w:r w:rsidRPr="008C0CC8">
        <w:rPr>
          <w:position w:val="6"/>
          <w:sz w:val="28"/>
          <w:szCs w:val="28"/>
        </w:rPr>
        <w:t>обіймає</w:t>
      </w:r>
      <w:r w:rsidRPr="00FB4C90">
        <w:rPr>
          <w:position w:val="6"/>
          <w:sz w:val="28"/>
          <w:szCs w:val="28"/>
        </w:rPr>
        <w:t xml:space="preserve"> посаду  </w:t>
      </w:r>
      <w:r>
        <w:rPr>
          <w:position w:val="6"/>
          <w:sz w:val="28"/>
          <w:szCs w:val="28"/>
        </w:rPr>
        <w:t xml:space="preserve">молодшого </w:t>
      </w:r>
      <w:r w:rsidRPr="00FB4C90">
        <w:rPr>
          <w:position w:val="6"/>
          <w:sz w:val="28"/>
          <w:szCs w:val="28"/>
        </w:rPr>
        <w:t>наукового співробітника</w:t>
      </w:r>
      <w:r>
        <w:rPr>
          <w:position w:val="6"/>
          <w:sz w:val="28"/>
          <w:szCs w:val="28"/>
        </w:rPr>
        <w:t xml:space="preserve"> науково-дослідної частини</w:t>
      </w:r>
      <w:r w:rsidRPr="00FB4C90">
        <w:rPr>
          <w:position w:val="6"/>
          <w:sz w:val="28"/>
          <w:szCs w:val="28"/>
        </w:rPr>
        <w:t xml:space="preserve"> у Національному </w:t>
      </w:r>
      <w:r w:rsidRPr="008C0CC8">
        <w:rPr>
          <w:position w:val="6"/>
          <w:sz w:val="28"/>
          <w:szCs w:val="28"/>
        </w:rPr>
        <w:t>університеті</w:t>
      </w:r>
      <w:r w:rsidRPr="00FB4C90">
        <w:rPr>
          <w:position w:val="6"/>
          <w:sz w:val="28"/>
          <w:szCs w:val="28"/>
        </w:rPr>
        <w:t xml:space="preserve"> «Львівська політехніка».</w:t>
      </w:r>
    </w:p>
    <w:p w:rsidR="00F71796" w:rsidRPr="00CF30E0" w:rsidRDefault="00F71796" w:rsidP="00963E28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>Молодший науковий співробітник</w:t>
      </w:r>
      <w:r w:rsidRPr="00CF30E0">
        <w:rPr>
          <w:color w:val="222222"/>
          <w:sz w:val="28"/>
          <w:szCs w:val="28"/>
          <w:lang w:eastAsia="uk-UA"/>
        </w:rPr>
        <w:t xml:space="preserve"> зараховується на посаду </w:t>
      </w:r>
      <w:r w:rsidR="00963E28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 w:rsidR="00963E28">
        <w:rPr>
          <w:color w:val="222222"/>
          <w:sz w:val="28"/>
          <w:szCs w:val="28"/>
          <w:lang w:eastAsia="uk-UA"/>
        </w:rPr>
        <w:t xml:space="preserve"> науковому керівнику або завідувачу кафедри </w:t>
      </w:r>
      <w:r w:rsidR="00963E28" w:rsidRPr="00811D6B">
        <w:rPr>
          <w:i/>
          <w:iCs/>
          <w:color w:val="FF0000"/>
          <w:sz w:val="28"/>
          <w:szCs w:val="28"/>
          <w:lang w:eastAsia="uk-UA"/>
        </w:rPr>
        <w:t>(вибрати)</w:t>
      </w:r>
      <w:r w:rsidR="00963E28" w:rsidRPr="00CF30E0">
        <w:rPr>
          <w:i/>
          <w:iCs/>
          <w:color w:val="FF0000"/>
          <w:sz w:val="28"/>
          <w:szCs w:val="28"/>
          <w:lang w:eastAsia="uk-UA"/>
        </w:rPr>
        <w:t>.</w:t>
      </w:r>
    </w:p>
    <w:p w:rsidR="00F71796" w:rsidRDefault="00F71796" w:rsidP="00F71796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Молодший науковий співробітник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963E28" w:rsidRDefault="00963E28" w:rsidP="00963E28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F71796" w:rsidRDefault="00F71796" w:rsidP="00F71796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F71796" w:rsidRDefault="00F71796" w:rsidP="00F71796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F71796" w:rsidRDefault="00F71796" w:rsidP="00F71796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963E28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963E28" w:rsidRDefault="00963E28" w:rsidP="00963E28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963E28" w:rsidRDefault="00963E28" w:rsidP="00F71796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B278FF" w:rsidRPr="00A60573" w:rsidRDefault="00F71796" w:rsidP="00A60573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767E19" w:rsidRDefault="00B278FF" w:rsidP="00B278FF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 w:rsidRPr="00A764C7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</w:t>
      </w:r>
    </w:p>
    <w:p w:rsidR="00B278FF" w:rsidRDefault="00B278FF" w:rsidP="00A60573">
      <w:pPr>
        <w:autoSpaceDE w:val="0"/>
        <w:ind w:firstLine="555"/>
        <w:jc w:val="center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2. </w:t>
      </w:r>
      <w:r w:rsidRPr="00C279AF">
        <w:rPr>
          <w:b/>
          <w:position w:val="6"/>
          <w:sz w:val="28"/>
          <w:szCs w:val="28"/>
        </w:rPr>
        <w:t xml:space="preserve">ЗАВДАННЯ ТА </w:t>
      </w:r>
      <w:r w:rsidRPr="008C0CC8">
        <w:rPr>
          <w:b/>
          <w:position w:val="6"/>
          <w:sz w:val="28"/>
          <w:szCs w:val="28"/>
        </w:rPr>
        <w:t>ОБОВ`ЯЗКИ</w:t>
      </w:r>
    </w:p>
    <w:p w:rsidR="00B278FF" w:rsidRPr="00382A4D" w:rsidRDefault="00B278FF" w:rsidP="00382A4D">
      <w:pPr>
        <w:autoSpaceDE w:val="0"/>
        <w:ind w:firstLine="567"/>
        <w:jc w:val="both"/>
        <w:rPr>
          <w:i/>
          <w:iCs/>
          <w:color w:val="FF0000"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2.1. Під керівництвом відповідального виконавця про</w:t>
      </w:r>
      <w:r>
        <w:rPr>
          <w:position w:val="6"/>
          <w:sz w:val="28"/>
          <w:szCs w:val="28"/>
        </w:rPr>
        <w:t xml:space="preserve">водить наукові дослідження за </w:t>
      </w:r>
      <w:r w:rsidRPr="008C0CC8">
        <w:rPr>
          <w:position w:val="6"/>
          <w:sz w:val="28"/>
          <w:szCs w:val="28"/>
        </w:rPr>
        <w:t>окремими розді</w:t>
      </w:r>
      <w:r>
        <w:rPr>
          <w:position w:val="6"/>
          <w:sz w:val="28"/>
          <w:szCs w:val="28"/>
        </w:rPr>
        <w:t>лами (етапами, завданнями) науково-дослідної роботи</w:t>
      </w:r>
      <w:r w:rsidRPr="008C0CC8">
        <w:rPr>
          <w:position w:val="6"/>
          <w:sz w:val="28"/>
          <w:szCs w:val="28"/>
        </w:rPr>
        <w:t xml:space="preserve">.    </w:t>
      </w:r>
      <w:r w:rsidR="00382A4D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 за проектом за яким зарахований працівник</w:t>
      </w:r>
      <w:r w:rsidR="00107225">
        <w:rPr>
          <w:i/>
          <w:iCs/>
          <w:color w:val="FF0000"/>
          <w:position w:val="6"/>
          <w:sz w:val="28"/>
          <w:szCs w:val="28"/>
        </w:rPr>
        <w:t>)</w:t>
      </w:r>
      <w:r w:rsidR="00382A4D">
        <w:rPr>
          <w:i/>
          <w:iCs/>
          <w:color w:val="FF0000"/>
          <w:position w:val="6"/>
          <w:sz w:val="28"/>
          <w:szCs w:val="28"/>
        </w:rPr>
        <w:t>.</w:t>
      </w:r>
    </w:p>
    <w:p w:rsidR="00B278FF" w:rsidRPr="008C0CC8" w:rsidRDefault="00B278FF" w:rsidP="00B278FF">
      <w:pPr>
        <w:tabs>
          <w:tab w:val="left" w:pos="567"/>
          <w:tab w:val="left" w:pos="709"/>
        </w:tabs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 w:rsidRPr="008C0CC8">
        <w:rPr>
          <w:position w:val="6"/>
          <w:sz w:val="28"/>
          <w:szCs w:val="28"/>
          <w:lang w:val="ru-RU"/>
        </w:rPr>
        <w:t xml:space="preserve">.2. </w:t>
      </w:r>
      <w:r>
        <w:rPr>
          <w:position w:val="6"/>
          <w:sz w:val="28"/>
          <w:szCs w:val="28"/>
        </w:rPr>
        <w:t>Бере участь у проведенні експериментів, прово</w:t>
      </w:r>
      <w:r w:rsidRPr="008C0CC8">
        <w:rPr>
          <w:position w:val="6"/>
          <w:sz w:val="28"/>
          <w:szCs w:val="28"/>
        </w:rPr>
        <w:t xml:space="preserve">дить спостереження та </w:t>
      </w:r>
      <w:r>
        <w:rPr>
          <w:position w:val="6"/>
          <w:sz w:val="28"/>
          <w:szCs w:val="28"/>
        </w:rPr>
        <w:t>вимірювання, формує їх описи та</w:t>
      </w:r>
      <w:r w:rsidRPr="008C0CC8">
        <w:rPr>
          <w:position w:val="6"/>
          <w:sz w:val="28"/>
          <w:szCs w:val="28"/>
        </w:rPr>
        <w:t xml:space="preserve"> висновки.      </w:t>
      </w:r>
    </w:p>
    <w:p w:rsidR="00B278FF" w:rsidRPr="008C0CC8" w:rsidRDefault="00B278FF" w:rsidP="00B278FF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2.3.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Вивчає науково-технічну інформацію, вітчизняний та зарубіжний досвід з</w:t>
      </w:r>
      <w:r>
        <w:rPr>
          <w:position w:val="6"/>
          <w:sz w:val="28"/>
          <w:szCs w:val="28"/>
        </w:rPr>
        <w:t>а тематикою науково-дослідної роботи, що виконується.</w:t>
      </w:r>
      <w:r w:rsidRPr="008C0CC8">
        <w:rPr>
          <w:position w:val="6"/>
          <w:sz w:val="28"/>
          <w:szCs w:val="28"/>
        </w:rPr>
        <w:t xml:space="preserve">       </w:t>
      </w:r>
    </w:p>
    <w:p w:rsidR="00B278FF" w:rsidRDefault="00B278FF" w:rsidP="00B278FF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  <w:lang w:val="ru-RU"/>
        </w:rPr>
        <w:t xml:space="preserve">.4. </w:t>
      </w:r>
      <w:r>
        <w:rPr>
          <w:position w:val="6"/>
          <w:sz w:val="28"/>
          <w:szCs w:val="28"/>
        </w:rPr>
        <w:t xml:space="preserve">Формує звіти </w:t>
      </w:r>
      <w:r w:rsidRPr="008C0CC8">
        <w:rPr>
          <w:position w:val="6"/>
          <w:sz w:val="28"/>
          <w:szCs w:val="28"/>
        </w:rPr>
        <w:t xml:space="preserve"> за </w:t>
      </w:r>
      <w:r>
        <w:rPr>
          <w:position w:val="6"/>
          <w:sz w:val="28"/>
          <w:szCs w:val="28"/>
        </w:rPr>
        <w:t>результатами виконання науково-дослідної роботи або їх окремих розділів, етапів, завдань.</w:t>
      </w:r>
    </w:p>
    <w:p w:rsidR="00B278FF" w:rsidRPr="008C0CC8" w:rsidRDefault="00B278FF" w:rsidP="00B278FF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2.5. </w:t>
      </w:r>
      <w:r w:rsidRPr="008C0CC8">
        <w:rPr>
          <w:position w:val="6"/>
          <w:sz w:val="28"/>
          <w:szCs w:val="28"/>
        </w:rPr>
        <w:t>Бере участь у впровадженні результатів досліджень та розробок.</w:t>
      </w:r>
    </w:p>
    <w:p w:rsidR="00B278FF" w:rsidRPr="008C0CC8" w:rsidRDefault="00B278FF" w:rsidP="00B278FF">
      <w:pPr>
        <w:tabs>
          <w:tab w:val="left" w:pos="567"/>
          <w:tab w:val="left" w:pos="709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2.6. Дбає</w:t>
      </w:r>
      <w:r w:rsidRPr="008C0CC8">
        <w:rPr>
          <w:position w:val="6"/>
          <w:sz w:val="28"/>
          <w:szCs w:val="28"/>
        </w:rPr>
        <w:t xml:space="preserve"> 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 xml:space="preserve">я, а </w:t>
      </w:r>
      <w:r>
        <w:rPr>
          <w:position w:val="6"/>
          <w:sz w:val="28"/>
          <w:szCs w:val="28"/>
        </w:rPr>
        <w:t>також про без</w:t>
      </w:r>
      <w:r w:rsidRPr="008C0CC8">
        <w:rPr>
          <w:position w:val="6"/>
          <w:sz w:val="28"/>
          <w:szCs w:val="28"/>
        </w:rPr>
        <w:t xml:space="preserve">пеку і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 оточуючих людей в процесі виконання будь-яких робіт чи під час перебування на території університету. Проходити у встановленому законодавством порядку попередні та періодичні медичні огляди</w:t>
      </w:r>
      <w:r>
        <w:rPr>
          <w:position w:val="6"/>
          <w:sz w:val="28"/>
          <w:szCs w:val="28"/>
        </w:rPr>
        <w:t>.</w:t>
      </w:r>
    </w:p>
    <w:p w:rsidR="00B278FF" w:rsidRDefault="00B278FF" w:rsidP="00B278FF">
      <w:pPr>
        <w:autoSpaceDE w:val="0"/>
        <w:ind w:firstLine="555"/>
        <w:jc w:val="both"/>
        <w:rPr>
          <w:position w:val="6"/>
          <w:sz w:val="28"/>
          <w:szCs w:val="28"/>
          <w:lang w:val="ru-RU"/>
        </w:rPr>
      </w:pPr>
      <w:r w:rsidRPr="008C0CC8">
        <w:rPr>
          <w:position w:val="6"/>
          <w:sz w:val="28"/>
          <w:szCs w:val="28"/>
        </w:rPr>
        <w:t xml:space="preserve">   </w:t>
      </w:r>
      <w:r w:rsidRPr="008C0CC8">
        <w:rPr>
          <w:position w:val="6"/>
          <w:sz w:val="28"/>
          <w:szCs w:val="28"/>
          <w:lang w:val="ru-RU"/>
        </w:rPr>
        <w:t xml:space="preserve">                               </w:t>
      </w:r>
    </w:p>
    <w:p w:rsidR="00B278FF" w:rsidRDefault="00B278FF" w:rsidP="00A60573">
      <w:pPr>
        <w:ind w:firstLine="540"/>
        <w:jc w:val="both"/>
        <w:rPr>
          <w:b/>
          <w:position w:val="6"/>
          <w:sz w:val="28"/>
          <w:szCs w:val="28"/>
        </w:rPr>
      </w:pPr>
      <w:r w:rsidRPr="008C0CC8">
        <w:rPr>
          <w:b/>
          <w:position w:val="6"/>
          <w:sz w:val="28"/>
          <w:szCs w:val="28"/>
        </w:rPr>
        <w:t xml:space="preserve">                             </w:t>
      </w:r>
      <w:r>
        <w:rPr>
          <w:b/>
          <w:position w:val="6"/>
          <w:sz w:val="28"/>
          <w:szCs w:val="28"/>
        </w:rPr>
        <w:t xml:space="preserve">      3</w:t>
      </w:r>
      <w:r w:rsidRPr="008C0CC8">
        <w:rPr>
          <w:b/>
          <w:position w:val="6"/>
          <w:sz w:val="28"/>
          <w:szCs w:val="28"/>
        </w:rPr>
        <w:t>. ПОВИНЕН ЗНАТИ</w:t>
      </w:r>
    </w:p>
    <w:p w:rsidR="00B278FF" w:rsidRDefault="00B278FF" w:rsidP="00B278FF">
      <w:pPr>
        <w:tabs>
          <w:tab w:val="left" w:pos="142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>
        <w:rPr>
          <w:position w:val="6"/>
          <w:sz w:val="28"/>
          <w:szCs w:val="28"/>
          <w:lang w:val="ru-RU"/>
        </w:rPr>
        <w:t xml:space="preserve">.1. </w:t>
      </w:r>
      <w:r w:rsidRPr="008C0CC8">
        <w:rPr>
          <w:position w:val="6"/>
          <w:sz w:val="28"/>
          <w:szCs w:val="28"/>
        </w:rPr>
        <w:t>Цілі і завдання досліджень і розробок, що проводяться</w:t>
      </w:r>
      <w:r w:rsidRPr="008C0CC8">
        <w:rPr>
          <w:position w:val="6"/>
          <w:sz w:val="28"/>
          <w:szCs w:val="28"/>
          <w:lang w:val="ru-RU"/>
        </w:rPr>
        <w:t>.</w:t>
      </w:r>
      <w:r w:rsidRPr="008C0CC8">
        <w:rPr>
          <w:position w:val="6"/>
          <w:sz w:val="28"/>
          <w:szCs w:val="28"/>
        </w:rPr>
        <w:t xml:space="preserve"> </w:t>
      </w:r>
    </w:p>
    <w:p w:rsidR="00B278FF" w:rsidRPr="008C0CC8" w:rsidRDefault="00B278FF" w:rsidP="00B278FF">
      <w:pPr>
        <w:tabs>
          <w:tab w:val="left" w:pos="142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3.2. С</w:t>
      </w:r>
      <w:r w:rsidRPr="008C0CC8">
        <w:rPr>
          <w:position w:val="6"/>
          <w:sz w:val="28"/>
          <w:szCs w:val="28"/>
        </w:rPr>
        <w:t>учасну наукову інформацію щодо досліджень і розробок, що проводяться.</w:t>
      </w:r>
    </w:p>
    <w:p w:rsidR="00B278FF" w:rsidRPr="008C0CC8" w:rsidRDefault="00B278FF" w:rsidP="00B278FF">
      <w:pPr>
        <w:tabs>
          <w:tab w:val="left" w:pos="142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.3.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Методи і засоби проведення експериментів і спостережень.</w:t>
      </w:r>
    </w:p>
    <w:p w:rsidR="00B278FF" w:rsidRPr="008C0CC8" w:rsidRDefault="00B278FF" w:rsidP="00B278FF">
      <w:pPr>
        <w:tabs>
          <w:tab w:val="left" w:pos="142"/>
        </w:tabs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3</w:t>
      </w:r>
      <w:r w:rsidRPr="008C0CC8">
        <w:rPr>
          <w:position w:val="6"/>
          <w:sz w:val="28"/>
          <w:szCs w:val="28"/>
        </w:rPr>
        <w:t>.4.</w:t>
      </w:r>
      <w:r>
        <w:rPr>
          <w:position w:val="6"/>
          <w:sz w:val="28"/>
          <w:szCs w:val="28"/>
        </w:rPr>
        <w:t xml:space="preserve">  </w:t>
      </w:r>
      <w:r w:rsidRPr="008C0CC8">
        <w:rPr>
          <w:position w:val="6"/>
          <w:sz w:val="28"/>
          <w:szCs w:val="28"/>
        </w:rPr>
        <w:t>Сучасні методи збору наук</w:t>
      </w:r>
      <w:r>
        <w:rPr>
          <w:position w:val="6"/>
          <w:sz w:val="28"/>
          <w:szCs w:val="28"/>
        </w:rPr>
        <w:t>ової інформації, у тому числі в мережах ін</w:t>
      </w:r>
      <w:r w:rsidRPr="008C0CC8">
        <w:rPr>
          <w:position w:val="6"/>
          <w:sz w:val="28"/>
          <w:szCs w:val="28"/>
        </w:rPr>
        <w:t xml:space="preserve">тернет. </w:t>
      </w:r>
    </w:p>
    <w:p w:rsidR="00B278FF" w:rsidRPr="008C0CC8" w:rsidRDefault="00B278FF" w:rsidP="00B278FF">
      <w:pPr>
        <w:tabs>
          <w:tab w:val="left" w:pos="142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.5. Методи статистичної обробки результатів досліджень.</w:t>
      </w:r>
    </w:p>
    <w:p w:rsidR="00CA7FB4" w:rsidRDefault="00B278FF" w:rsidP="00CA7FB4">
      <w:pPr>
        <w:tabs>
          <w:tab w:val="left" w:pos="142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.6.</w:t>
      </w:r>
      <w:r>
        <w:rPr>
          <w:position w:val="6"/>
          <w:sz w:val="28"/>
          <w:szCs w:val="28"/>
        </w:rPr>
        <w:t xml:space="preserve"> З</w:t>
      </w:r>
      <w:r w:rsidRPr="008C0CC8">
        <w:rPr>
          <w:position w:val="6"/>
          <w:sz w:val="28"/>
          <w:szCs w:val="28"/>
        </w:rPr>
        <w:t xml:space="preserve">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індивідуального захисту. </w:t>
      </w:r>
    </w:p>
    <w:p w:rsidR="00CA7FB4" w:rsidRDefault="00CA7FB4" w:rsidP="00CA7FB4">
      <w:pPr>
        <w:tabs>
          <w:tab w:val="left" w:pos="142"/>
        </w:tabs>
        <w:autoSpaceDE w:val="0"/>
        <w:ind w:firstLine="567"/>
        <w:jc w:val="both"/>
        <w:rPr>
          <w:position w:val="6"/>
          <w:sz w:val="28"/>
          <w:szCs w:val="28"/>
        </w:rPr>
      </w:pPr>
      <w:r w:rsidRPr="00CA7FB4">
        <w:rPr>
          <w:sz w:val="28"/>
          <w:szCs w:val="28"/>
        </w:rPr>
        <w:t xml:space="preserve"> </w:t>
      </w:r>
      <w:r>
        <w:rPr>
          <w:sz w:val="28"/>
          <w:szCs w:val="28"/>
        </w:rPr>
        <w:t>3.7. Правила внутрішнього розпорядку університету.</w:t>
      </w:r>
    </w:p>
    <w:p w:rsidR="00B278FF" w:rsidRDefault="00B278FF" w:rsidP="00B278FF">
      <w:pPr>
        <w:autoSpaceDE w:val="0"/>
        <w:jc w:val="both"/>
        <w:rPr>
          <w:position w:val="6"/>
          <w:sz w:val="28"/>
          <w:szCs w:val="28"/>
        </w:rPr>
      </w:pPr>
    </w:p>
    <w:p w:rsidR="00B278FF" w:rsidRPr="00C67436" w:rsidRDefault="00B278FF" w:rsidP="00A60573">
      <w:pPr>
        <w:autoSpaceDE w:val="0"/>
        <w:jc w:val="both"/>
        <w:rPr>
          <w:b/>
          <w:caps/>
          <w:position w:val="6"/>
          <w:sz w:val="28"/>
          <w:szCs w:val="28"/>
        </w:rPr>
      </w:pPr>
      <w:r w:rsidRPr="00560469">
        <w:rPr>
          <w:b/>
          <w:bCs/>
          <w:caps/>
          <w:position w:val="6"/>
          <w:sz w:val="28"/>
          <w:szCs w:val="28"/>
        </w:rPr>
        <w:lastRenderedPageBreak/>
        <w:t xml:space="preserve">    </w:t>
      </w:r>
      <w:r>
        <w:rPr>
          <w:b/>
          <w:bCs/>
          <w:caps/>
          <w:position w:val="6"/>
          <w:sz w:val="28"/>
          <w:szCs w:val="28"/>
        </w:rPr>
        <w:t xml:space="preserve">                              </w:t>
      </w:r>
      <w:r>
        <w:rPr>
          <w:b/>
          <w:caps/>
          <w:position w:val="6"/>
          <w:sz w:val="28"/>
          <w:szCs w:val="28"/>
        </w:rPr>
        <w:t xml:space="preserve">              </w:t>
      </w:r>
      <w:r w:rsidRPr="00C67436">
        <w:rPr>
          <w:b/>
          <w:caps/>
          <w:position w:val="6"/>
          <w:sz w:val="28"/>
          <w:szCs w:val="28"/>
        </w:rPr>
        <w:t xml:space="preserve">   4. ПравА</w:t>
      </w:r>
    </w:p>
    <w:p w:rsidR="00B278FF" w:rsidRDefault="00B278FF" w:rsidP="00B278FF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4.1</w:t>
      </w:r>
      <w:r w:rsidRPr="008C0CC8">
        <w:rPr>
          <w:position w:val="6"/>
          <w:sz w:val="28"/>
          <w:szCs w:val="28"/>
        </w:rPr>
        <w:t>. Має право у визначених законодавством межах отримувати інформацію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щодо організації і вдосконалення виконання НДР до будь-яких служб і посадових осіб університету</w:t>
      </w:r>
      <w:r>
        <w:rPr>
          <w:position w:val="6"/>
          <w:sz w:val="28"/>
          <w:szCs w:val="28"/>
        </w:rPr>
        <w:t>.</w:t>
      </w:r>
    </w:p>
    <w:p w:rsidR="00B278FF" w:rsidRPr="008C0CC8" w:rsidRDefault="00B278FF" w:rsidP="00B278FF">
      <w:pPr>
        <w:tabs>
          <w:tab w:val="left" w:pos="567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B278FF" w:rsidRDefault="00B278FF" w:rsidP="00B278FF">
      <w:pPr>
        <w:tabs>
          <w:tab w:val="left" w:pos="567"/>
        </w:tabs>
        <w:ind w:firstLine="567"/>
        <w:jc w:val="both"/>
        <w:rPr>
          <w:rStyle w:val="FontStyle37"/>
          <w:position w:val="6"/>
          <w:sz w:val="28"/>
          <w:szCs w:val="28"/>
        </w:rPr>
      </w:pPr>
      <w:r>
        <w:rPr>
          <w:rStyle w:val="FontStyle37"/>
          <w:position w:val="6"/>
          <w:sz w:val="28"/>
          <w:szCs w:val="28"/>
        </w:rPr>
        <w:t>4.3</w:t>
      </w:r>
      <w:r w:rsidRPr="008C0CC8">
        <w:rPr>
          <w:rStyle w:val="FontStyle37"/>
          <w:position w:val="6"/>
          <w:sz w:val="28"/>
          <w:szCs w:val="28"/>
        </w:rPr>
        <w:t xml:space="preserve">. </w:t>
      </w:r>
      <w:r>
        <w:rPr>
          <w:rStyle w:val="FontStyle37"/>
          <w:position w:val="6"/>
          <w:sz w:val="28"/>
          <w:szCs w:val="28"/>
        </w:rPr>
        <w:t xml:space="preserve">Має </w:t>
      </w:r>
      <w:r w:rsidRPr="008C0CC8">
        <w:rPr>
          <w:rStyle w:val="FontStyle37"/>
          <w:position w:val="6"/>
          <w:sz w:val="28"/>
          <w:szCs w:val="28"/>
        </w:rPr>
        <w:t>право на пільги та компенсацію за роботу в шкідливих умовах</w:t>
      </w:r>
      <w:r>
        <w:rPr>
          <w:rStyle w:val="FontStyle37"/>
          <w:position w:val="6"/>
          <w:sz w:val="28"/>
          <w:szCs w:val="28"/>
        </w:rPr>
        <w:t xml:space="preserve">  </w:t>
      </w:r>
      <w:r w:rsidRPr="008C0CC8">
        <w:rPr>
          <w:rStyle w:val="FontStyle37"/>
          <w:position w:val="6"/>
          <w:sz w:val="28"/>
          <w:szCs w:val="28"/>
        </w:rPr>
        <w:t>або за особливий характер праці (ст.8 Закону про відпустки).</w:t>
      </w:r>
    </w:p>
    <w:p w:rsidR="007969B1" w:rsidRDefault="007969B1" w:rsidP="00B278FF">
      <w:pPr>
        <w:jc w:val="center"/>
        <w:rPr>
          <w:b/>
          <w:position w:val="6"/>
          <w:sz w:val="28"/>
          <w:szCs w:val="28"/>
        </w:rPr>
      </w:pPr>
    </w:p>
    <w:p w:rsidR="007969B1" w:rsidRDefault="007969B1" w:rsidP="00B278FF">
      <w:pPr>
        <w:jc w:val="center"/>
        <w:rPr>
          <w:b/>
          <w:position w:val="6"/>
          <w:sz w:val="28"/>
          <w:szCs w:val="28"/>
        </w:rPr>
      </w:pPr>
    </w:p>
    <w:p w:rsidR="00B278FF" w:rsidRPr="00466D26" w:rsidRDefault="00B278FF" w:rsidP="00A60573">
      <w:pPr>
        <w:jc w:val="center"/>
        <w:rPr>
          <w:b/>
          <w:caps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>5</w:t>
      </w:r>
      <w:r w:rsidRPr="00466D26">
        <w:rPr>
          <w:b/>
          <w:position w:val="6"/>
          <w:sz w:val="28"/>
          <w:szCs w:val="28"/>
        </w:rPr>
        <w:t xml:space="preserve">. </w:t>
      </w:r>
      <w:r w:rsidRPr="00466D26">
        <w:rPr>
          <w:b/>
          <w:caps/>
          <w:position w:val="6"/>
          <w:sz w:val="28"/>
          <w:szCs w:val="28"/>
        </w:rPr>
        <w:t>Відповідальність</w:t>
      </w:r>
    </w:p>
    <w:p w:rsidR="00B278FF" w:rsidRPr="00466D26" w:rsidRDefault="00B278FF" w:rsidP="00B278FF">
      <w:pPr>
        <w:tabs>
          <w:tab w:val="left" w:pos="567"/>
        </w:tabs>
        <w:autoSpaceDE w:val="0"/>
        <w:ind w:firstLine="567"/>
        <w:jc w:val="both"/>
        <w:rPr>
          <w:position w:val="6"/>
          <w:sz w:val="28"/>
          <w:szCs w:val="28"/>
        </w:rPr>
      </w:pPr>
      <w:r w:rsidRPr="00466D26">
        <w:rPr>
          <w:position w:val="6"/>
          <w:sz w:val="28"/>
          <w:szCs w:val="28"/>
        </w:rPr>
        <w:t xml:space="preserve">5.1. Несе відповідальність за невиконання </w:t>
      </w:r>
      <w:r w:rsidR="00CA7FB4">
        <w:rPr>
          <w:position w:val="6"/>
          <w:sz w:val="28"/>
          <w:szCs w:val="28"/>
        </w:rPr>
        <w:t xml:space="preserve">або неналежне виконання </w:t>
      </w:r>
      <w:r w:rsidRPr="00466D26">
        <w:rPr>
          <w:position w:val="6"/>
          <w:sz w:val="28"/>
          <w:szCs w:val="28"/>
        </w:rPr>
        <w:t xml:space="preserve">своїх посадових обов'язків </w:t>
      </w:r>
      <w:r w:rsidRPr="008C0CC8">
        <w:rPr>
          <w:position w:val="6"/>
          <w:sz w:val="28"/>
          <w:szCs w:val="28"/>
        </w:rPr>
        <w:t xml:space="preserve">відповідно до </w:t>
      </w:r>
      <w:r w:rsidRPr="00466D26">
        <w:rPr>
          <w:position w:val="6"/>
          <w:sz w:val="28"/>
          <w:szCs w:val="28"/>
        </w:rPr>
        <w:t>чинного законодавства.</w:t>
      </w:r>
    </w:p>
    <w:p w:rsidR="00B278FF" w:rsidRPr="00466D26" w:rsidRDefault="00B278FF" w:rsidP="00B278FF">
      <w:pPr>
        <w:tabs>
          <w:tab w:val="left" w:pos="567"/>
        </w:tabs>
        <w:autoSpaceDE w:val="0"/>
        <w:ind w:firstLine="567"/>
        <w:jc w:val="both"/>
        <w:rPr>
          <w:position w:val="6"/>
          <w:sz w:val="28"/>
          <w:szCs w:val="28"/>
        </w:rPr>
      </w:pPr>
      <w:r w:rsidRPr="00466D26">
        <w:rPr>
          <w:position w:val="6"/>
          <w:sz w:val="28"/>
          <w:szCs w:val="28"/>
        </w:rPr>
        <w:t>5.2.</w:t>
      </w:r>
      <w:r>
        <w:rPr>
          <w:position w:val="6"/>
          <w:sz w:val="28"/>
          <w:szCs w:val="28"/>
        </w:rPr>
        <w:t xml:space="preserve"> </w:t>
      </w:r>
      <w:r w:rsidRPr="00466D26">
        <w:rPr>
          <w:position w:val="6"/>
          <w:sz w:val="28"/>
          <w:szCs w:val="28"/>
        </w:rPr>
        <w:t>Несе безпосередню відповідальність за порушення вимог чинного законодавства з охорони праці та пожежної безпеки</w:t>
      </w:r>
      <w:r w:rsidR="00CA7FB4">
        <w:rPr>
          <w:position w:val="6"/>
          <w:sz w:val="28"/>
          <w:szCs w:val="28"/>
        </w:rPr>
        <w:t xml:space="preserve"> та Правил внутрішнього розпорядку університету.</w:t>
      </w:r>
    </w:p>
    <w:p w:rsidR="00B278FF" w:rsidRDefault="00B278FF" w:rsidP="00B278FF">
      <w:pPr>
        <w:autoSpaceDE w:val="0"/>
        <w:jc w:val="both"/>
        <w:rPr>
          <w:b/>
          <w:bCs/>
          <w:caps/>
          <w:position w:val="6"/>
          <w:sz w:val="28"/>
          <w:szCs w:val="28"/>
        </w:rPr>
      </w:pPr>
      <w:r w:rsidRPr="00560469">
        <w:rPr>
          <w:b/>
          <w:bCs/>
          <w:caps/>
          <w:position w:val="6"/>
          <w:sz w:val="28"/>
          <w:szCs w:val="28"/>
        </w:rPr>
        <w:t xml:space="preserve">    </w:t>
      </w:r>
      <w:r>
        <w:rPr>
          <w:b/>
          <w:bCs/>
          <w:caps/>
          <w:position w:val="6"/>
          <w:sz w:val="28"/>
          <w:szCs w:val="28"/>
        </w:rPr>
        <w:t xml:space="preserve">                              </w:t>
      </w:r>
    </w:p>
    <w:p w:rsidR="00B278FF" w:rsidRPr="00560469" w:rsidRDefault="00B278FF" w:rsidP="00B278FF">
      <w:pPr>
        <w:autoSpaceDE w:val="0"/>
        <w:jc w:val="both"/>
        <w:rPr>
          <w:b/>
          <w:bCs/>
          <w:caps/>
          <w:position w:val="6"/>
          <w:sz w:val="28"/>
          <w:szCs w:val="28"/>
        </w:rPr>
      </w:pPr>
      <w:r>
        <w:rPr>
          <w:b/>
          <w:bCs/>
          <w:caps/>
          <w:position w:val="6"/>
          <w:sz w:val="28"/>
          <w:szCs w:val="28"/>
        </w:rPr>
        <w:t xml:space="preserve">                                   6</w:t>
      </w:r>
      <w:r w:rsidRPr="00560469">
        <w:rPr>
          <w:b/>
          <w:bCs/>
          <w:caps/>
          <w:position w:val="6"/>
          <w:sz w:val="28"/>
          <w:szCs w:val="28"/>
        </w:rPr>
        <w:t>. КВАЛІФІКАЦІЙНІ Вимоги</w:t>
      </w:r>
    </w:p>
    <w:p w:rsidR="00B278FF" w:rsidRPr="00560469" w:rsidRDefault="00B278FF" w:rsidP="00B278FF">
      <w:pPr>
        <w:autoSpaceDE w:val="0"/>
        <w:ind w:left="720"/>
        <w:jc w:val="both"/>
        <w:rPr>
          <w:b/>
          <w:bCs/>
          <w:caps/>
          <w:position w:val="6"/>
          <w:sz w:val="28"/>
          <w:szCs w:val="28"/>
        </w:rPr>
      </w:pPr>
    </w:p>
    <w:p w:rsidR="00E24ED3" w:rsidRDefault="00B278FF" w:rsidP="00B278FF">
      <w:pPr>
        <w:tabs>
          <w:tab w:val="left" w:pos="709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</w:t>
      </w:r>
      <w:r w:rsidRPr="00560469">
        <w:rPr>
          <w:position w:val="6"/>
          <w:sz w:val="28"/>
          <w:szCs w:val="28"/>
        </w:rPr>
        <w:t xml:space="preserve">.1. </w:t>
      </w:r>
      <w:r w:rsidR="00E24ED3">
        <w:rPr>
          <w:position w:val="6"/>
          <w:sz w:val="28"/>
          <w:szCs w:val="28"/>
        </w:rPr>
        <w:t>Повна в</w:t>
      </w:r>
      <w:r w:rsidRPr="008C0CC8">
        <w:rPr>
          <w:position w:val="6"/>
          <w:sz w:val="28"/>
          <w:szCs w:val="28"/>
        </w:rPr>
        <w:t>ища освіта</w:t>
      </w:r>
      <w:r w:rsidR="00E24ED3">
        <w:rPr>
          <w:position w:val="6"/>
          <w:sz w:val="28"/>
          <w:szCs w:val="28"/>
        </w:rPr>
        <w:t xml:space="preserve"> (спеціаліст) або вища освіта (магістр).</w:t>
      </w:r>
    </w:p>
    <w:p w:rsidR="00B278FF" w:rsidRDefault="00E24ED3" w:rsidP="00B278FF">
      <w:pPr>
        <w:tabs>
          <w:tab w:val="left" w:pos="709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6.2. Стаж</w:t>
      </w:r>
      <w:r w:rsidR="00B278FF" w:rsidRPr="008C0CC8">
        <w:rPr>
          <w:position w:val="6"/>
          <w:sz w:val="28"/>
          <w:szCs w:val="28"/>
        </w:rPr>
        <w:t xml:space="preserve"> роботи за від</w:t>
      </w:r>
      <w:r w:rsidR="00B278FF">
        <w:rPr>
          <w:position w:val="6"/>
          <w:sz w:val="28"/>
          <w:szCs w:val="28"/>
        </w:rPr>
        <w:t xml:space="preserve">повідною спеціальністю не менше </w:t>
      </w:r>
      <w:r w:rsidR="00B278FF" w:rsidRPr="008C0CC8">
        <w:rPr>
          <w:position w:val="6"/>
          <w:sz w:val="28"/>
          <w:szCs w:val="28"/>
        </w:rPr>
        <w:t>3</w:t>
      </w:r>
      <w:r>
        <w:rPr>
          <w:position w:val="6"/>
          <w:sz w:val="28"/>
          <w:szCs w:val="28"/>
        </w:rPr>
        <w:t xml:space="preserve"> </w:t>
      </w:r>
      <w:r w:rsidR="00B278FF">
        <w:rPr>
          <w:position w:val="6"/>
          <w:sz w:val="28"/>
          <w:szCs w:val="28"/>
        </w:rPr>
        <w:t xml:space="preserve">років. За </w:t>
      </w:r>
      <w:r w:rsidR="00B278FF" w:rsidRPr="008C0CC8">
        <w:rPr>
          <w:position w:val="6"/>
          <w:sz w:val="28"/>
          <w:szCs w:val="28"/>
        </w:rPr>
        <w:t>н</w:t>
      </w:r>
      <w:r w:rsidR="00B278FF">
        <w:rPr>
          <w:position w:val="6"/>
          <w:sz w:val="28"/>
          <w:szCs w:val="28"/>
        </w:rPr>
        <w:t>аявно</w:t>
      </w:r>
      <w:r w:rsidR="00B278FF" w:rsidRPr="00560469">
        <w:rPr>
          <w:position w:val="6"/>
          <w:sz w:val="28"/>
          <w:szCs w:val="28"/>
        </w:rPr>
        <w:t>ст</w:t>
      </w:r>
      <w:r w:rsidR="00B278FF">
        <w:rPr>
          <w:position w:val="6"/>
          <w:sz w:val="28"/>
          <w:szCs w:val="28"/>
        </w:rPr>
        <w:t>і наукового ступеня, закінчення а</w:t>
      </w:r>
      <w:r w:rsidR="00B278FF" w:rsidRPr="008C0CC8">
        <w:rPr>
          <w:position w:val="6"/>
          <w:sz w:val="28"/>
          <w:szCs w:val="28"/>
        </w:rPr>
        <w:t>спірантури або п</w:t>
      </w:r>
      <w:r w:rsidR="00B278FF">
        <w:rPr>
          <w:position w:val="6"/>
          <w:sz w:val="28"/>
          <w:szCs w:val="28"/>
        </w:rPr>
        <w:t xml:space="preserve">роходження стажування </w:t>
      </w:r>
      <w:r>
        <w:rPr>
          <w:position w:val="6"/>
          <w:sz w:val="28"/>
          <w:szCs w:val="28"/>
        </w:rPr>
        <w:t>–</w:t>
      </w:r>
      <w:r w:rsidR="00B278FF">
        <w:rPr>
          <w:position w:val="6"/>
          <w:sz w:val="28"/>
          <w:szCs w:val="28"/>
        </w:rPr>
        <w:t xml:space="preserve"> без ви</w:t>
      </w:r>
      <w:r w:rsidR="00B278FF" w:rsidRPr="008C0CC8">
        <w:rPr>
          <w:position w:val="6"/>
          <w:sz w:val="28"/>
          <w:szCs w:val="28"/>
        </w:rPr>
        <w:t>мог до стажу роботи.</w:t>
      </w:r>
    </w:p>
    <w:p w:rsidR="00B278FF" w:rsidRPr="008C0CC8" w:rsidRDefault="00E24ED3" w:rsidP="00B278FF">
      <w:pPr>
        <w:tabs>
          <w:tab w:val="left" w:pos="709"/>
        </w:tabs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6.3</w:t>
      </w:r>
      <w:r w:rsidR="00B278FF">
        <w:rPr>
          <w:position w:val="6"/>
          <w:sz w:val="28"/>
          <w:szCs w:val="28"/>
        </w:rPr>
        <w:t xml:space="preserve">. </w:t>
      </w:r>
      <w:r w:rsidR="00B278FF" w:rsidRPr="008C0CC8">
        <w:rPr>
          <w:position w:val="6"/>
          <w:sz w:val="28"/>
          <w:szCs w:val="28"/>
        </w:rPr>
        <w:t>За наявності рекомендацій вищих навчальних закладів (</w:t>
      </w:r>
      <w:r w:rsidR="00B278FF">
        <w:rPr>
          <w:position w:val="6"/>
          <w:sz w:val="28"/>
          <w:szCs w:val="28"/>
        </w:rPr>
        <w:t xml:space="preserve">факультетів) </w:t>
      </w:r>
      <w:r w:rsidR="00B278FF" w:rsidRPr="008C0CC8">
        <w:rPr>
          <w:position w:val="6"/>
          <w:sz w:val="28"/>
          <w:szCs w:val="28"/>
        </w:rPr>
        <w:t>на посаду молодшого наукового співробітника можуть бути призначені, як виняток, випускники вищих навчальних закладів, які набули досві</w:t>
      </w:r>
      <w:r w:rsidR="00B278FF">
        <w:rPr>
          <w:position w:val="6"/>
          <w:sz w:val="28"/>
          <w:szCs w:val="28"/>
        </w:rPr>
        <w:t xml:space="preserve">ду роботи у період навчання.   </w:t>
      </w:r>
    </w:p>
    <w:p w:rsidR="00B278FF" w:rsidRPr="00C67436" w:rsidRDefault="00B278FF" w:rsidP="00B278FF">
      <w:pPr>
        <w:autoSpaceDE w:val="0"/>
        <w:ind w:firstLine="570"/>
        <w:jc w:val="both"/>
        <w:rPr>
          <w:position w:val="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11B04" w:rsidRPr="00E11B04" w:rsidTr="00E11B04">
        <w:tc>
          <w:tcPr>
            <w:tcW w:w="4927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E11B04" w:rsidRPr="00E11B04" w:rsidTr="00E11B04">
        <w:tc>
          <w:tcPr>
            <w:tcW w:w="4927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E11B04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E11B04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E11B04" w:rsidRPr="00E11B04" w:rsidTr="00E11B04">
        <w:tc>
          <w:tcPr>
            <w:tcW w:w="4927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Науковий керівник </w:t>
            </w: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або завідувач кафедри: </w:t>
            </w:r>
            <w:r w:rsidRPr="00E11B04">
              <w:rPr>
                <w:i/>
                <w:iCs/>
                <w:color w:val="FF0000"/>
                <w:position w:val="6"/>
                <w:sz w:val="28"/>
                <w:szCs w:val="28"/>
              </w:rPr>
              <w:t>(вибрати*)</w:t>
            </w:r>
          </w:p>
        </w:tc>
        <w:tc>
          <w:tcPr>
            <w:tcW w:w="4928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E11B04" w:rsidRPr="00E11B04" w:rsidTr="00E11B04">
        <w:tc>
          <w:tcPr>
            <w:tcW w:w="4927" w:type="dxa"/>
            <w:shd w:val="clear" w:color="auto" w:fill="auto"/>
          </w:tcPr>
          <w:p w:rsidR="00963E28" w:rsidRPr="00E11B04" w:rsidRDefault="00963E28" w:rsidP="00E11B04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963E28" w:rsidRPr="00E11B04" w:rsidRDefault="00963E28" w:rsidP="00E11B04">
            <w:pPr>
              <w:jc w:val="both"/>
              <w:rPr>
                <w:position w:val="6"/>
                <w:sz w:val="28"/>
                <w:szCs w:val="28"/>
              </w:rPr>
            </w:pPr>
            <w:r w:rsidRPr="00E11B04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963E28" w:rsidRPr="006166DE" w:rsidRDefault="00963E28" w:rsidP="00963E28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B337CD" w:rsidRPr="00E11B04" w:rsidRDefault="00963E28" w:rsidP="00A60573">
      <w:pPr>
        <w:jc w:val="both"/>
        <w:rPr>
          <w:color w:val="FF0000"/>
        </w:rPr>
      </w:pPr>
      <w:r w:rsidRPr="004A2729">
        <w:rPr>
          <w:color w:val="FF0000"/>
        </w:rPr>
        <w:t>*</w:t>
      </w:r>
      <w:r w:rsidRPr="00F0180D">
        <w:rPr>
          <w:i/>
          <w:iCs/>
          <w:color w:val="FF0000"/>
        </w:rPr>
        <w:t>заві</w:t>
      </w:r>
      <w:r>
        <w:rPr>
          <w:i/>
          <w:iCs/>
          <w:color w:val="FF0000"/>
        </w:rPr>
        <w:t>д</w:t>
      </w:r>
      <w:r w:rsidRPr="00F0180D">
        <w:rPr>
          <w:i/>
          <w:iCs/>
          <w:color w:val="FF0000"/>
        </w:rPr>
        <w:t>увач кафедри підписує якщо це посадова інструкція на  керівника НДР</w:t>
      </w:r>
    </w:p>
    <w:sectPr w:rsidR="00B337CD" w:rsidRPr="00E11B04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8FF"/>
    <w:rsid w:val="000A0695"/>
    <w:rsid w:val="00107225"/>
    <w:rsid w:val="002701CA"/>
    <w:rsid w:val="002A53DA"/>
    <w:rsid w:val="002B5B15"/>
    <w:rsid w:val="00382A4D"/>
    <w:rsid w:val="00383FDB"/>
    <w:rsid w:val="004311EE"/>
    <w:rsid w:val="0044744A"/>
    <w:rsid w:val="00577633"/>
    <w:rsid w:val="00767E19"/>
    <w:rsid w:val="00781481"/>
    <w:rsid w:val="007969B1"/>
    <w:rsid w:val="007D1D07"/>
    <w:rsid w:val="008549EA"/>
    <w:rsid w:val="00963E28"/>
    <w:rsid w:val="00A526EA"/>
    <w:rsid w:val="00A60573"/>
    <w:rsid w:val="00A7159D"/>
    <w:rsid w:val="00AF106F"/>
    <w:rsid w:val="00B278FF"/>
    <w:rsid w:val="00B337CD"/>
    <w:rsid w:val="00C03DA8"/>
    <w:rsid w:val="00C311F8"/>
    <w:rsid w:val="00CA7FB4"/>
    <w:rsid w:val="00E11B04"/>
    <w:rsid w:val="00E24ED3"/>
    <w:rsid w:val="00F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F996-9B10-4BA7-B2A7-575B1A1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B278FF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B27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B278F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B278FF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96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479C-2377-4392-8AB5-DFF66476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4349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2015-04-20T09:32:00Z</dcterms:created>
  <dcterms:modified xsi:type="dcterms:W3CDTF">2025-02-28T11:40:00Z</dcterms:modified>
</cp:coreProperties>
</file>